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716"/>
      </w:tblGrid>
      <w:tr w:rsidR="00C14EA9">
        <w:trPr>
          <w:trHeight w:hRule="exact" w:val="3031"/>
        </w:trPr>
        <w:tc>
          <w:tcPr>
            <w:tcW w:w="10716" w:type="dxa"/>
          </w:tcPr>
          <w:p w:rsidR="00C14EA9" w:rsidRDefault="00983275">
            <w:pPr>
              <w:pStyle w:val="ConsPlusTitlePage"/>
            </w:pPr>
            <w:r>
              <w:rPr>
                <w:noProof/>
                <w:position w:val="-61"/>
              </w:rPr>
              <w:drawing>
                <wp:inline distT="0" distB="0" distL="0" distR="0">
                  <wp:extent cx="3810000" cy="9048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C14EA9">
        <w:trPr>
          <w:trHeight w:hRule="exact" w:val="8335"/>
        </w:trPr>
        <w:tc>
          <w:tcPr>
            <w:tcW w:w="10716" w:type="dxa"/>
            <w:vAlign w:val="center"/>
          </w:tcPr>
          <w:p w:rsidR="00C14EA9" w:rsidRDefault="00C14EA9">
            <w:pPr>
              <w:pStyle w:val="ConsPlusTitlePage"/>
              <w:jc w:val="center"/>
              <w:rPr>
                <w:sz w:val="48"/>
                <w:szCs w:val="48"/>
              </w:rPr>
            </w:pPr>
          </w:p>
        </w:tc>
      </w:tr>
      <w:tr w:rsidR="00C14EA9">
        <w:trPr>
          <w:trHeight w:hRule="exact" w:val="3031"/>
        </w:trPr>
        <w:tc>
          <w:tcPr>
            <w:tcW w:w="10716" w:type="dxa"/>
            <w:vAlign w:val="center"/>
          </w:tcPr>
          <w:p w:rsidR="00C14EA9" w:rsidRDefault="00C14EA9">
            <w:pPr>
              <w:pStyle w:val="ConsPlusTitlePage"/>
              <w:jc w:val="center"/>
              <w:rPr>
                <w:sz w:val="28"/>
                <w:szCs w:val="28"/>
              </w:rPr>
            </w:pPr>
          </w:p>
        </w:tc>
      </w:tr>
    </w:tbl>
    <w:p w:rsidR="00C14EA9" w:rsidRDefault="00C14EA9">
      <w:pPr>
        <w:widowControl w:val="0"/>
        <w:autoSpaceDE w:val="0"/>
        <w:autoSpaceDN w:val="0"/>
        <w:adjustRightInd w:val="0"/>
        <w:spacing w:after="0" w:line="240" w:lineRule="auto"/>
        <w:rPr>
          <w:rFonts w:ascii="Arial" w:hAnsi="Arial" w:cs="Arial"/>
          <w:sz w:val="24"/>
          <w:szCs w:val="24"/>
        </w:rPr>
        <w:sectPr w:rsidR="00C14EA9">
          <w:pgSz w:w="11906" w:h="16838"/>
          <w:pgMar w:top="841" w:right="595" w:bottom="841" w:left="595" w:header="0" w:footer="0" w:gutter="0"/>
          <w:cols w:space="720"/>
          <w:noEndnote/>
        </w:sectPr>
      </w:pPr>
    </w:p>
    <w:p w:rsidR="00C14EA9" w:rsidRDefault="00C14EA9">
      <w:pPr>
        <w:pStyle w:val="ConsPlusNormal"/>
        <w:jc w:val="both"/>
        <w:outlineLvl w:val="0"/>
      </w:pPr>
    </w:p>
    <w:p w:rsidR="00C14EA9" w:rsidRDefault="00C14EA9">
      <w:pPr>
        <w:pStyle w:val="ConsPlusTitle"/>
        <w:jc w:val="center"/>
        <w:outlineLvl w:val="0"/>
      </w:pPr>
      <w:r>
        <w:t>ПРАВИТЕЛЬСТВО ВОРОНЕЖСКОЙ ОБЛАСТИ</w:t>
      </w:r>
    </w:p>
    <w:p w:rsidR="00C14EA9" w:rsidRDefault="00C14EA9">
      <w:pPr>
        <w:pStyle w:val="ConsPlusTitle"/>
        <w:jc w:val="center"/>
      </w:pPr>
    </w:p>
    <w:p w:rsidR="00C14EA9" w:rsidRDefault="00C14EA9">
      <w:pPr>
        <w:pStyle w:val="ConsPlusTitle"/>
        <w:jc w:val="center"/>
      </w:pPr>
      <w:r>
        <w:t>ПОСТАНОВЛЕНИЕ</w:t>
      </w:r>
    </w:p>
    <w:p w:rsidR="00C14EA9" w:rsidRDefault="00C14EA9">
      <w:pPr>
        <w:pStyle w:val="ConsPlusTitle"/>
        <w:jc w:val="center"/>
      </w:pPr>
      <w:r>
        <w:t>от 31 августа 2017 г. N 678</w:t>
      </w:r>
    </w:p>
    <w:p w:rsidR="00C14EA9" w:rsidRDefault="00C14EA9">
      <w:pPr>
        <w:pStyle w:val="ConsPlusTitle"/>
        <w:jc w:val="center"/>
      </w:pPr>
    </w:p>
    <w:p w:rsidR="00C14EA9" w:rsidRDefault="00C14EA9">
      <w:pPr>
        <w:pStyle w:val="ConsPlusTitle"/>
        <w:jc w:val="center"/>
      </w:pPr>
      <w:r>
        <w:t>О РЕАЛИЗАЦИИ ПРОЕКТОВ ПО ПОДДЕРЖКЕ МЕСТНЫХ ИНИЦИАТИВ</w:t>
      </w:r>
    </w:p>
    <w:p w:rsidR="00C14EA9" w:rsidRDefault="00C14EA9">
      <w:pPr>
        <w:pStyle w:val="ConsPlusTitle"/>
        <w:jc w:val="center"/>
      </w:pPr>
      <w:r>
        <w:t>НА ТЕРРИТОРИИ МУНИЦИПАЛЬНЫХ ОБРАЗОВАНИЙ ВОРОНЕЖСКОЙ ОБЛАСТИ</w:t>
      </w:r>
    </w:p>
    <w:p w:rsidR="00C14EA9" w:rsidRDefault="00C14EA9">
      <w:pPr>
        <w:pStyle w:val="ConsPlusTitle"/>
        <w:jc w:val="center"/>
      </w:pPr>
      <w:r>
        <w:t>В РАМКАХ РАЗВИТИЯ ИНИЦИАТИВНОГО БЮДЖЕТИРОВАНИЯ</w:t>
      </w:r>
    </w:p>
    <w:p w:rsidR="00C14EA9" w:rsidRDefault="00C14EA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14EA9">
        <w:trPr>
          <w:jc w:val="center"/>
        </w:trPr>
        <w:tc>
          <w:tcPr>
            <w:tcW w:w="10147" w:type="dxa"/>
            <w:tcBorders>
              <w:left w:val="single" w:sz="24" w:space="0" w:color="CED3F1"/>
              <w:right w:val="single" w:sz="24" w:space="0" w:color="F4F3F8"/>
            </w:tcBorders>
            <w:shd w:val="clear" w:color="auto" w:fill="F4F3F8"/>
          </w:tcPr>
          <w:p w:rsidR="00C14EA9" w:rsidRDefault="00C14EA9">
            <w:pPr>
              <w:pStyle w:val="ConsPlusNormal"/>
              <w:jc w:val="center"/>
              <w:rPr>
                <w:color w:val="392C69"/>
              </w:rPr>
            </w:pPr>
            <w:r>
              <w:rPr>
                <w:color w:val="392C69"/>
              </w:rPr>
              <w:t>Список изменяющих документов</w:t>
            </w:r>
          </w:p>
          <w:p w:rsidR="00C14EA9" w:rsidRDefault="00C14EA9">
            <w:pPr>
              <w:pStyle w:val="ConsPlusNormal"/>
              <w:jc w:val="center"/>
              <w:rPr>
                <w:color w:val="392C69"/>
              </w:rPr>
            </w:pPr>
            <w:r>
              <w:rPr>
                <w:color w:val="392C69"/>
              </w:rPr>
              <w:t xml:space="preserve">(в ред. постановлений правительства Воронежской области от 26.02.2018 </w:t>
            </w:r>
            <w:hyperlink r:id="rId7" w:tooltip="Постановление Правительства Воронежской обл. от 26.02.2018 N 182 &quot;О внесении изменений в постановление правительства Воронежской области от 31.08.2017 N 678&quot;{КонсультантПлюс}" w:history="1">
              <w:r>
                <w:rPr>
                  <w:color w:val="0000FF"/>
                </w:rPr>
                <w:t>N 182</w:t>
              </w:r>
            </w:hyperlink>
            <w:r>
              <w:rPr>
                <w:color w:val="392C69"/>
              </w:rPr>
              <w:t>,</w:t>
            </w:r>
          </w:p>
          <w:p w:rsidR="00C14EA9" w:rsidRDefault="00C14EA9">
            <w:pPr>
              <w:pStyle w:val="ConsPlusNormal"/>
              <w:jc w:val="center"/>
              <w:rPr>
                <w:color w:val="392C69"/>
              </w:rPr>
            </w:pPr>
            <w:r>
              <w:rPr>
                <w:color w:val="392C69"/>
              </w:rPr>
              <w:t xml:space="preserve">от 03.07.2018 </w:t>
            </w:r>
            <w:hyperlink r:id="rId8" w:tooltip="Постановление Правительства Воронежской обл. от 03.07.2018 N 583 &quot;О внесении изменений в постановление правительства Воронежской области от 31.08.2017 N 678&quot;{КонсультантПлюс}" w:history="1">
              <w:r>
                <w:rPr>
                  <w:color w:val="0000FF"/>
                </w:rPr>
                <w:t>N 583</w:t>
              </w:r>
            </w:hyperlink>
            <w:r>
              <w:rPr>
                <w:color w:val="392C69"/>
              </w:rPr>
              <w:t xml:space="preserve">, от 25.10.2018 </w:t>
            </w:r>
            <w:hyperlink r:id="rId9" w:tooltip="Постановление Правительства Воронежской обл. от 25.10.2018 N 927 &quot;О внесении изменений в постановление правительства Воронежской области от 31.08.2017 N 678&quot;{КонсультантПлюс}" w:history="1">
              <w:r>
                <w:rPr>
                  <w:color w:val="0000FF"/>
                </w:rPr>
                <w:t>N 927</w:t>
              </w:r>
            </w:hyperlink>
            <w:r>
              <w:rPr>
                <w:color w:val="392C69"/>
              </w:rPr>
              <w:t xml:space="preserve">, от 20.12.2018 </w:t>
            </w:r>
            <w:hyperlink r:id="rId10" w:tooltip="Постановление Правительства Воронежской обл. от 20.12.2018 N 1150 &quot;О внесении изменений в постановление правительства Воронежской области от 31.08.2017 N 678&quot;{КонсультантПлюс}" w:history="1">
              <w:r>
                <w:rPr>
                  <w:color w:val="0000FF"/>
                </w:rPr>
                <w:t>N 1150</w:t>
              </w:r>
            </w:hyperlink>
            <w:r>
              <w:rPr>
                <w:color w:val="392C69"/>
              </w:rPr>
              <w:t>,</w:t>
            </w:r>
          </w:p>
          <w:p w:rsidR="00C14EA9" w:rsidRDefault="00C14EA9">
            <w:pPr>
              <w:pStyle w:val="ConsPlusNormal"/>
              <w:jc w:val="center"/>
              <w:rPr>
                <w:color w:val="392C69"/>
              </w:rPr>
            </w:pPr>
            <w:r>
              <w:rPr>
                <w:color w:val="392C69"/>
              </w:rPr>
              <w:t xml:space="preserve">от 14.03.2019 </w:t>
            </w:r>
            <w:hyperlink r:id="rId11" w:tooltip="Постановление Правительства Воронежской обл. от 14.03.2019 N 223 &quot;О внесении изменений в постановление правительства Воронежской области от 31.08.2017 N 678&quot;{КонсультантПлюс}" w:history="1">
              <w:r>
                <w:rPr>
                  <w:color w:val="0000FF"/>
                </w:rPr>
                <w:t>N 223</w:t>
              </w:r>
            </w:hyperlink>
            <w:r>
              <w:rPr>
                <w:color w:val="392C69"/>
              </w:rPr>
              <w:t xml:space="preserve">, от 24.07.2019 </w:t>
            </w:r>
            <w:hyperlink r:id="rId12" w:tooltip="Постановление Правительства Воронежской обл. от 24.07.2019 N 725 &quot;О внесении изменений в постановление правительства Воронежской области от 31.08.2017 N 678&quot;{КонсультантПлюс}" w:history="1">
              <w:r>
                <w:rPr>
                  <w:color w:val="0000FF"/>
                </w:rPr>
                <w:t>N 725</w:t>
              </w:r>
            </w:hyperlink>
            <w:r>
              <w:rPr>
                <w:color w:val="392C69"/>
              </w:rPr>
              <w:t xml:space="preserve">, от 13.01.2020 </w:t>
            </w:r>
            <w:hyperlink r:id="rId13" w:tooltip="Постановление Правительства Воронежской обл. от 13.01.2020 N 6 &quot;О внесении изменений в постановление правительства Воронежской области от 31.08.2017 N 678&quot;{КонсультантПлюс}" w:history="1">
              <w:r>
                <w:rPr>
                  <w:color w:val="0000FF"/>
                </w:rPr>
                <w:t>N 6</w:t>
              </w:r>
            </w:hyperlink>
            <w:r>
              <w:rPr>
                <w:color w:val="392C69"/>
              </w:rPr>
              <w:t>,</w:t>
            </w:r>
          </w:p>
          <w:p w:rsidR="00C14EA9" w:rsidRDefault="00C14EA9">
            <w:pPr>
              <w:pStyle w:val="ConsPlusNormal"/>
              <w:jc w:val="center"/>
              <w:rPr>
                <w:color w:val="392C69"/>
              </w:rPr>
            </w:pPr>
            <w:r>
              <w:rPr>
                <w:color w:val="392C69"/>
              </w:rPr>
              <w:t xml:space="preserve">от 04.02.2020 </w:t>
            </w:r>
            <w:hyperlink r:id="rId14" w:tooltip="Постановление Правительства Воронежской обл. от 04.02.2020 N 83 &quot;О внесении изменения в постановление правительства Воронежской области от 31.08.2017 N 678&quot;{КонсультантПлюс}" w:history="1">
              <w:r>
                <w:rPr>
                  <w:color w:val="0000FF"/>
                </w:rPr>
                <w:t>N 83</w:t>
              </w:r>
            </w:hyperlink>
            <w:r>
              <w:rPr>
                <w:color w:val="392C69"/>
              </w:rPr>
              <w:t xml:space="preserve">, от 13.08.2020 </w:t>
            </w:r>
            <w:hyperlink r:id="rId15" w:tooltip="Постановление Правительства Воронежской обл. от 13.08.2020 N 754 &quot;О внесении изменений в постановление правительства Воронежской области от 31.08.2017 N 678&quot;{КонсультантПлюс}" w:history="1">
              <w:r>
                <w:rPr>
                  <w:color w:val="0000FF"/>
                </w:rPr>
                <w:t>N 754</w:t>
              </w:r>
            </w:hyperlink>
            <w:r>
              <w:rPr>
                <w:color w:val="392C69"/>
              </w:rPr>
              <w:t>)</w:t>
            </w:r>
          </w:p>
        </w:tc>
      </w:tr>
    </w:tbl>
    <w:p w:rsidR="00C14EA9" w:rsidRDefault="00C14EA9">
      <w:pPr>
        <w:pStyle w:val="ConsPlusNormal"/>
        <w:jc w:val="both"/>
      </w:pPr>
    </w:p>
    <w:p w:rsidR="00C14EA9" w:rsidRDefault="00C14EA9">
      <w:pPr>
        <w:pStyle w:val="ConsPlusNormal"/>
        <w:ind w:firstLine="540"/>
        <w:jc w:val="both"/>
      </w:pPr>
      <w:r>
        <w:t xml:space="preserve">В соответствии с </w:t>
      </w:r>
      <w:hyperlink r:id="rId16" w:tooltip="Постановление Правительства РФ от 15.04.2014 N 320 (ред. от 30.12.2020) &quot;Об утверждении государственной программы Российской Федерации &quot;Управление государственными финансами и регулирование финансовых рынков&quot;{КонсультантПлюс}" w:history="1">
        <w:r>
          <w:rPr>
            <w:color w:val="0000FF"/>
          </w:rPr>
          <w:t>Постановлением</w:t>
        </w:r>
      </w:hyperlink>
      <w:r>
        <w:t xml:space="preserve"> Правительства Российской Федерации от 15.04.2014 N 320 "Об утверждении государственной программы Российской Федерации "Управление государственными финансами и регулирование финансовых рынков", в целях укрепления основ местного самоуправления, расширения на территории Воронежской области практики участия жителей Воронежской области в решении вопросов местного значения посредством определения направлений расходования бюджетных средств (инициативного бюджетирования) правительство Воронежской области постановляет:</w:t>
      </w:r>
    </w:p>
    <w:p w:rsidR="00C14EA9" w:rsidRDefault="00C14EA9">
      <w:pPr>
        <w:pStyle w:val="ConsPlusNormal"/>
        <w:spacing w:before="200"/>
        <w:ind w:firstLine="540"/>
        <w:jc w:val="both"/>
      </w:pPr>
      <w:r>
        <w:t>1. Утвердить прилагаемые:</w:t>
      </w:r>
    </w:p>
    <w:p w:rsidR="00C14EA9" w:rsidRDefault="00C14EA9">
      <w:pPr>
        <w:pStyle w:val="ConsPlusNormal"/>
        <w:spacing w:before="200"/>
        <w:ind w:firstLine="540"/>
        <w:jc w:val="both"/>
      </w:pPr>
      <w:r>
        <w:t xml:space="preserve">1.1. </w:t>
      </w:r>
      <w:hyperlink w:anchor="Par40" w:tooltip="СОСТАВ" w:history="1">
        <w:r>
          <w:rPr>
            <w:color w:val="0000FF"/>
          </w:rPr>
          <w:t>Состав</w:t>
        </w:r>
      </w:hyperlink>
      <w:r>
        <w:t xml:space="preserve"> Конкурсной комиссии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w:t>
      </w:r>
    </w:p>
    <w:p w:rsidR="00C14EA9" w:rsidRDefault="00C14EA9">
      <w:pPr>
        <w:pStyle w:val="ConsPlusNormal"/>
        <w:jc w:val="both"/>
      </w:pPr>
      <w:r>
        <w:t xml:space="preserve">(в ред. </w:t>
      </w:r>
      <w:hyperlink r:id="rId17" w:tooltip="Постановление Правительства Воронежской обл. от 03.07.2018 N 583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03.07.2018 N 583)</w:t>
      </w:r>
    </w:p>
    <w:p w:rsidR="00C14EA9" w:rsidRDefault="00C14EA9">
      <w:pPr>
        <w:pStyle w:val="ConsPlusNormal"/>
        <w:spacing w:before="200"/>
        <w:ind w:firstLine="540"/>
        <w:jc w:val="both"/>
      </w:pPr>
      <w:r>
        <w:t xml:space="preserve">1.2. </w:t>
      </w:r>
      <w:hyperlink w:anchor="Par102" w:tooltip="ПОЛОЖЕНИЕ" w:history="1">
        <w:r>
          <w:rPr>
            <w:color w:val="0000FF"/>
          </w:rPr>
          <w:t>Положение</w:t>
        </w:r>
      </w:hyperlink>
      <w:r>
        <w:t xml:space="preserve"> о проведении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 (далее - конкурсный отбор, проект).</w:t>
      </w:r>
    </w:p>
    <w:p w:rsidR="00C14EA9" w:rsidRDefault="00C14EA9">
      <w:pPr>
        <w:pStyle w:val="ConsPlusNormal"/>
        <w:jc w:val="both"/>
      </w:pPr>
      <w:r>
        <w:t xml:space="preserve">(в ред. </w:t>
      </w:r>
      <w:hyperlink r:id="rId18" w:tooltip="Постановление Правительства Воронежской обл. от 03.07.2018 N 583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03.07.2018 N 583)</w:t>
      </w:r>
    </w:p>
    <w:p w:rsidR="00C14EA9" w:rsidRDefault="00C14EA9">
      <w:pPr>
        <w:pStyle w:val="ConsPlusNormal"/>
        <w:spacing w:before="200"/>
        <w:ind w:firstLine="540"/>
        <w:jc w:val="both"/>
      </w:pPr>
      <w:r>
        <w:t>2. Департаменту по развитию муниципальных образований Воронежской области (Тарасенко) обеспечить проведение конкурсного отбора проектов.</w:t>
      </w:r>
    </w:p>
    <w:p w:rsidR="00C14EA9" w:rsidRDefault="00C14EA9">
      <w:pPr>
        <w:pStyle w:val="ConsPlusNormal"/>
        <w:spacing w:before="200"/>
        <w:ind w:firstLine="540"/>
        <w:jc w:val="both"/>
      </w:pPr>
      <w:r>
        <w:t>3. Рекомендовать муниципальным образованиям Воронежской области принять участие в конкурсном отборе проектов.</w:t>
      </w:r>
    </w:p>
    <w:p w:rsidR="00C14EA9" w:rsidRDefault="00C14EA9">
      <w:pPr>
        <w:pStyle w:val="ConsPlusNormal"/>
        <w:spacing w:before="200"/>
        <w:ind w:firstLine="540"/>
        <w:jc w:val="both"/>
      </w:pPr>
      <w:r>
        <w:t>4. Управлению по взаимодействию со СМИ и административной работе правительства Воронежской области во взаимодействии с управлением региональной политики правительства Воронежской области обеспечить информирование средств массовой информации о проведении и итогах конкурсного отбора проектов.</w:t>
      </w:r>
    </w:p>
    <w:p w:rsidR="00C14EA9" w:rsidRDefault="00C14EA9">
      <w:pPr>
        <w:pStyle w:val="ConsPlusNormal"/>
        <w:jc w:val="both"/>
      </w:pPr>
      <w:r>
        <w:t xml:space="preserve">(п. 4 в ред. </w:t>
      </w:r>
      <w:hyperlink r:id="rId19" w:tooltip="Постановление Правительства Воронежской обл. от 14.03.2019 N 223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14.03.2019 N 223)</w:t>
      </w:r>
    </w:p>
    <w:p w:rsidR="00C14EA9" w:rsidRDefault="00C14EA9">
      <w:pPr>
        <w:pStyle w:val="ConsPlusNormal"/>
        <w:spacing w:before="200"/>
        <w:ind w:firstLine="540"/>
        <w:jc w:val="both"/>
      </w:pPr>
      <w:r>
        <w:t>5. Контроль за исполнением настоящего постановления возложить на заместителя губернатора Воронежской области Соколова С.А.</w:t>
      </w:r>
    </w:p>
    <w:p w:rsidR="00C14EA9" w:rsidRDefault="00C14EA9">
      <w:pPr>
        <w:pStyle w:val="ConsPlusNormal"/>
        <w:jc w:val="both"/>
      </w:pPr>
      <w:r>
        <w:t xml:space="preserve">(п. 5 в ред. </w:t>
      </w:r>
      <w:hyperlink r:id="rId20" w:tooltip="Постановление Правительства Воронежской обл. от 20.12.2018 N 1150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20.12.2018 N 1150)</w:t>
      </w:r>
    </w:p>
    <w:p w:rsidR="00C14EA9" w:rsidRDefault="00C14EA9">
      <w:pPr>
        <w:pStyle w:val="ConsPlusNormal"/>
        <w:jc w:val="both"/>
      </w:pPr>
    </w:p>
    <w:p w:rsidR="00C14EA9" w:rsidRDefault="00C14EA9">
      <w:pPr>
        <w:pStyle w:val="ConsPlusNormal"/>
        <w:jc w:val="right"/>
      </w:pPr>
      <w:r>
        <w:t>Губернатор Воронежской области</w:t>
      </w:r>
    </w:p>
    <w:p w:rsidR="00C14EA9" w:rsidRDefault="00C14EA9">
      <w:pPr>
        <w:pStyle w:val="ConsPlusNormal"/>
        <w:jc w:val="right"/>
      </w:pPr>
      <w:r>
        <w:t>А.В.ГОРДЕЕВ</w:t>
      </w:r>
    </w:p>
    <w:p w:rsidR="00C14EA9" w:rsidRDefault="00C14EA9">
      <w:pPr>
        <w:pStyle w:val="ConsPlusNormal"/>
        <w:jc w:val="both"/>
      </w:pPr>
    </w:p>
    <w:p w:rsidR="00C14EA9" w:rsidRDefault="00C14EA9">
      <w:pPr>
        <w:pStyle w:val="ConsPlusNormal"/>
        <w:jc w:val="both"/>
      </w:pPr>
    </w:p>
    <w:p w:rsidR="00C14EA9" w:rsidRDefault="00C14EA9">
      <w:pPr>
        <w:pStyle w:val="ConsPlusNormal"/>
        <w:jc w:val="both"/>
      </w:pPr>
    </w:p>
    <w:p w:rsidR="00C14EA9" w:rsidRDefault="00C14EA9">
      <w:pPr>
        <w:pStyle w:val="ConsPlusNormal"/>
        <w:jc w:val="both"/>
      </w:pPr>
    </w:p>
    <w:p w:rsidR="00C14EA9" w:rsidRDefault="00C14EA9">
      <w:pPr>
        <w:pStyle w:val="ConsPlusNormal"/>
        <w:jc w:val="both"/>
      </w:pPr>
    </w:p>
    <w:p w:rsidR="00C14EA9" w:rsidRDefault="00C14EA9">
      <w:pPr>
        <w:pStyle w:val="ConsPlusNormal"/>
        <w:jc w:val="right"/>
        <w:outlineLvl w:val="0"/>
      </w:pPr>
      <w:r>
        <w:t>Утвержден</w:t>
      </w:r>
    </w:p>
    <w:p w:rsidR="00C14EA9" w:rsidRDefault="00C14EA9">
      <w:pPr>
        <w:pStyle w:val="ConsPlusNormal"/>
        <w:jc w:val="right"/>
      </w:pPr>
      <w:r>
        <w:t>постановлением</w:t>
      </w:r>
    </w:p>
    <w:p w:rsidR="00C14EA9" w:rsidRDefault="00C14EA9">
      <w:pPr>
        <w:pStyle w:val="ConsPlusNormal"/>
        <w:jc w:val="right"/>
      </w:pPr>
      <w:r>
        <w:t>правительства Воронежской области</w:t>
      </w:r>
    </w:p>
    <w:p w:rsidR="00C14EA9" w:rsidRDefault="00C14EA9">
      <w:pPr>
        <w:pStyle w:val="ConsPlusNormal"/>
        <w:jc w:val="right"/>
      </w:pPr>
      <w:r>
        <w:t>от 31.08.2017 N 678</w:t>
      </w:r>
    </w:p>
    <w:p w:rsidR="00C14EA9" w:rsidRDefault="00C14EA9">
      <w:pPr>
        <w:pStyle w:val="ConsPlusNormal"/>
        <w:jc w:val="both"/>
      </w:pPr>
    </w:p>
    <w:p w:rsidR="00C14EA9" w:rsidRDefault="00C14EA9">
      <w:pPr>
        <w:pStyle w:val="ConsPlusTitle"/>
        <w:jc w:val="center"/>
      </w:pPr>
      <w:bookmarkStart w:id="0" w:name="Par40"/>
      <w:bookmarkEnd w:id="0"/>
      <w:r>
        <w:t>СОСТАВ</w:t>
      </w:r>
    </w:p>
    <w:p w:rsidR="00C14EA9" w:rsidRDefault="00C14EA9">
      <w:pPr>
        <w:pStyle w:val="ConsPlusTitle"/>
        <w:jc w:val="center"/>
      </w:pPr>
      <w:r>
        <w:t>КОНКУРСНОЙ КОМИССИИ КОНКУРСНОГО ОТБОРА ПРОЕКТОВ ПО ПОДДЕРЖКЕ</w:t>
      </w:r>
    </w:p>
    <w:p w:rsidR="00C14EA9" w:rsidRDefault="00C14EA9">
      <w:pPr>
        <w:pStyle w:val="ConsPlusTitle"/>
        <w:jc w:val="center"/>
      </w:pPr>
      <w:r>
        <w:t>МЕСТНЫХ ИНИЦИАТИВ НА ТЕРРИТОРИИ МУНИЦИПАЛЬНЫХ ОБРАЗОВАНИЙ</w:t>
      </w:r>
    </w:p>
    <w:p w:rsidR="00C14EA9" w:rsidRDefault="00C14EA9">
      <w:pPr>
        <w:pStyle w:val="ConsPlusTitle"/>
        <w:jc w:val="center"/>
      </w:pPr>
      <w:r>
        <w:t>ВОРОНЕЖСКОЙ ОБЛАСТИ В РАМКАХ РАЗВИТИЯ ИНИЦИАТИВНОГО</w:t>
      </w:r>
    </w:p>
    <w:p w:rsidR="00C14EA9" w:rsidRDefault="00C14EA9">
      <w:pPr>
        <w:pStyle w:val="ConsPlusTitle"/>
        <w:jc w:val="center"/>
      </w:pPr>
      <w:r>
        <w:t>БЮДЖЕТИРОВАНИЯ</w:t>
      </w:r>
    </w:p>
    <w:p w:rsidR="00C14EA9" w:rsidRDefault="00C14EA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14EA9">
        <w:trPr>
          <w:jc w:val="center"/>
        </w:trPr>
        <w:tc>
          <w:tcPr>
            <w:tcW w:w="10147" w:type="dxa"/>
            <w:tcBorders>
              <w:left w:val="single" w:sz="24" w:space="0" w:color="CED3F1"/>
              <w:right w:val="single" w:sz="24" w:space="0" w:color="F4F3F8"/>
            </w:tcBorders>
            <w:shd w:val="clear" w:color="auto" w:fill="F4F3F8"/>
          </w:tcPr>
          <w:p w:rsidR="00C14EA9" w:rsidRDefault="00C14EA9">
            <w:pPr>
              <w:pStyle w:val="ConsPlusNormal"/>
              <w:jc w:val="center"/>
              <w:rPr>
                <w:color w:val="392C69"/>
              </w:rPr>
            </w:pPr>
            <w:r>
              <w:rPr>
                <w:color w:val="392C69"/>
              </w:rPr>
              <w:t>Список изменяющих документов</w:t>
            </w:r>
          </w:p>
          <w:p w:rsidR="00C14EA9" w:rsidRDefault="00C14EA9">
            <w:pPr>
              <w:pStyle w:val="ConsPlusNormal"/>
              <w:jc w:val="center"/>
              <w:rPr>
                <w:color w:val="392C69"/>
              </w:rPr>
            </w:pPr>
            <w:r>
              <w:rPr>
                <w:color w:val="392C69"/>
              </w:rPr>
              <w:t xml:space="preserve">(в ред. постановлений правительства Воронежской области от 26.02.2018 </w:t>
            </w:r>
            <w:hyperlink r:id="rId21" w:tooltip="Постановление Правительства Воронежской обл. от 26.02.2018 N 182 &quot;О внесении изменений в постановление правительства Воронежской области от 31.08.2017 N 678&quot;{КонсультантПлюс}" w:history="1">
              <w:r>
                <w:rPr>
                  <w:color w:val="0000FF"/>
                </w:rPr>
                <w:t>N 182</w:t>
              </w:r>
            </w:hyperlink>
            <w:r>
              <w:rPr>
                <w:color w:val="392C69"/>
              </w:rPr>
              <w:t>,</w:t>
            </w:r>
          </w:p>
          <w:p w:rsidR="00C14EA9" w:rsidRDefault="00C14EA9">
            <w:pPr>
              <w:pStyle w:val="ConsPlusNormal"/>
              <w:jc w:val="center"/>
              <w:rPr>
                <w:color w:val="392C69"/>
              </w:rPr>
            </w:pPr>
            <w:r>
              <w:rPr>
                <w:color w:val="392C69"/>
              </w:rPr>
              <w:t xml:space="preserve">от 03.07.2018 </w:t>
            </w:r>
            <w:hyperlink r:id="rId22" w:tooltip="Постановление Правительства Воронежской обл. от 03.07.2018 N 583 &quot;О внесении изменений в постановление правительства Воронежской области от 31.08.2017 N 678&quot;{КонсультантПлюс}" w:history="1">
              <w:r>
                <w:rPr>
                  <w:color w:val="0000FF"/>
                </w:rPr>
                <w:t>N 583</w:t>
              </w:r>
            </w:hyperlink>
            <w:r>
              <w:rPr>
                <w:color w:val="392C69"/>
              </w:rPr>
              <w:t xml:space="preserve">, от 25.10.2018 </w:t>
            </w:r>
            <w:hyperlink r:id="rId23" w:tooltip="Постановление Правительства Воронежской обл. от 25.10.2018 N 927 &quot;О внесении изменений в постановление правительства Воронежской области от 31.08.2017 N 678&quot;{КонсультантПлюс}" w:history="1">
              <w:r>
                <w:rPr>
                  <w:color w:val="0000FF"/>
                </w:rPr>
                <w:t>N 927</w:t>
              </w:r>
            </w:hyperlink>
            <w:r>
              <w:rPr>
                <w:color w:val="392C69"/>
              </w:rPr>
              <w:t xml:space="preserve">, от 20.12.2018 </w:t>
            </w:r>
            <w:hyperlink r:id="rId24" w:tooltip="Постановление Правительства Воронежской обл. от 20.12.2018 N 1150 &quot;О внесении изменений в постановление правительства Воронежской области от 31.08.2017 N 678&quot;{КонсультантПлюс}" w:history="1">
              <w:r>
                <w:rPr>
                  <w:color w:val="0000FF"/>
                </w:rPr>
                <w:t>N 1150</w:t>
              </w:r>
            </w:hyperlink>
            <w:r>
              <w:rPr>
                <w:color w:val="392C69"/>
              </w:rPr>
              <w:t>,</w:t>
            </w:r>
          </w:p>
          <w:p w:rsidR="00C14EA9" w:rsidRDefault="00C14EA9">
            <w:pPr>
              <w:pStyle w:val="ConsPlusNormal"/>
              <w:jc w:val="center"/>
              <w:rPr>
                <w:color w:val="392C69"/>
              </w:rPr>
            </w:pPr>
            <w:r>
              <w:rPr>
                <w:color w:val="392C69"/>
              </w:rPr>
              <w:t xml:space="preserve">от 14.03.2019 </w:t>
            </w:r>
            <w:hyperlink r:id="rId25" w:tooltip="Постановление Правительства Воронежской обл. от 14.03.2019 N 223 &quot;О внесении изменений в постановление правительства Воронежской области от 31.08.2017 N 678&quot;{КонсультантПлюс}" w:history="1">
              <w:r>
                <w:rPr>
                  <w:color w:val="0000FF"/>
                </w:rPr>
                <w:t>N 223</w:t>
              </w:r>
            </w:hyperlink>
            <w:r>
              <w:rPr>
                <w:color w:val="392C69"/>
              </w:rPr>
              <w:t xml:space="preserve">, от 24.07.2019 </w:t>
            </w:r>
            <w:hyperlink r:id="rId26" w:tooltip="Постановление Правительства Воронежской обл. от 24.07.2019 N 725 &quot;О внесении изменений в постановление правительства Воронежской области от 31.08.2017 N 678&quot;{КонсультантПлюс}" w:history="1">
              <w:r>
                <w:rPr>
                  <w:color w:val="0000FF"/>
                </w:rPr>
                <w:t>N 725</w:t>
              </w:r>
            </w:hyperlink>
            <w:r>
              <w:rPr>
                <w:color w:val="392C69"/>
              </w:rPr>
              <w:t xml:space="preserve">, от 13.01.2020 </w:t>
            </w:r>
            <w:hyperlink r:id="rId27" w:tooltip="Постановление Правительства Воронежской обл. от 13.01.2020 N 6 &quot;О внесении изменений в постановление правительства Воронежской области от 31.08.2017 N 678&quot;{КонсультантПлюс}" w:history="1">
              <w:r>
                <w:rPr>
                  <w:color w:val="0000FF"/>
                </w:rPr>
                <w:t>N 6</w:t>
              </w:r>
            </w:hyperlink>
            <w:r>
              <w:rPr>
                <w:color w:val="392C69"/>
              </w:rPr>
              <w:t>,</w:t>
            </w:r>
          </w:p>
          <w:p w:rsidR="00C14EA9" w:rsidRDefault="00C14EA9">
            <w:pPr>
              <w:pStyle w:val="ConsPlusNormal"/>
              <w:jc w:val="center"/>
              <w:rPr>
                <w:color w:val="392C69"/>
              </w:rPr>
            </w:pPr>
            <w:r>
              <w:rPr>
                <w:color w:val="392C69"/>
              </w:rPr>
              <w:t xml:space="preserve">от 13.08.2020 </w:t>
            </w:r>
            <w:hyperlink r:id="rId28" w:tooltip="Постановление Правительства Воронежской обл. от 13.08.2020 N 754 &quot;О внесении изменений в постановление правительства Воронежской области от 31.08.2017 N 678&quot;{КонсультантПлюс}" w:history="1">
              <w:r>
                <w:rPr>
                  <w:color w:val="0000FF"/>
                </w:rPr>
                <w:t>N 754</w:t>
              </w:r>
            </w:hyperlink>
            <w:r>
              <w:rPr>
                <w:color w:val="392C69"/>
              </w:rPr>
              <w:t>)</w:t>
            </w:r>
          </w:p>
        </w:tc>
      </w:tr>
    </w:tbl>
    <w:p w:rsidR="00C14EA9" w:rsidRDefault="00C14E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5839"/>
      </w:tblGrid>
      <w:tr w:rsidR="00C14EA9">
        <w:tc>
          <w:tcPr>
            <w:tcW w:w="2551" w:type="dxa"/>
          </w:tcPr>
          <w:p w:rsidR="00C14EA9" w:rsidRDefault="00C14EA9">
            <w:pPr>
              <w:pStyle w:val="ConsPlusNormal"/>
            </w:pPr>
            <w:r>
              <w:t>Тарасенко Василий Михайлович</w:t>
            </w:r>
          </w:p>
        </w:tc>
        <w:tc>
          <w:tcPr>
            <w:tcW w:w="5839" w:type="dxa"/>
          </w:tcPr>
          <w:p w:rsidR="00C14EA9" w:rsidRDefault="00C14EA9">
            <w:pPr>
              <w:pStyle w:val="ConsPlusNormal"/>
              <w:jc w:val="both"/>
            </w:pPr>
            <w:r>
              <w:t>- руководитель департамента по развитию муниципальных образований Воронежской области, председатель Конкурсной комиссии</w:t>
            </w:r>
          </w:p>
        </w:tc>
      </w:tr>
      <w:tr w:rsidR="00C14EA9">
        <w:tc>
          <w:tcPr>
            <w:tcW w:w="2551" w:type="dxa"/>
          </w:tcPr>
          <w:p w:rsidR="00C14EA9" w:rsidRDefault="00C14EA9">
            <w:pPr>
              <w:pStyle w:val="ConsPlusNormal"/>
            </w:pPr>
            <w:r>
              <w:t>Добромыслова Ирина Петровна</w:t>
            </w:r>
          </w:p>
        </w:tc>
        <w:tc>
          <w:tcPr>
            <w:tcW w:w="5839" w:type="dxa"/>
          </w:tcPr>
          <w:p w:rsidR="00C14EA9" w:rsidRDefault="00C14EA9">
            <w:pPr>
              <w:pStyle w:val="ConsPlusNormal"/>
              <w:jc w:val="both"/>
            </w:pPr>
            <w:r>
              <w:t>- заместитель руководителя департамента по развитию муниципальных образований Воронежской области - начальник отдела проектного управления и развития инициативного бюджетирования, заместитель председателя Конкурсной комиссии</w:t>
            </w:r>
          </w:p>
        </w:tc>
      </w:tr>
      <w:tr w:rsidR="00C14EA9">
        <w:tc>
          <w:tcPr>
            <w:tcW w:w="2551" w:type="dxa"/>
          </w:tcPr>
          <w:p w:rsidR="00C14EA9" w:rsidRDefault="00C14EA9">
            <w:pPr>
              <w:pStyle w:val="ConsPlusNormal"/>
            </w:pPr>
            <w:r>
              <w:t>Анисимова Маргарита Нухимовна</w:t>
            </w:r>
          </w:p>
        </w:tc>
        <w:tc>
          <w:tcPr>
            <w:tcW w:w="5839" w:type="dxa"/>
          </w:tcPr>
          <w:p w:rsidR="00C14EA9" w:rsidRDefault="00C14EA9">
            <w:pPr>
              <w:pStyle w:val="ConsPlusNormal"/>
              <w:jc w:val="both"/>
            </w:pPr>
            <w:r>
              <w:t>- заместитель начальника отдела проектного управления и развития инициативного бюджетирования департамента по развитию муниципальных образований Воронежской области, секретарь Конкурсной комиссии</w:t>
            </w:r>
          </w:p>
        </w:tc>
      </w:tr>
      <w:tr w:rsidR="00C14EA9">
        <w:tc>
          <w:tcPr>
            <w:tcW w:w="8390" w:type="dxa"/>
            <w:gridSpan w:val="2"/>
          </w:tcPr>
          <w:p w:rsidR="00C14EA9" w:rsidRDefault="00C14EA9">
            <w:pPr>
              <w:pStyle w:val="ConsPlusNormal"/>
              <w:jc w:val="center"/>
            </w:pPr>
            <w:r>
              <w:t>Члены Конкурсной комиссии</w:t>
            </w:r>
          </w:p>
        </w:tc>
      </w:tr>
      <w:tr w:rsidR="00C14EA9">
        <w:tc>
          <w:tcPr>
            <w:tcW w:w="2551" w:type="dxa"/>
          </w:tcPr>
          <w:p w:rsidR="00C14EA9" w:rsidRDefault="00C14EA9">
            <w:pPr>
              <w:pStyle w:val="ConsPlusNormal"/>
            </w:pPr>
            <w:r>
              <w:t>Терновская Светлана Васильевна</w:t>
            </w:r>
          </w:p>
        </w:tc>
        <w:tc>
          <w:tcPr>
            <w:tcW w:w="5839" w:type="dxa"/>
          </w:tcPr>
          <w:p w:rsidR="00C14EA9" w:rsidRDefault="00C14EA9">
            <w:pPr>
              <w:pStyle w:val="ConsPlusNormal"/>
              <w:jc w:val="both"/>
            </w:pPr>
            <w:r>
              <w:t>- начальник отдела жилищной политики и благоустройства департамента жилищно-коммунального хозяйства и энергетики Воронежской области</w:t>
            </w:r>
          </w:p>
        </w:tc>
      </w:tr>
      <w:tr w:rsidR="00C14EA9">
        <w:tc>
          <w:tcPr>
            <w:tcW w:w="2551" w:type="dxa"/>
          </w:tcPr>
          <w:p w:rsidR="00C14EA9" w:rsidRDefault="00C14EA9">
            <w:pPr>
              <w:pStyle w:val="ConsPlusNormal"/>
            </w:pPr>
            <w:r>
              <w:t>Зубков Артем Николаевич</w:t>
            </w:r>
          </w:p>
        </w:tc>
        <w:tc>
          <w:tcPr>
            <w:tcW w:w="5839" w:type="dxa"/>
          </w:tcPr>
          <w:p w:rsidR="00C14EA9" w:rsidRDefault="00C14EA9">
            <w:pPr>
              <w:pStyle w:val="ConsPlusNormal"/>
              <w:jc w:val="both"/>
            </w:pPr>
            <w:r>
              <w:t>- председатель комитета по местному самоуправлению, связям с общественностью и средствам массовых коммуникаций Воронежской областной Думы (по согласованию)</w:t>
            </w:r>
          </w:p>
        </w:tc>
      </w:tr>
      <w:tr w:rsidR="00C14EA9">
        <w:tc>
          <w:tcPr>
            <w:tcW w:w="2551" w:type="dxa"/>
          </w:tcPr>
          <w:p w:rsidR="00C14EA9" w:rsidRDefault="00C14EA9">
            <w:pPr>
              <w:pStyle w:val="ConsPlusNormal"/>
            </w:pPr>
            <w:r>
              <w:t>Иванов Илья Сергеевич</w:t>
            </w:r>
          </w:p>
        </w:tc>
        <w:tc>
          <w:tcPr>
            <w:tcW w:w="5839" w:type="dxa"/>
          </w:tcPr>
          <w:p w:rsidR="00C14EA9" w:rsidRDefault="00C14EA9">
            <w:pPr>
              <w:pStyle w:val="ConsPlusNormal"/>
              <w:jc w:val="both"/>
            </w:pPr>
            <w:r>
              <w:t>- заместитель руководителя управления региональной политики правительства Воронежской области</w:t>
            </w:r>
          </w:p>
        </w:tc>
      </w:tr>
      <w:tr w:rsidR="00C14EA9">
        <w:tc>
          <w:tcPr>
            <w:tcW w:w="2551" w:type="dxa"/>
          </w:tcPr>
          <w:p w:rsidR="00C14EA9" w:rsidRDefault="00C14EA9">
            <w:pPr>
              <w:pStyle w:val="ConsPlusNormal"/>
            </w:pPr>
            <w:r>
              <w:t>Степанцова Светлана Александровна</w:t>
            </w:r>
          </w:p>
        </w:tc>
        <w:tc>
          <w:tcPr>
            <w:tcW w:w="5839" w:type="dxa"/>
          </w:tcPr>
          <w:p w:rsidR="00C14EA9" w:rsidRDefault="00C14EA9">
            <w:pPr>
              <w:pStyle w:val="ConsPlusNormal"/>
              <w:jc w:val="both"/>
            </w:pPr>
            <w:r>
              <w:t>- заместитель руководителя департамента архитектуры и градостроительства Воронежской области - начальник отдела развития архитектурной деятельности</w:t>
            </w:r>
          </w:p>
        </w:tc>
      </w:tr>
      <w:tr w:rsidR="00C14EA9">
        <w:tc>
          <w:tcPr>
            <w:tcW w:w="2551" w:type="dxa"/>
          </w:tcPr>
          <w:p w:rsidR="00C14EA9" w:rsidRDefault="00C14EA9">
            <w:pPr>
              <w:pStyle w:val="ConsPlusNormal"/>
            </w:pPr>
            <w:r>
              <w:t>Царев Александр Григорьевич</w:t>
            </w:r>
          </w:p>
        </w:tc>
        <w:tc>
          <w:tcPr>
            <w:tcW w:w="5839" w:type="dxa"/>
          </w:tcPr>
          <w:p w:rsidR="00C14EA9" w:rsidRDefault="00C14EA9">
            <w:pPr>
              <w:pStyle w:val="ConsPlusNormal"/>
              <w:jc w:val="both"/>
            </w:pPr>
            <w:r>
              <w:t>- заместитель руководителя департамента природных ресурсов и экологии Воронежской области</w:t>
            </w:r>
          </w:p>
        </w:tc>
      </w:tr>
      <w:tr w:rsidR="00C14EA9">
        <w:tc>
          <w:tcPr>
            <w:tcW w:w="2551" w:type="dxa"/>
          </w:tcPr>
          <w:p w:rsidR="00C14EA9" w:rsidRDefault="00C14EA9">
            <w:pPr>
              <w:pStyle w:val="ConsPlusNormal"/>
            </w:pPr>
            <w:r>
              <w:t xml:space="preserve">Горобий Олег </w:t>
            </w:r>
            <w:r>
              <w:lastRenderedPageBreak/>
              <w:t>Владимирович</w:t>
            </w:r>
          </w:p>
        </w:tc>
        <w:tc>
          <w:tcPr>
            <w:tcW w:w="5839" w:type="dxa"/>
          </w:tcPr>
          <w:p w:rsidR="00C14EA9" w:rsidRDefault="00C14EA9">
            <w:pPr>
              <w:pStyle w:val="ConsPlusNormal"/>
              <w:jc w:val="both"/>
            </w:pPr>
            <w:r>
              <w:lastRenderedPageBreak/>
              <w:t xml:space="preserve">- первый заместитель руководителя департамента </w:t>
            </w:r>
            <w:r>
              <w:lastRenderedPageBreak/>
              <w:t>физической культуры и спорта Воронежской области</w:t>
            </w:r>
          </w:p>
        </w:tc>
      </w:tr>
      <w:tr w:rsidR="00C14EA9">
        <w:tc>
          <w:tcPr>
            <w:tcW w:w="2551" w:type="dxa"/>
          </w:tcPr>
          <w:p w:rsidR="00C14EA9" w:rsidRDefault="00C14EA9">
            <w:pPr>
              <w:pStyle w:val="ConsPlusNormal"/>
            </w:pPr>
            <w:r>
              <w:lastRenderedPageBreak/>
              <w:t>Усенков Юрий Васильевич</w:t>
            </w:r>
          </w:p>
        </w:tc>
        <w:tc>
          <w:tcPr>
            <w:tcW w:w="5839" w:type="dxa"/>
          </w:tcPr>
          <w:p w:rsidR="00C14EA9" w:rsidRDefault="00C14EA9">
            <w:pPr>
              <w:pStyle w:val="ConsPlusNormal"/>
              <w:jc w:val="both"/>
            </w:pPr>
            <w:r>
              <w:t>- начальник отдела модернизации объектов ЖКХ департамента жилищно-коммунального хозяйства и энергетики Воронежской области</w:t>
            </w:r>
          </w:p>
        </w:tc>
      </w:tr>
      <w:tr w:rsidR="00C14EA9">
        <w:tc>
          <w:tcPr>
            <w:tcW w:w="2551" w:type="dxa"/>
          </w:tcPr>
          <w:p w:rsidR="00C14EA9" w:rsidRDefault="00C14EA9">
            <w:pPr>
              <w:pStyle w:val="ConsPlusNormal"/>
            </w:pPr>
            <w:r>
              <w:t>Михайлова Татьяна Витальевна</w:t>
            </w:r>
          </w:p>
        </w:tc>
        <w:tc>
          <w:tcPr>
            <w:tcW w:w="5839" w:type="dxa"/>
          </w:tcPr>
          <w:p w:rsidR="00C14EA9" w:rsidRDefault="00C14EA9">
            <w:pPr>
              <w:pStyle w:val="ConsPlusNormal"/>
              <w:jc w:val="both"/>
            </w:pPr>
            <w:r>
              <w:t>- доцент кафедры жилищно-коммунального хозяйства Федерального государственного бюджетного образовательного учреждения высшего образования "Воронежский государственный технический университет" (по согласованию)</w:t>
            </w:r>
          </w:p>
        </w:tc>
      </w:tr>
      <w:tr w:rsidR="00C14EA9">
        <w:tc>
          <w:tcPr>
            <w:tcW w:w="2551" w:type="dxa"/>
          </w:tcPr>
          <w:p w:rsidR="00C14EA9" w:rsidRDefault="00C14EA9">
            <w:pPr>
              <w:pStyle w:val="ConsPlusNormal"/>
            </w:pPr>
            <w:r>
              <w:t>Алименко Ирина Александровна</w:t>
            </w:r>
          </w:p>
        </w:tc>
        <w:tc>
          <w:tcPr>
            <w:tcW w:w="5839" w:type="dxa"/>
          </w:tcPr>
          <w:p w:rsidR="00C14EA9" w:rsidRDefault="00C14EA9">
            <w:pPr>
              <w:pStyle w:val="ConsPlusNormal"/>
              <w:jc w:val="both"/>
            </w:pPr>
            <w:r>
              <w:t>- председатель комиссии Общественной палаты Воронежской области по экономическому развитию региона и благоприятной среды (по согласованию)</w:t>
            </w:r>
          </w:p>
        </w:tc>
      </w:tr>
      <w:tr w:rsidR="00C14EA9">
        <w:tc>
          <w:tcPr>
            <w:tcW w:w="2551" w:type="dxa"/>
          </w:tcPr>
          <w:p w:rsidR="00C14EA9" w:rsidRDefault="00C14EA9">
            <w:pPr>
              <w:pStyle w:val="ConsPlusNormal"/>
            </w:pPr>
            <w:r>
              <w:t>Трегубов Олег Викторович</w:t>
            </w:r>
          </w:p>
        </w:tc>
        <w:tc>
          <w:tcPr>
            <w:tcW w:w="5839" w:type="dxa"/>
          </w:tcPr>
          <w:p w:rsidR="00C14EA9" w:rsidRDefault="00C14EA9">
            <w:pPr>
              <w:pStyle w:val="ConsPlusNormal"/>
              <w:jc w:val="both"/>
            </w:pPr>
            <w:r>
              <w:t>- заведующий отделом биоразнообразия, рационального лесопользования и лесовыращивания Всероссийского НИИ лесной генетики, селекции и биотехнологии</w:t>
            </w:r>
          </w:p>
        </w:tc>
      </w:tr>
      <w:tr w:rsidR="00C14EA9">
        <w:tc>
          <w:tcPr>
            <w:tcW w:w="2551" w:type="dxa"/>
          </w:tcPr>
          <w:p w:rsidR="00C14EA9" w:rsidRDefault="00C14EA9">
            <w:pPr>
              <w:pStyle w:val="ConsPlusNormal"/>
            </w:pPr>
            <w:r>
              <w:t>Борщевская Наталья Викторовна</w:t>
            </w:r>
          </w:p>
        </w:tc>
        <w:tc>
          <w:tcPr>
            <w:tcW w:w="5839" w:type="dxa"/>
          </w:tcPr>
          <w:p w:rsidR="00C14EA9" w:rsidRDefault="00C14EA9">
            <w:pPr>
              <w:pStyle w:val="ConsPlusNormal"/>
              <w:jc w:val="both"/>
            </w:pPr>
            <w:r>
              <w:t>- начальник отдела программного развития и организации обустройства территорий департамента по развитию муниципальных образований Воронежской области</w:t>
            </w:r>
          </w:p>
        </w:tc>
      </w:tr>
      <w:tr w:rsidR="00C14EA9">
        <w:tc>
          <w:tcPr>
            <w:tcW w:w="2551" w:type="dxa"/>
          </w:tcPr>
          <w:p w:rsidR="00C14EA9" w:rsidRDefault="00C14EA9">
            <w:pPr>
              <w:pStyle w:val="ConsPlusNormal"/>
            </w:pPr>
            <w:r>
              <w:t>Гончаров Андрей Владимирович</w:t>
            </w:r>
          </w:p>
        </w:tc>
        <w:tc>
          <w:tcPr>
            <w:tcW w:w="5839" w:type="dxa"/>
          </w:tcPr>
          <w:p w:rsidR="00C14EA9" w:rsidRDefault="00C14EA9">
            <w:pPr>
              <w:pStyle w:val="ConsPlusNormal"/>
              <w:jc w:val="both"/>
            </w:pPr>
            <w:r>
              <w:t>- заместитель исполнительного директора Ассоциации "Совет муниципальных образований Воронежской области (по согласованию)</w:t>
            </w:r>
          </w:p>
        </w:tc>
      </w:tr>
      <w:tr w:rsidR="00C14EA9">
        <w:tc>
          <w:tcPr>
            <w:tcW w:w="2551" w:type="dxa"/>
          </w:tcPr>
          <w:p w:rsidR="00C14EA9" w:rsidRDefault="00C14EA9">
            <w:pPr>
              <w:pStyle w:val="ConsPlusNormal"/>
            </w:pPr>
            <w:r>
              <w:t>Головатина Ольга Юрьевна</w:t>
            </w:r>
          </w:p>
        </w:tc>
        <w:tc>
          <w:tcPr>
            <w:tcW w:w="5839" w:type="dxa"/>
          </w:tcPr>
          <w:p w:rsidR="00C14EA9" w:rsidRDefault="00C14EA9">
            <w:pPr>
              <w:pStyle w:val="ConsPlusNormal"/>
              <w:jc w:val="both"/>
            </w:pPr>
            <w:r>
              <w:t>- заместитель начальника отдела организационно-правовой и информационно-аналитической работы департамента по развитию муниципальных образований Воронежской области</w:t>
            </w:r>
          </w:p>
        </w:tc>
      </w:tr>
      <w:tr w:rsidR="00C14EA9">
        <w:tc>
          <w:tcPr>
            <w:tcW w:w="2551" w:type="dxa"/>
          </w:tcPr>
          <w:p w:rsidR="00C14EA9" w:rsidRDefault="00C14EA9">
            <w:pPr>
              <w:pStyle w:val="ConsPlusNormal"/>
            </w:pPr>
            <w:r>
              <w:t>Кривкин Юрий Вячеславович</w:t>
            </w:r>
          </w:p>
        </w:tc>
        <w:tc>
          <w:tcPr>
            <w:tcW w:w="5839" w:type="dxa"/>
          </w:tcPr>
          <w:p w:rsidR="00C14EA9" w:rsidRDefault="00C14EA9">
            <w:pPr>
              <w:pStyle w:val="ConsPlusNormal"/>
              <w:jc w:val="both"/>
            </w:pPr>
            <w:r>
              <w:t>- начальник отдела мониторинга областного бюджета и финансирования муниципальных образований департамента финансов Воронежской области</w:t>
            </w:r>
          </w:p>
        </w:tc>
      </w:tr>
      <w:tr w:rsidR="00C14EA9">
        <w:tc>
          <w:tcPr>
            <w:tcW w:w="2551" w:type="dxa"/>
          </w:tcPr>
          <w:p w:rsidR="00C14EA9" w:rsidRDefault="00C14EA9">
            <w:pPr>
              <w:pStyle w:val="ConsPlusNormal"/>
            </w:pPr>
            <w:r>
              <w:t>Шапаускас Виктор Сергеевич</w:t>
            </w:r>
          </w:p>
        </w:tc>
        <w:tc>
          <w:tcPr>
            <w:tcW w:w="5839" w:type="dxa"/>
          </w:tcPr>
          <w:p w:rsidR="00C14EA9" w:rsidRDefault="00C14EA9">
            <w:pPr>
              <w:pStyle w:val="ConsPlusNormal"/>
              <w:jc w:val="both"/>
            </w:pPr>
            <w:r>
              <w:t>- начальник отдела эксплуатации и обеспечения сохранности автомобильных дорог департамента дорожной деятельности Воронежской области</w:t>
            </w:r>
          </w:p>
        </w:tc>
      </w:tr>
      <w:tr w:rsidR="00C14EA9">
        <w:tc>
          <w:tcPr>
            <w:tcW w:w="2551" w:type="dxa"/>
          </w:tcPr>
          <w:p w:rsidR="00C14EA9" w:rsidRDefault="00C14EA9">
            <w:pPr>
              <w:pStyle w:val="ConsPlusNormal"/>
            </w:pPr>
            <w:r>
              <w:t>Панкратов Владимир Васильевич</w:t>
            </w:r>
          </w:p>
        </w:tc>
        <w:tc>
          <w:tcPr>
            <w:tcW w:w="5839" w:type="dxa"/>
          </w:tcPr>
          <w:p w:rsidR="00C14EA9" w:rsidRDefault="00C14EA9">
            <w:pPr>
              <w:pStyle w:val="ConsPlusNormal"/>
              <w:jc w:val="both"/>
            </w:pPr>
            <w:r>
              <w:t>- председатель общественного совета при департаменте по развитию муниципальных образований Воронежской области (по согласованию)</w:t>
            </w:r>
          </w:p>
        </w:tc>
      </w:tr>
      <w:tr w:rsidR="00C14EA9">
        <w:tc>
          <w:tcPr>
            <w:tcW w:w="2551" w:type="dxa"/>
          </w:tcPr>
          <w:p w:rsidR="00C14EA9" w:rsidRDefault="00C14EA9">
            <w:pPr>
              <w:pStyle w:val="ConsPlusNormal"/>
            </w:pPr>
            <w:r>
              <w:t>Чеснокова Галина Николаевна</w:t>
            </w:r>
          </w:p>
        </w:tc>
        <w:tc>
          <w:tcPr>
            <w:tcW w:w="5839" w:type="dxa"/>
          </w:tcPr>
          <w:p w:rsidR="00C14EA9" w:rsidRDefault="00C14EA9">
            <w:pPr>
              <w:pStyle w:val="ConsPlusNormal"/>
              <w:jc w:val="both"/>
            </w:pPr>
            <w:r>
              <w:t>- доцент кафедры дизайна ВГТУ, член союза дизайнеров России (по согласованию)</w:t>
            </w:r>
          </w:p>
        </w:tc>
      </w:tr>
    </w:tbl>
    <w:p w:rsidR="00C14EA9" w:rsidRDefault="00C14EA9">
      <w:pPr>
        <w:pStyle w:val="ConsPlusNormal"/>
        <w:jc w:val="both"/>
      </w:pPr>
    </w:p>
    <w:p w:rsidR="00C14EA9" w:rsidRDefault="00C14EA9">
      <w:pPr>
        <w:pStyle w:val="ConsPlusNormal"/>
        <w:jc w:val="both"/>
      </w:pPr>
    </w:p>
    <w:p w:rsidR="00C14EA9" w:rsidRDefault="00C14EA9">
      <w:pPr>
        <w:pStyle w:val="ConsPlusNormal"/>
        <w:jc w:val="both"/>
      </w:pPr>
    </w:p>
    <w:p w:rsidR="00C14EA9" w:rsidRDefault="00C14EA9">
      <w:pPr>
        <w:pStyle w:val="ConsPlusNormal"/>
        <w:jc w:val="both"/>
      </w:pPr>
    </w:p>
    <w:p w:rsidR="00C14EA9" w:rsidRDefault="00C14EA9">
      <w:pPr>
        <w:pStyle w:val="ConsPlusNormal"/>
        <w:jc w:val="both"/>
      </w:pPr>
    </w:p>
    <w:p w:rsidR="00C14EA9" w:rsidRDefault="00C14EA9">
      <w:pPr>
        <w:pStyle w:val="ConsPlusNormal"/>
        <w:jc w:val="right"/>
        <w:outlineLvl w:val="0"/>
      </w:pPr>
      <w:r>
        <w:t>Утверждено</w:t>
      </w:r>
    </w:p>
    <w:p w:rsidR="00C14EA9" w:rsidRDefault="00C14EA9">
      <w:pPr>
        <w:pStyle w:val="ConsPlusNormal"/>
        <w:jc w:val="right"/>
      </w:pPr>
      <w:r>
        <w:t>постановлением</w:t>
      </w:r>
    </w:p>
    <w:p w:rsidR="00C14EA9" w:rsidRDefault="00C14EA9">
      <w:pPr>
        <w:pStyle w:val="ConsPlusNormal"/>
        <w:jc w:val="right"/>
      </w:pPr>
      <w:r>
        <w:t>правительства Воронежской области</w:t>
      </w:r>
    </w:p>
    <w:p w:rsidR="00C14EA9" w:rsidRDefault="00C14EA9">
      <w:pPr>
        <w:pStyle w:val="ConsPlusNormal"/>
        <w:jc w:val="right"/>
      </w:pPr>
      <w:r>
        <w:t>от 31.08.2017 N 678</w:t>
      </w:r>
    </w:p>
    <w:p w:rsidR="00C14EA9" w:rsidRDefault="00C14EA9">
      <w:pPr>
        <w:pStyle w:val="ConsPlusNormal"/>
        <w:jc w:val="both"/>
      </w:pPr>
    </w:p>
    <w:p w:rsidR="00C14EA9" w:rsidRDefault="00C14EA9">
      <w:pPr>
        <w:pStyle w:val="ConsPlusTitle"/>
        <w:jc w:val="center"/>
      </w:pPr>
      <w:bookmarkStart w:id="1" w:name="Par102"/>
      <w:bookmarkEnd w:id="1"/>
      <w:r>
        <w:lastRenderedPageBreak/>
        <w:t>ПОЛОЖЕНИЕ</w:t>
      </w:r>
    </w:p>
    <w:p w:rsidR="00C14EA9" w:rsidRDefault="00C14EA9">
      <w:pPr>
        <w:pStyle w:val="ConsPlusTitle"/>
        <w:jc w:val="center"/>
      </w:pPr>
      <w:r>
        <w:t>О ПРОВЕДЕНИИ КОНКУРСНОГО ОТБОРА ПРОЕКТОВ ПО ПОДДЕРЖКЕ</w:t>
      </w:r>
    </w:p>
    <w:p w:rsidR="00C14EA9" w:rsidRDefault="00C14EA9">
      <w:pPr>
        <w:pStyle w:val="ConsPlusTitle"/>
        <w:jc w:val="center"/>
      </w:pPr>
      <w:r>
        <w:t>МЕСТНЫХ ИНИЦИАТИВ НА ТЕРРИТОРИИ МУНИЦИПАЛЬНЫХ ОБРАЗОВАНИЙ</w:t>
      </w:r>
    </w:p>
    <w:p w:rsidR="00C14EA9" w:rsidRDefault="00C14EA9">
      <w:pPr>
        <w:pStyle w:val="ConsPlusTitle"/>
        <w:jc w:val="center"/>
      </w:pPr>
      <w:r>
        <w:t>ВОРОНЕЖСКОЙ ОБЛАСТИ В РАМКАХ РАЗВИТИЯ ИНИЦИАТИВНОГО</w:t>
      </w:r>
    </w:p>
    <w:p w:rsidR="00C14EA9" w:rsidRDefault="00C14EA9">
      <w:pPr>
        <w:pStyle w:val="ConsPlusTitle"/>
        <w:jc w:val="center"/>
      </w:pPr>
      <w:r>
        <w:t>БЮДЖЕТИРОВАНИЯ</w:t>
      </w:r>
    </w:p>
    <w:p w:rsidR="00C14EA9" w:rsidRDefault="00C14EA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14EA9">
        <w:trPr>
          <w:jc w:val="center"/>
        </w:trPr>
        <w:tc>
          <w:tcPr>
            <w:tcW w:w="10147" w:type="dxa"/>
            <w:tcBorders>
              <w:left w:val="single" w:sz="24" w:space="0" w:color="CED3F1"/>
              <w:right w:val="single" w:sz="24" w:space="0" w:color="F4F3F8"/>
            </w:tcBorders>
            <w:shd w:val="clear" w:color="auto" w:fill="F4F3F8"/>
          </w:tcPr>
          <w:p w:rsidR="00C14EA9" w:rsidRDefault="00C14EA9">
            <w:pPr>
              <w:pStyle w:val="ConsPlusNormal"/>
              <w:jc w:val="center"/>
              <w:rPr>
                <w:color w:val="392C69"/>
              </w:rPr>
            </w:pPr>
            <w:r>
              <w:rPr>
                <w:color w:val="392C69"/>
              </w:rPr>
              <w:t>Список изменяющих документов</w:t>
            </w:r>
          </w:p>
          <w:p w:rsidR="00C14EA9" w:rsidRDefault="00C14EA9">
            <w:pPr>
              <w:pStyle w:val="ConsPlusNormal"/>
              <w:jc w:val="center"/>
              <w:rPr>
                <w:color w:val="392C69"/>
              </w:rPr>
            </w:pPr>
            <w:r>
              <w:rPr>
                <w:color w:val="392C69"/>
              </w:rPr>
              <w:t xml:space="preserve">(в ред. постановлений правительства Воронежской области от 03.07.2018 </w:t>
            </w:r>
            <w:hyperlink r:id="rId29" w:tooltip="Постановление Правительства Воронежской обл. от 03.07.2018 N 583 &quot;О внесении изменений в постановление правительства Воронежской области от 31.08.2017 N 678&quot;{КонсультантПлюс}" w:history="1">
              <w:r>
                <w:rPr>
                  <w:color w:val="0000FF"/>
                </w:rPr>
                <w:t>N 583</w:t>
              </w:r>
            </w:hyperlink>
            <w:r>
              <w:rPr>
                <w:color w:val="392C69"/>
              </w:rPr>
              <w:t>,</w:t>
            </w:r>
          </w:p>
          <w:p w:rsidR="00C14EA9" w:rsidRDefault="00C14EA9">
            <w:pPr>
              <w:pStyle w:val="ConsPlusNormal"/>
              <w:jc w:val="center"/>
              <w:rPr>
                <w:color w:val="392C69"/>
              </w:rPr>
            </w:pPr>
            <w:r>
              <w:rPr>
                <w:color w:val="392C69"/>
              </w:rPr>
              <w:t xml:space="preserve">от 20.12.2018 </w:t>
            </w:r>
            <w:hyperlink r:id="rId30" w:tooltip="Постановление Правительства Воронежской обл. от 20.12.2018 N 1150 &quot;О внесении изменений в постановление правительства Воронежской области от 31.08.2017 N 678&quot;{КонсультантПлюс}" w:history="1">
              <w:r>
                <w:rPr>
                  <w:color w:val="0000FF"/>
                </w:rPr>
                <w:t>N 1150</w:t>
              </w:r>
            </w:hyperlink>
            <w:r>
              <w:rPr>
                <w:color w:val="392C69"/>
              </w:rPr>
              <w:t xml:space="preserve">, от 24.07.2019 </w:t>
            </w:r>
            <w:hyperlink r:id="rId31" w:tooltip="Постановление Правительства Воронежской обл. от 24.07.2019 N 725 &quot;О внесении изменений в постановление правительства Воронежской области от 31.08.2017 N 678&quot;{КонсультантПлюс}" w:history="1">
              <w:r>
                <w:rPr>
                  <w:color w:val="0000FF"/>
                </w:rPr>
                <w:t>N 725</w:t>
              </w:r>
            </w:hyperlink>
            <w:r>
              <w:rPr>
                <w:color w:val="392C69"/>
              </w:rPr>
              <w:t xml:space="preserve">, от 13.01.2020 </w:t>
            </w:r>
            <w:hyperlink r:id="rId32" w:tooltip="Постановление Правительства Воронежской обл. от 13.01.2020 N 6 &quot;О внесении изменений в постановление правительства Воронежской области от 31.08.2017 N 678&quot;{КонсультантПлюс}" w:history="1">
              <w:r>
                <w:rPr>
                  <w:color w:val="0000FF"/>
                </w:rPr>
                <w:t>N 6</w:t>
              </w:r>
            </w:hyperlink>
            <w:r>
              <w:rPr>
                <w:color w:val="392C69"/>
              </w:rPr>
              <w:t>,</w:t>
            </w:r>
          </w:p>
          <w:p w:rsidR="00C14EA9" w:rsidRDefault="00C14EA9">
            <w:pPr>
              <w:pStyle w:val="ConsPlusNormal"/>
              <w:jc w:val="center"/>
              <w:rPr>
                <w:color w:val="392C69"/>
              </w:rPr>
            </w:pPr>
            <w:r>
              <w:rPr>
                <w:color w:val="392C69"/>
              </w:rPr>
              <w:t xml:space="preserve">от 04.02.2020 </w:t>
            </w:r>
            <w:hyperlink r:id="rId33" w:tooltip="Постановление Правительства Воронежской обл. от 04.02.2020 N 83 &quot;О внесении изменения в постановление правительства Воронежской области от 31.08.2017 N 678&quot;{КонсультантПлюс}" w:history="1">
              <w:r>
                <w:rPr>
                  <w:color w:val="0000FF"/>
                </w:rPr>
                <w:t>N 83</w:t>
              </w:r>
            </w:hyperlink>
            <w:r>
              <w:rPr>
                <w:color w:val="392C69"/>
              </w:rPr>
              <w:t xml:space="preserve">, от 13.08.2020 </w:t>
            </w:r>
            <w:hyperlink r:id="rId34" w:tooltip="Постановление Правительства Воронежской обл. от 13.08.2020 N 754 &quot;О внесении изменений в постановление правительства Воронежской области от 31.08.2017 N 678&quot;{КонсультантПлюс}" w:history="1">
              <w:r>
                <w:rPr>
                  <w:color w:val="0000FF"/>
                </w:rPr>
                <w:t>N 754</w:t>
              </w:r>
            </w:hyperlink>
            <w:r>
              <w:rPr>
                <w:color w:val="392C69"/>
              </w:rPr>
              <w:t>)</w:t>
            </w:r>
          </w:p>
        </w:tc>
      </w:tr>
    </w:tbl>
    <w:p w:rsidR="00C14EA9" w:rsidRDefault="00C14EA9">
      <w:pPr>
        <w:pStyle w:val="ConsPlusNormal"/>
        <w:jc w:val="both"/>
      </w:pPr>
    </w:p>
    <w:p w:rsidR="00C14EA9" w:rsidRDefault="00C14EA9">
      <w:pPr>
        <w:pStyle w:val="ConsPlusTitle"/>
        <w:jc w:val="center"/>
        <w:outlineLvl w:val="1"/>
      </w:pPr>
      <w:r>
        <w:t>1. Общие положения</w:t>
      </w:r>
    </w:p>
    <w:p w:rsidR="00C14EA9" w:rsidRDefault="00C14EA9">
      <w:pPr>
        <w:pStyle w:val="ConsPlusNormal"/>
        <w:jc w:val="both"/>
      </w:pPr>
    </w:p>
    <w:p w:rsidR="00C14EA9" w:rsidRDefault="00C14EA9">
      <w:pPr>
        <w:pStyle w:val="ConsPlusNormal"/>
        <w:ind w:firstLine="540"/>
        <w:jc w:val="both"/>
      </w:pPr>
      <w:r>
        <w:t>1. Настоящее Положение о проведении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 устанавливает механизмы организации и проведения конкурсного отбора проектов по поддержке местных инициатив на территории Воронежской области (далее соответственно - Положение, конкурсный отбор, проект).</w:t>
      </w:r>
    </w:p>
    <w:p w:rsidR="00C14EA9" w:rsidRDefault="00C14EA9">
      <w:pPr>
        <w:pStyle w:val="ConsPlusNormal"/>
        <w:jc w:val="both"/>
      </w:pPr>
      <w:r>
        <w:t xml:space="preserve">(в ред. </w:t>
      </w:r>
      <w:hyperlink r:id="rId35" w:tooltip="Постановление Правительства Воронежской обл. от 03.07.2018 N 583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03.07.2018 N 583)</w:t>
      </w:r>
    </w:p>
    <w:p w:rsidR="00C14EA9" w:rsidRDefault="00C14EA9">
      <w:pPr>
        <w:pStyle w:val="ConsPlusNormal"/>
        <w:spacing w:before="200"/>
        <w:ind w:firstLine="540"/>
        <w:jc w:val="both"/>
      </w:pPr>
      <w:r>
        <w:t>Уполномоченным органом по организации обеспечения и проведения конкурсного отбора проектов является департамент по развитию муниципальных образований (далее - Департамент).</w:t>
      </w:r>
    </w:p>
    <w:p w:rsidR="00C14EA9" w:rsidRDefault="00C14EA9">
      <w:pPr>
        <w:pStyle w:val="ConsPlusNormal"/>
        <w:spacing w:before="200"/>
        <w:ind w:firstLine="540"/>
        <w:jc w:val="both"/>
      </w:pPr>
      <w:r>
        <w:t>2. Конкурсный отбор проводится в целях поддержки реализации социально значимых инициатив населения и вовлечения жителей в процесс принятия решений по развитию территорий населенных пунктов Воронежской области.</w:t>
      </w:r>
    </w:p>
    <w:p w:rsidR="00C14EA9" w:rsidRDefault="00C14EA9">
      <w:pPr>
        <w:pStyle w:val="ConsPlusNormal"/>
        <w:spacing w:before="200"/>
        <w:ind w:firstLine="540"/>
        <w:jc w:val="both"/>
      </w:pPr>
      <w:r>
        <w:t>Конкурсный отбор проводится ежегодно в сроки, установленные приказом Департамента.</w:t>
      </w:r>
    </w:p>
    <w:p w:rsidR="00C14EA9" w:rsidRDefault="00C14EA9">
      <w:pPr>
        <w:pStyle w:val="ConsPlusNormal"/>
        <w:jc w:val="both"/>
      </w:pPr>
      <w:r>
        <w:t xml:space="preserve">(п. 2 в ред. </w:t>
      </w:r>
      <w:hyperlink r:id="rId36" w:tooltip="Постановление Правительства Воронежской обл. от 13.08.2020 N 754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13.08.2020 N 754)</w:t>
      </w:r>
    </w:p>
    <w:p w:rsidR="00C14EA9" w:rsidRDefault="00C14EA9">
      <w:pPr>
        <w:pStyle w:val="ConsPlusNormal"/>
        <w:spacing w:before="200"/>
        <w:ind w:firstLine="540"/>
        <w:jc w:val="both"/>
      </w:pPr>
      <w:r>
        <w:t>3. Основными задачами конкурсного отбора являются:</w:t>
      </w:r>
    </w:p>
    <w:p w:rsidR="00C14EA9" w:rsidRDefault="00C14EA9">
      <w:pPr>
        <w:pStyle w:val="ConsPlusNormal"/>
        <w:spacing w:before="200"/>
        <w:ind w:firstLine="540"/>
        <w:jc w:val="both"/>
      </w:pPr>
      <w:r>
        <w:t>1) определение приоритетных направлений развития территории муниципальных образований жителями населенных пунктов;</w:t>
      </w:r>
    </w:p>
    <w:p w:rsidR="00C14EA9" w:rsidRDefault="00C14EA9">
      <w:pPr>
        <w:pStyle w:val="ConsPlusNormal"/>
        <w:spacing w:before="200"/>
        <w:ind w:firstLine="540"/>
        <w:jc w:val="both"/>
      </w:pPr>
      <w:r>
        <w:t>2) участие населения в решении вопросов местного значения;</w:t>
      </w:r>
    </w:p>
    <w:p w:rsidR="00C14EA9" w:rsidRDefault="00C14EA9">
      <w:pPr>
        <w:pStyle w:val="ConsPlusNormal"/>
        <w:spacing w:before="200"/>
        <w:ind w:firstLine="540"/>
        <w:jc w:val="both"/>
      </w:pPr>
      <w:r>
        <w:t>3) развитие механизмов инициативного бюджетирования на территории муниципальных образований Воронежской области;</w:t>
      </w:r>
    </w:p>
    <w:p w:rsidR="00C14EA9" w:rsidRDefault="00C14EA9">
      <w:pPr>
        <w:pStyle w:val="ConsPlusNormal"/>
        <w:spacing w:before="200"/>
        <w:ind w:firstLine="540"/>
        <w:jc w:val="both"/>
      </w:pPr>
      <w:r>
        <w:t>4) поддержка местных инициатив и содействие развитию социальной инфраструктуры муниципальных образований Воронежской области;</w:t>
      </w:r>
    </w:p>
    <w:p w:rsidR="00C14EA9" w:rsidRDefault="00C14EA9">
      <w:pPr>
        <w:pStyle w:val="ConsPlusNormal"/>
        <w:spacing w:before="200"/>
        <w:ind w:firstLine="540"/>
        <w:jc w:val="both"/>
      </w:pPr>
      <w:r>
        <w:t>5) повышение эффективности бюджетных расходов посредством вовлечения населения в процесс реализации проектов, последующего контроля за проведением работ.</w:t>
      </w:r>
    </w:p>
    <w:p w:rsidR="00C14EA9" w:rsidRDefault="00C14EA9">
      <w:pPr>
        <w:pStyle w:val="ConsPlusNormal"/>
        <w:jc w:val="both"/>
      </w:pPr>
      <w:r>
        <w:t xml:space="preserve">(п. 3 в ред. </w:t>
      </w:r>
      <w:hyperlink r:id="rId37" w:tooltip="Постановление Правительства Воронежской обл. от 03.07.2018 N 583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03.07.2018 N 583)</w:t>
      </w:r>
    </w:p>
    <w:p w:rsidR="00C14EA9" w:rsidRDefault="00C14EA9">
      <w:pPr>
        <w:pStyle w:val="ConsPlusNormal"/>
        <w:spacing w:before="200"/>
        <w:ind w:firstLine="540"/>
        <w:jc w:val="both"/>
      </w:pPr>
      <w:r>
        <w:t>4. Участие в конкурсном отборе могут принимать все муниципальные образования Воронежской области.</w:t>
      </w:r>
    </w:p>
    <w:p w:rsidR="00C14EA9" w:rsidRDefault="00C14EA9">
      <w:pPr>
        <w:pStyle w:val="ConsPlusNormal"/>
        <w:jc w:val="both"/>
      </w:pPr>
      <w:r>
        <w:t xml:space="preserve">(п. 4 в ред. </w:t>
      </w:r>
      <w:hyperlink r:id="rId38" w:tooltip="Постановление Правительства Воронежской обл. от 03.07.2018 N 583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03.07.2018 N 583)</w:t>
      </w:r>
    </w:p>
    <w:p w:rsidR="00C14EA9" w:rsidRDefault="00C14EA9">
      <w:pPr>
        <w:pStyle w:val="ConsPlusNormal"/>
        <w:spacing w:before="200"/>
        <w:ind w:firstLine="540"/>
        <w:jc w:val="both"/>
      </w:pPr>
      <w:r>
        <w:t>5. Для целей настоящего Положения применяются следующие термины и понятия:</w:t>
      </w:r>
    </w:p>
    <w:p w:rsidR="00C14EA9" w:rsidRDefault="00C14EA9">
      <w:pPr>
        <w:pStyle w:val="ConsPlusNormal"/>
        <w:spacing w:before="200"/>
        <w:ind w:firstLine="540"/>
        <w:jc w:val="both"/>
      </w:pPr>
      <w:r>
        <w:t>- проект - комплекс взаимосвязанных действий, характеризующихся следующими признаками:</w:t>
      </w:r>
    </w:p>
    <w:p w:rsidR="00C14EA9" w:rsidRDefault="00C14EA9">
      <w:pPr>
        <w:pStyle w:val="ConsPlusNormal"/>
        <w:spacing w:before="200"/>
        <w:ind w:firstLine="540"/>
        <w:jc w:val="both"/>
      </w:pPr>
      <w:r>
        <w:t>единовременность проведения работ, которые не относятся к работам по текущему содержанию объектов и ранее не софинансировались из средств областного бюджета;</w:t>
      </w:r>
    </w:p>
    <w:p w:rsidR="00C14EA9" w:rsidRDefault="00C14EA9">
      <w:pPr>
        <w:pStyle w:val="ConsPlusNormal"/>
        <w:spacing w:before="200"/>
        <w:ind w:firstLine="540"/>
        <w:jc w:val="both"/>
      </w:pPr>
      <w:r>
        <w:lastRenderedPageBreak/>
        <w:t>целевая направленность реализации мероприятия в соответствии с настоящим Положением;</w:t>
      </w:r>
    </w:p>
    <w:p w:rsidR="00C14EA9" w:rsidRDefault="00C14EA9">
      <w:pPr>
        <w:pStyle w:val="ConsPlusNormal"/>
        <w:spacing w:before="200"/>
        <w:ind w:firstLine="540"/>
        <w:jc w:val="both"/>
      </w:pPr>
      <w:r>
        <w:t>измеримость достигнутых результатов;</w:t>
      </w:r>
    </w:p>
    <w:p w:rsidR="00C14EA9" w:rsidRDefault="00C14EA9">
      <w:pPr>
        <w:pStyle w:val="ConsPlusNormal"/>
        <w:spacing w:before="200"/>
        <w:ind w:firstLine="540"/>
        <w:jc w:val="both"/>
      </w:pPr>
      <w:r>
        <w:t>длительность использования результатов - не менее пяти лет;</w:t>
      </w:r>
    </w:p>
    <w:p w:rsidR="00C14EA9" w:rsidRDefault="00C14EA9">
      <w:pPr>
        <w:pStyle w:val="ConsPlusNormal"/>
        <w:spacing w:before="200"/>
        <w:ind w:firstLine="540"/>
        <w:jc w:val="both"/>
      </w:pPr>
      <w:r>
        <w:t>период реализации мероприятия - в течение одного финансового года;</w:t>
      </w:r>
    </w:p>
    <w:p w:rsidR="00C14EA9" w:rsidRDefault="00C14EA9">
      <w:pPr>
        <w:pStyle w:val="ConsPlusNormal"/>
        <w:spacing w:before="200"/>
        <w:ind w:firstLine="540"/>
        <w:jc w:val="both"/>
      </w:pPr>
      <w:r>
        <w:t>привлечение внебюджетных источников для реализации мероприятия;</w:t>
      </w:r>
    </w:p>
    <w:p w:rsidR="00C14EA9" w:rsidRDefault="00C14EA9">
      <w:pPr>
        <w:pStyle w:val="ConsPlusNormal"/>
        <w:spacing w:before="200"/>
        <w:ind w:firstLine="540"/>
        <w:jc w:val="both"/>
      </w:pPr>
      <w:r>
        <w:t>- участник конкурсного отбора - муниципальное образование, допущенное к участию в конкурсном отборе;</w:t>
      </w:r>
    </w:p>
    <w:p w:rsidR="00C14EA9" w:rsidRDefault="00C14EA9">
      <w:pPr>
        <w:pStyle w:val="ConsPlusNormal"/>
        <w:spacing w:before="200"/>
        <w:ind w:firstLine="540"/>
        <w:jc w:val="both"/>
      </w:pPr>
      <w:r>
        <w:t>- конкурсная комиссия - коллегиальный рабочий орган, созданный в целях подведения итогов конкурсного отбора;</w:t>
      </w:r>
    </w:p>
    <w:p w:rsidR="00C14EA9" w:rsidRDefault="00C14EA9">
      <w:pPr>
        <w:pStyle w:val="ConsPlusNormal"/>
        <w:spacing w:before="200"/>
        <w:ind w:firstLine="540"/>
        <w:jc w:val="both"/>
      </w:pPr>
      <w:r>
        <w:t>- конкурсный отбор проектов - определение проектов, соответствующих установленным критериям, и формирование рейтинга проектов в соответствии с набранными баллами;</w:t>
      </w:r>
    </w:p>
    <w:p w:rsidR="00C14EA9" w:rsidRDefault="00C14EA9">
      <w:pPr>
        <w:pStyle w:val="ConsPlusNormal"/>
        <w:spacing w:before="200"/>
        <w:ind w:firstLine="540"/>
        <w:jc w:val="both"/>
      </w:pPr>
      <w:r>
        <w:t>- критерии конкурсного отбора (далее - критерии) - перечень качественных и количественных характеристик, которым должен соответствовать проект;</w:t>
      </w:r>
    </w:p>
    <w:p w:rsidR="00C14EA9" w:rsidRDefault="00C14EA9">
      <w:pPr>
        <w:pStyle w:val="ConsPlusNormal"/>
        <w:spacing w:before="200"/>
        <w:ind w:firstLine="540"/>
        <w:jc w:val="both"/>
      </w:pPr>
      <w:r>
        <w:t>- рейтинг - упорядоченная последовательность проектов в соответствии с абсолютными числовыми показателями, ранжированными от наибольшего до наименьшего количества баллов;</w:t>
      </w:r>
    </w:p>
    <w:p w:rsidR="00C14EA9" w:rsidRDefault="00C14EA9">
      <w:pPr>
        <w:pStyle w:val="ConsPlusNormal"/>
        <w:spacing w:before="200"/>
        <w:ind w:firstLine="540"/>
        <w:jc w:val="both"/>
      </w:pPr>
      <w:r>
        <w:t>- набранный балл - числовое значение, определенное как сумма числовых значений каждого критерия, рассчитанного в соответствии с балльной шкалой;</w:t>
      </w:r>
    </w:p>
    <w:p w:rsidR="00C14EA9" w:rsidRDefault="00C14EA9">
      <w:pPr>
        <w:pStyle w:val="ConsPlusNormal"/>
        <w:spacing w:before="200"/>
        <w:ind w:firstLine="540"/>
        <w:jc w:val="both"/>
      </w:pPr>
      <w:r>
        <w:t>- балльная шкала - система оценки критериев конкурсного отбора в соответствии с установленными числовыми и весовыми значениями;</w:t>
      </w:r>
    </w:p>
    <w:p w:rsidR="00C14EA9" w:rsidRDefault="00C14EA9">
      <w:pPr>
        <w:pStyle w:val="ConsPlusNormal"/>
        <w:spacing w:before="200"/>
        <w:ind w:firstLine="540"/>
        <w:jc w:val="both"/>
      </w:pPr>
      <w:r>
        <w:t>- неденежный вклад населения и (или) благотворителей - использование в рамках реализации проекта материалов, работ, услуг, оцененных в денежном эквиваленте, без оплаты их стоимости денежными средствами;</w:t>
      </w:r>
    </w:p>
    <w:p w:rsidR="00C14EA9" w:rsidRDefault="00C14EA9">
      <w:pPr>
        <w:pStyle w:val="ConsPlusNormal"/>
        <w:spacing w:before="200"/>
        <w:ind w:firstLine="540"/>
        <w:jc w:val="both"/>
      </w:pPr>
      <w:r>
        <w:t xml:space="preserve">- население муниципального образования (населенного пункта) - население, проживающее на территории административно-территориальной (территориальной) единицы Воронежской области, установленной </w:t>
      </w:r>
      <w:hyperlink r:id="rId39" w:tooltip="Закон Воронежской области от 27.10.2006 N 87-ОЗ (ред. от 11.10.2019) &quot;Об административно-территориальном устройстве Воронежской области и порядке его изменения&quot; (принят Воронежской областной Думой 12.10.2006) (вместе с &quot;Реестром &quot;Административно-территориальное устройство Воронежской области&quot;){КонсультантПлюс}" w:history="1">
        <w:r>
          <w:rPr>
            <w:color w:val="0000FF"/>
          </w:rPr>
          <w:t>Законом</w:t>
        </w:r>
      </w:hyperlink>
      <w:r>
        <w:t xml:space="preserve"> Воронежской области от 27.10.2006 N 87-ОЗ "Об административно-территориальном устройстве Воронежской области и порядке его изменения.</w:t>
      </w:r>
    </w:p>
    <w:p w:rsidR="00C14EA9" w:rsidRDefault="00C14EA9">
      <w:pPr>
        <w:pStyle w:val="ConsPlusNormal"/>
        <w:jc w:val="both"/>
      </w:pPr>
      <w:r>
        <w:t xml:space="preserve">(п. 5 в ред. </w:t>
      </w:r>
      <w:hyperlink r:id="rId40" w:tooltip="Постановление Правительства Воронежской обл. от 13.08.2020 N 754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13.08.2020 N 754)</w:t>
      </w:r>
    </w:p>
    <w:p w:rsidR="00C14EA9" w:rsidRDefault="00C14EA9">
      <w:pPr>
        <w:pStyle w:val="ConsPlusNormal"/>
        <w:jc w:val="both"/>
      </w:pPr>
    </w:p>
    <w:p w:rsidR="00C14EA9" w:rsidRDefault="00C14EA9">
      <w:pPr>
        <w:pStyle w:val="ConsPlusTitle"/>
        <w:jc w:val="center"/>
        <w:outlineLvl w:val="1"/>
      </w:pPr>
      <w:r>
        <w:t>2. Организация деятельности и полномочия</w:t>
      </w:r>
    </w:p>
    <w:p w:rsidR="00C14EA9" w:rsidRDefault="00C14EA9">
      <w:pPr>
        <w:pStyle w:val="ConsPlusTitle"/>
        <w:jc w:val="center"/>
      </w:pPr>
      <w:r>
        <w:t>Конкурсной комиссии</w:t>
      </w:r>
    </w:p>
    <w:p w:rsidR="00C14EA9" w:rsidRDefault="00C14EA9">
      <w:pPr>
        <w:pStyle w:val="ConsPlusNormal"/>
        <w:jc w:val="both"/>
      </w:pPr>
    </w:p>
    <w:p w:rsidR="00C14EA9" w:rsidRDefault="00C14EA9">
      <w:pPr>
        <w:pStyle w:val="ConsPlusNormal"/>
        <w:ind w:firstLine="540"/>
        <w:jc w:val="both"/>
      </w:pPr>
      <w:r>
        <w:t>2.1. Для подведения итогов конкурсного отбора проектов создается Конкурсная комиссия.</w:t>
      </w:r>
    </w:p>
    <w:p w:rsidR="00C14EA9" w:rsidRDefault="00C14EA9">
      <w:pPr>
        <w:pStyle w:val="ConsPlusNormal"/>
        <w:jc w:val="both"/>
      </w:pPr>
      <w:r>
        <w:t xml:space="preserve">(п. 2.1 в ред. </w:t>
      </w:r>
      <w:hyperlink r:id="rId41" w:tooltip="Постановление Правительства Воронежской обл. от 03.07.2018 N 583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03.07.2018 N 583)</w:t>
      </w:r>
    </w:p>
    <w:p w:rsidR="00C14EA9" w:rsidRDefault="00C14EA9">
      <w:pPr>
        <w:pStyle w:val="ConsPlusNormal"/>
        <w:spacing w:before="200"/>
        <w:ind w:firstLine="540"/>
        <w:jc w:val="both"/>
      </w:pPr>
      <w:r>
        <w:t>2.2. Организационной формой деятельности Конкурсной комиссии являются заседания.</w:t>
      </w:r>
    </w:p>
    <w:p w:rsidR="00C14EA9" w:rsidRDefault="00C14EA9">
      <w:pPr>
        <w:pStyle w:val="ConsPlusNormal"/>
        <w:spacing w:before="200"/>
        <w:ind w:firstLine="540"/>
        <w:jc w:val="both"/>
      </w:pPr>
      <w:r>
        <w:t>2.3. Заседания Конкурсной комиссии проводятся по мере необходимости, но не реже 1 раза в год и могут инициироваться председателем или заместителем председателя Конкурсной комиссии.</w:t>
      </w:r>
    </w:p>
    <w:p w:rsidR="00C14EA9" w:rsidRDefault="00C14EA9">
      <w:pPr>
        <w:pStyle w:val="ConsPlusNormal"/>
        <w:spacing w:before="200"/>
        <w:ind w:firstLine="540"/>
        <w:jc w:val="both"/>
      </w:pPr>
      <w:r>
        <w:t>2.4. Конкурсная комиссия правомочна принимать решения, если на ее заседании присутствует более половины ее списочного состава.</w:t>
      </w:r>
    </w:p>
    <w:p w:rsidR="00C14EA9" w:rsidRDefault="00C14EA9">
      <w:pPr>
        <w:pStyle w:val="ConsPlusNormal"/>
        <w:spacing w:before="200"/>
        <w:ind w:firstLine="540"/>
        <w:jc w:val="both"/>
      </w:pPr>
      <w:r>
        <w:t xml:space="preserve">2.5. Решения Конкурсной комиссии принимаются простым большинством голосов присутствующих на заседании членов Конкурсной комиссии путем открытого голосования. При равенстве голосов решающим является голос председателя Конкурсной комиссии. Члены Конкурсной комиссии обладают равными правами при обсуждении вопросов о принятии решений. Члены Конкурсной комиссии участвуют в ее работе </w:t>
      </w:r>
      <w:r>
        <w:lastRenderedPageBreak/>
        <w:t>без права замены.</w:t>
      </w:r>
    </w:p>
    <w:p w:rsidR="00C14EA9" w:rsidRDefault="00C14EA9">
      <w:pPr>
        <w:pStyle w:val="ConsPlusNormal"/>
        <w:spacing w:before="200"/>
        <w:ind w:firstLine="540"/>
        <w:jc w:val="both"/>
      </w:pPr>
      <w:r>
        <w:t>2.6. Председатель Конкурсной комиссии принимает решение о дате проведения заседаний Конкурсной комиссии, руководит подготовкой заседаний и ведет заседания Конкурсной комиссии. По поручению председателя Конкурсной комиссии заместитель председателя Конкурсной комиссии осуществляет его полномочия в его отсутствие.</w:t>
      </w:r>
    </w:p>
    <w:p w:rsidR="00C14EA9" w:rsidRDefault="00C14EA9">
      <w:pPr>
        <w:pStyle w:val="ConsPlusNormal"/>
        <w:jc w:val="both"/>
      </w:pPr>
      <w:r>
        <w:t xml:space="preserve">(п. 2.6 в ред. </w:t>
      </w:r>
      <w:hyperlink r:id="rId42" w:tooltip="Постановление Правительства Воронежской обл. от 13.08.2020 N 754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13.08.2020 N 754)</w:t>
      </w:r>
    </w:p>
    <w:p w:rsidR="00C14EA9" w:rsidRDefault="00C14EA9">
      <w:pPr>
        <w:pStyle w:val="ConsPlusNormal"/>
        <w:spacing w:before="200"/>
        <w:ind w:firstLine="540"/>
        <w:jc w:val="both"/>
      </w:pPr>
      <w:r>
        <w:t>2.7. Секретарь Конкурсной комиссии обеспечивает подготовку материалов к заседаниям Конкурсной комиссии, уведомляет членов Конкурсной комиссии о проведении заседаний, ведет протоколы заседаний.</w:t>
      </w:r>
    </w:p>
    <w:p w:rsidR="00C14EA9" w:rsidRDefault="00C14EA9">
      <w:pPr>
        <w:pStyle w:val="ConsPlusNormal"/>
        <w:spacing w:before="200"/>
        <w:ind w:firstLine="540"/>
        <w:jc w:val="both"/>
      </w:pPr>
      <w:r>
        <w:t>2.8. Конкурсная комиссия осуществляет следующие полномочия:</w:t>
      </w:r>
    </w:p>
    <w:p w:rsidR="00C14EA9" w:rsidRDefault="00C14EA9">
      <w:pPr>
        <w:pStyle w:val="ConsPlusNormal"/>
        <w:spacing w:before="200"/>
        <w:ind w:firstLine="540"/>
        <w:jc w:val="both"/>
      </w:pPr>
      <w:r>
        <w:t>- рассматривает перечень проектов участников конкурсного отбора;</w:t>
      </w:r>
    </w:p>
    <w:p w:rsidR="00C14EA9" w:rsidRDefault="00C14EA9">
      <w:pPr>
        <w:pStyle w:val="ConsPlusNormal"/>
        <w:spacing w:before="200"/>
        <w:ind w:firstLine="540"/>
        <w:jc w:val="both"/>
      </w:pPr>
      <w:r>
        <w:t>- оценивает результаты проведенного Департаментом анализа проектов, представленных для участия в конкурсном отборе;</w:t>
      </w:r>
    </w:p>
    <w:p w:rsidR="00C14EA9" w:rsidRDefault="00C14EA9">
      <w:pPr>
        <w:pStyle w:val="ConsPlusNormal"/>
        <w:jc w:val="both"/>
      </w:pPr>
      <w:r>
        <w:t xml:space="preserve">(в ред. </w:t>
      </w:r>
      <w:hyperlink r:id="rId43" w:tooltip="Постановление Правительства Воронежской обл. от 13.08.2020 N 754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13.08.2020 N 754)</w:t>
      </w:r>
    </w:p>
    <w:p w:rsidR="00C14EA9" w:rsidRDefault="00C14EA9">
      <w:pPr>
        <w:pStyle w:val="ConsPlusNormal"/>
        <w:spacing w:before="200"/>
        <w:ind w:firstLine="540"/>
        <w:jc w:val="both"/>
      </w:pPr>
      <w:r>
        <w:t xml:space="preserve">- абзац утратил силу. - </w:t>
      </w:r>
      <w:hyperlink r:id="rId44" w:tooltip="Постановление Правительства Воронежской обл. от 03.07.2018 N 583 &quot;О внесении изменений в постановление правительства Воронежской области от 31.08.2017 N 678&quot;{КонсультантПлюс}" w:history="1">
        <w:r>
          <w:rPr>
            <w:color w:val="0000FF"/>
          </w:rPr>
          <w:t>Постановление</w:t>
        </w:r>
      </w:hyperlink>
      <w:r>
        <w:t xml:space="preserve"> правительства Воронежской области от 03.07.2018 N 583;</w:t>
      </w:r>
    </w:p>
    <w:p w:rsidR="00C14EA9" w:rsidRDefault="00C14EA9">
      <w:pPr>
        <w:pStyle w:val="ConsPlusNormal"/>
        <w:spacing w:before="200"/>
        <w:ind w:firstLine="540"/>
        <w:jc w:val="both"/>
      </w:pPr>
      <w:r>
        <w:t>- подводит итоги конкурсного отбора проектов и утверждает рейтинг проектов в соответствии с набранными баллами;</w:t>
      </w:r>
    </w:p>
    <w:p w:rsidR="00C14EA9" w:rsidRDefault="00C14EA9">
      <w:pPr>
        <w:pStyle w:val="ConsPlusNormal"/>
        <w:jc w:val="both"/>
      </w:pPr>
      <w:r>
        <w:t xml:space="preserve">(в ред. </w:t>
      </w:r>
      <w:hyperlink r:id="rId45" w:tooltip="Постановление Правительства Воронежской обл. от 03.07.2018 N 583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03.07.2018 N 583)</w:t>
      </w:r>
    </w:p>
    <w:p w:rsidR="00C14EA9" w:rsidRDefault="00C14EA9">
      <w:pPr>
        <w:pStyle w:val="ConsPlusNormal"/>
        <w:spacing w:before="200"/>
        <w:ind w:firstLine="540"/>
        <w:jc w:val="both"/>
      </w:pPr>
      <w:r>
        <w:t xml:space="preserve">- абзац утратил силу. - </w:t>
      </w:r>
      <w:hyperlink r:id="rId46" w:tooltip="Постановление Правительства Воронежской обл. от 03.07.2018 N 583 &quot;О внесении изменений в постановление правительства Воронежской области от 31.08.2017 N 678&quot;{КонсультантПлюс}" w:history="1">
        <w:r>
          <w:rPr>
            <w:color w:val="0000FF"/>
          </w:rPr>
          <w:t>Постановление</w:t>
        </w:r>
      </w:hyperlink>
      <w:r>
        <w:t xml:space="preserve"> правительства Воронежской области от 03.07.2018 N 583;</w:t>
      </w:r>
    </w:p>
    <w:p w:rsidR="00C14EA9" w:rsidRDefault="00C14EA9">
      <w:pPr>
        <w:pStyle w:val="ConsPlusNormal"/>
        <w:spacing w:before="200"/>
        <w:ind w:firstLine="540"/>
        <w:jc w:val="both"/>
      </w:pPr>
      <w:r>
        <w:t>- определяет лучшую практику из числа реализованных проектов за истекший период.</w:t>
      </w:r>
    </w:p>
    <w:p w:rsidR="00C14EA9" w:rsidRDefault="00C14EA9">
      <w:pPr>
        <w:pStyle w:val="ConsPlusNormal"/>
        <w:jc w:val="both"/>
      </w:pPr>
      <w:r>
        <w:t xml:space="preserve">(в ред. </w:t>
      </w:r>
      <w:hyperlink r:id="rId47" w:tooltip="Постановление Правительства Воронежской обл. от 13.08.2020 N 754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13.08.2020 N 754)</w:t>
      </w:r>
    </w:p>
    <w:p w:rsidR="00C14EA9" w:rsidRDefault="00C14EA9">
      <w:pPr>
        <w:pStyle w:val="ConsPlusNormal"/>
        <w:spacing w:before="200"/>
        <w:ind w:firstLine="540"/>
        <w:jc w:val="both"/>
      </w:pPr>
      <w:r>
        <w:t>2.9. Порядок деятельности по вопросам хода проведения конкурсного отбора и подведения его итогов, не определенный настоящим Положением, определяется Конкурсной комиссией самостоятельно.</w:t>
      </w:r>
    </w:p>
    <w:p w:rsidR="00C14EA9" w:rsidRDefault="00C14EA9">
      <w:pPr>
        <w:pStyle w:val="ConsPlusNormal"/>
        <w:spacing w:before="200"/>
        <w:ind w:firstLine="540"/>
        <w:jc w:val="both"/>
      </w:pPr>
      <w:r>
        <w:t>2.10. Принятое на заседании Конкурсной комиссии решение оформляется протоколом, который подписывают председательствующий на заседании и секретарь Конкурсной комиссии.</w:t>
      </w:r>
    </w:p>
    <w:p w:rsidR="00C14EA9" w:rsidRDefault="00C14EA9">
      <w:pPr>
        <w:pStyle w:val="ConsPlusNormal"/>
        <w:jc w:val="both"/>
      </w:pPr>
    </w:p>
    <w:p w:rsidR="00C14EA9" w:rsidRDefault="00C14EA9">
      <w:pPr>
        <w:pStyle w:val="ConsPlusTitle"/>
        <w:jc w:val="center"/>
        <w:outlineLvl w:val="1"/>
      </w:pPr>
      <w:r>
        <w:t>3. Организация деятельности и полномочия</w:t>
      </w:r>
    </w:p>
    <w:p w:rsidR="00C14EA9" w:rsidRDefault="00C14EA9">
      <w:pPr>
        <w:pStyle w:val="ConsPlusTitle"/>
        <w:jc w:val="center"/>
      </w:pPr>
      <w:r>
        <w:t>Департамента</w:t>
      </w:r>
    </w:p>
    <w:p w:rsidR="00C14EA9" w:rsidRDefault="00C14EA9">
      <w:pPr>
        <w:pStyle w:val="ConsPlusNormal"/>
        <w:jc w:val="both"/>
      </w:pPr>
    </w:p>
    <w:p w:rsidR="00C14EA9" w:rsidRDefault="00C14EA9">
      <w:pPr>
        <w:pStyle w:val="ConsPlusNormal"/>
        <w:ind w:firstLine="540"/>
        <w:jc w:val="both"/>
      </w:pPr>
      <w:r>
        <w:t>3.1. Департамент осуществляет подготовку и организационно-техническое обеспечение проведения конкурсного отбора проектов.</w:t>
      </w:r>
    </w:p>
    <w:p w:rsidR="00C14EA9" w:rsidRDefault="00C14EA9">
      <w:pPr>
        <w:pStyle w:val="ConsPlusNormal"/>
        <w:spacing w:before="200"/>
        <w:ind w:firstLine="540"/>
        <w:jc w:val="both"/>
      </w:pPr>
      <w:r>
        <w:t>3.2. Департамент осуществляет следующие полномочия:</w:t>
      </w:r>
    </w:p>
    <w:p w:rsidR="00C14EA9" w:rsidRDefault="00C14EA9">
      <w:pPr>
        <w:pStyle w:val="ConsPlusNormal"/>
        <w:spacing w:before="200"/>
        <w:ind w:firstLine="540"/>
        <w:jc w:val="both"/>
      </w:pPr>
      <w:r>
        <w:t>1) оказывает методическую и консультативную помощь органам местного самоуправления муниципальных образований Воронежской области:</w:t>
      </w:r>
    </w:p>
    <w:p w:rsidR="00C14EA9" w:rsidRDefault="00C14EA9">
      <w:pPr>
        <w:pStyle w:val="ConsPlusNormal"/>
        <w:spacing w:before="200"/>
        <w:ind w:firstLine="540"/>
        <w:jc w:val="both"/>
      </w:pPr>
      <w:r>
        <w:t>- в разработке проектов в период до даты начала приема заявок для участия в конкурсном отборе, в том числе при проведении публичных обсуждений проектов;</w:t>
      </w:r>
    </w:p>
    <w:p w:rsidR="00C14EA9" w:rsidRDefault="00C14EA9">
      <w:pPr>
        <w:pStyle w:val="ConsPlusNormal"/>
        <w:jc w:val="both"/>
      </w:pPr>
      <w:r>
        <w:t xml:space="preserve">(в ред. </w:t>
      </w:r>
      <w:hyperlink r:id="rId48" w:tooltip="Постановление Правительства Воронежской обл. от 13.08.2020 N 754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13.08.2020 N 754)</w:t>
      </w:r>
    </w:p>
    <w:p w:rsidR="00C14EA9" w:rsidRDefault="00C14EA9">
      <w:pPr>
        <w:pStyle w:val="ConsPlusNormal"/>
        <w:spacing w:before="200"/>
        <w:ind w:firstLine="540"/>
        <w:jc w:val="both"/>
      </w:pPr>
      <w:r>
        <w:t>- в период реализации проектов;</w:t>
      </w:r>
    </w:p>
    <w:p w:rsidR="00C14EA9" w:rsidRDefault="00C14EA9">
      <w:pPr>
        <w:pStyle w:val="ConsPlusNormal"/>
        <w:spacing w:before="200"/>
        <w:ind w:firstLine="540"/>
        <w:jc w:val="both"/>
      </w:pPr>
      <w:r>
        <w:t>2) принимает и регистрирует заявки, поданные для участия в конкурсном отборе;;</w:t>
      </w:r>
    </w:p>
    <w:p w:rsidR="00C14EA9" w:rsidRDefault="00C14EA9">
      <w:pPr>
        <w:pStyle w:val="ConsPlusNormal"/>
        <w:jc w:val="both"/>
      </w:pPr>
      <w:r>
        <w:t xml:space="preserve">(в ред. постановлений правительства Воронежской области от 20.12.2018 </w:t>
      </w:r>
      <w:hyperlink r:id="rId49" w:tooltip="Постановление Правительства Воронежской обл. от 20.12.2018 N 1150 &quot;О внесении изменений в постановление правительства Воронежской области от 31.08.2017 N 678&quot;{КонсультантПлюс}" w:history="1">
        <w:r>
          <w:rPr>
            <w:color w:val="0000FF"/>
          </w:rPr>
          <w:t>N 1150</w:t>
        </w:r>
      </w:hyperlink>
      <w:r>
        <w:t xml:space="preserve">, от 13.08.2020 </w:t>
      </w:r>
      <w:hyperlink r:id="rId50" w:tooltip="Постановление Правительства Воронежской обл. от 13.08.2020 N 754 &quot;О внесении изменений в постановление правительства Воронежской области от 31.08.2017 N 678&quot;{КонсультантПлюс}" w:history="1">
        <w:r>
          <w:rPr>
            <w:color w:val="0000FF"/>
          </w:rPr>
          <w:t>N 754</w:t>
        </w:r>
      </w:hyperlink>
      <w:r>
        <w:t>)</w:t>
      </w:r>
    </w:p>
    <w:p w:rsidR="00C14EA9" w:rsidRDefault="00C14EA9">
      <w:pPr>
        <w:pStyle w:val="ConsPlusNormal"/>
        <w:spacing w:before="200"/>
        <w:ind w:firstLine="540"/>
        <w:jc w:val="both"/>
      </w:pPr>
      <w:r>
        <w:t>3) осуществляет проверку заявок и достоверность прилагаемых документов, в том числе с выездом на место планируемого к реализации проекта;</w:t>
      </w:r>
    </w:p>
    <w:p w:rsidR="00C14EA9" w:rsidRDefault="00C14EA9">
      <w:pPr>
        <w:pStyle w:val="ConsPlusNormal"/>
        <w:jc w:val="both"/>
      </w:pPr>
      <w:r>
        <w:t xml:space="preserve">(в ред. </w:t>
      </w:r>
      <w:hyperlink r:id="rId51" w:tooltip="Постановление Правительства Воронежской обл. от 20.12.2018 N 1150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20.12.2018 N 1150)</w:t>
      </w:r>
    </w:p>
    <w:p w:rsidR="00C14EA9" w:rsidRDefault="00C14EA9">
      <w:pPr>
        <w:pStyle w:val="ConsPlusNormal"/>
        <w:spacing w:before="200"/>
        <w:ind w:firstLine="540"/>
        <w:jc w:val="both"/>
      </w:pPr>
      <w:r>
        <w:lastRenderedPageBreak/>
        <w:t>4) принимает решение о допуске либо об отказе в допуске заявок для участия в конкурсном отборе;</w:t>
      </w:r>
    </w:p>
    <w:p w:rsidR="00C14EA9" w:rsidRDefault="00C14EA9">
      <w:pPr>
        <w:pStyle w:val="ConsPlusNormal"/>
        <w:jc w:val="both"/>
      </w:pPr>
      <w:r>
        <w:t xml:space="preserve">(пп. 4 в ред. </w:t>
      </w:r>
      <w:hyperlink r:id="rId52" w:tooltip="Постановление Правительства Воронежской обл. от 20.12.2018 N 1150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20.12.2018 N 1150)</w:t>
      </w:r>
    </w:p>
    <w:p w:rsidR="00C14EA9" w:rsidRDefault="00C14EA9">
      <w:pPr>
        <w:pStyle w:val="ConsPlusNormal"/>
        <w:spacing w:before="200"/>
        <w:ind w:firstLine="540"/>
        <w:jc w:val="both"/>
      </w:pPr>
      <w:r>
        <w:t>5) осуществляет анализ проектов, представленных для участия в конкурсном отборе в соответствии с критериями конкурсного отбора (далее - критерии), а также при необходимости проводит дополнительную проверку представленных в составе заявки документов;</w:t>
      </w:r>
    </w:p>
    <w:p w:rsidR="00C14EA9" w:rsidRDefault="00C14EA9">
      <w:pPr>
        <w:pStyle w:val="ConsPlusNormal"/>
        <w:jc w:val="both"/>
      </w:pPr>
      <w:r>
        <w:t xml:space="preserve">(пп. 5 в ред. </w:t>
      </w:r>
      <w:hyperlink r:id="rId53" w:tooltip="Постановление Правительства Воронежской обл. от 20.12.2018 N 1150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20.12.2018 N 1150)</w:t>
      </w:r>
    </w:p>
    <w:p w:rsidR="00C14EA9" w:rsidRDefault="00C14EA9">
      <w:pPr>
        <w:pStyle w:val="ConsPlusNormal"/>
        <w:spacing w:before="200"/>
        <w:ind w:firstLine="540"/>
        <w:jc w:val="both"/>
      </w:pPr>
      <w:r>
        <w:t>6) формирует рейтинг проектов в соответствии с набранными по критериям баллами и направляет его на рассмотрение членам Конкурсной комиссии;</w:t>
      </w:r>
    </w:p>
    <w:p w:rsidR="00C14EA9" w:rsidRDefault="00C14EA9">
      <w:pPr>
        <w:pStyle w:val="ConsPlusNormal"/>
        <w:jc w:val="both"/>
      </w:pPr>
      <w:r>
        <w:t xml:space="preserve">(в ред. </w:t>
      </w:r>
      <w:hyperlink r:id="rId54" w:tooltip="Постановление Правительства Воронежской обл. от 13.08.2020 N 754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13.08.2020 N 754)</w:t>
      </w:r>
    </w:p>
    <w:p w:rsidR="00C14EA9" w:rsidRDefault="00C14EA9">
      <w:pPr>
        <w:pStyle w:val="ConsPlusNormal"/>
        <w:spacing w:before="200"/>
        <w:ind w:firstLine="540"/>
        <w:jc w:val="both"/>
      </w:pPr>
      <w:r>
        <w:t>7) формирует материалы и информацию о проектах участников Конкурсного отбора, а также о проектах, реализованных в истекшем периоде, для рассмотрения на заседании Конкурсной комиссии с целью определения лучших практик реализованных проектов;</w:t>
      </w:r>
    </w:p>
    <w:p w:rsidR="00C14EA9" w:rsidRDefault="00C14EA9">
      <w:pPr>
        <w:pStyle w:val="ConsPlusNormal"/>
        <w:jc w:val="both"/>
      </w:pPr>
      <w:r>
        <w:t xml:space="preserve">(пп. 7 в ред. </w:t>
      </w:r>
      <w:hyperlink r:id="rId55" w:tooltip="Постановление Правительства Воронежской обл. от 13.08.2020 N 754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13.08.2020 N 754)</w:t>
      </w:r>
    </w:p>
    <w:p w:rsidR="00C14EA9" w:rsidRDefault="00C14EA9">
      <w:pPr>
        <w:pStyle w:val="ConsPlusNormal"/>
        <w:spacing w:before="200"/>
        <w:ind w:firstLine="540"/>
        <w:jc w:val="both"/>
      </w:pPr>
      <w:r>
        <w:t>8) по итогам конкурсного отбора проектов в соответствии с решением Конкурсной комиссии разрабатывает проект нормативного правового акта Воронежской области о распределении субсидий из бюджета Воронежской области бюджетам муниципальных образований Воронежской области на софинансирование проектов (далее соответственно - субсидии, получатели субсидий);</w:t>
      </w:r>
    </w:p>
    <w:p w:rsidR="00C14EA9" w:rsidRDefault="00C14EA9">
      <w:pPr>
        <w:pStyle w:val="ConsPlusNormal"/>
        <w:jc w:val="both"/>
      </w:pPr>
      <w:r>
        <w:t xml:space="preserve">(в ред. </w:t>
      </w:r>
      <w:hyperlink r:id="rId56" w:tooltip="Постановление Правительства Воронежской обл. от 13.08.2020 N 754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13.08.2020 N 754)</w:t>
      </w:r>
    </w:p>
    <w:p w:rsidR="00C14EA9" w:rsidRDefault="00C14EA9">
      <w:pPr>
        <w:pStyle w:val="ConsPlusNormal"/>
        <w:spacing w:before="200"/>
        <w:ind w:firstLine="540"/>
        <w:jc w:val="both"/>
      </w:pPr>
      <w:r>
        <w:t>9) рассматривает замечания и предложения о ходе проведения и результатах конкурсного отбора;</w:t>
      </w:r>
    </w:p>
    <w:p w:rsidR="00C14EA9" w:rsidRDefault="00C14EA9">
      <w:pPr>
        <w:pStyle w:val="ConsPlusNormal"/>
        <w:jc w:val="both"/>
      </w:pPr>
      <w:r>
        <w:t xml:space="preserve">(в ред. </w:t>
      </w:r>
      <w:hyperlink r:id="rId57" w:tooltip="Постановление Правительства Воронежской обл. от 13.08.2020 N 754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13.08.2020 N 754)</w:t>
      </w:r>
    </w:p>
    <w:p w:rsidR="00C14EA9" w:rsidRDefault="00C14EA9">
      <w:pPr>
        <w:pStyle w:val="ConsPlusNormal"/>
        <w:spacing w:before="200"/>
        <w:ind w:firstLine="540"/>
        <w:jc w:val="both"/>
      </w:pPr>
      <w:r>
        <w:t>10) осуществляет мониторинг реализации проектов, в том числе с выездом на место реализации проекта;</w:t>
      </w:r>
    </w:p>
    <w:p w:rsidR="00C14EA9" w:rsidRDefault="00C14EA9">
      <w:pPr>
        <w:pStyle w:val="ConsPlusNormal"/>
        <w:jc w:val="both"/>
      </w:pPr>
      <w:r>
        <w:t xml:space="preserve">(в ред. </w:t>
      </w:r>
      <w:hyperlink r:id="rId58" w:tooltip="Постановление Правительства Воронежской обл. от 20.12.2018 N 1150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20.12.2018 N 1150)</w:t>
      </w:r>
    </w:p>
    <w:p w:rsidR="00C14EA9" w:rsidRDefault="00C14EA9">
      <w:pPr>
        <w:pStyle w:val="ConsPlusNormal"/>
        <w:spacing w:before="200"/>
        <w:ind w:firstLine="540"/>
        <w:jc w:val="both"/>
      </w:pPr>
      <w:r>
        <w:t>11) осуществляет сбор и анализ представленной органами местного самоуправления отчетности по итогам реализации проектов;</w:t>
      </w:r>
    </w:p>
    <w:p w:rsidR="00C14EA9" w:rsidRDefault="00C14EA9">
      <w:pPr>
        <w:pStyle w:val="ConsPlusNormal"/>
        <w:jc w:val="both"/>
      </w:pPr>
      <w:r>
        <w:t xml:space="preserve">(пп. 11 в ред. </w:t>
      </w:r>
      <w:hyperlink r:id="rId59" w:tooltip="Постановление Правительства Воронежской обл. от 13.08.2020 N 754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13.08.2020 N 754)</w:t>
      </w:r>
    </w:p>
    <w:p w:rsidR="00C14EA9" w:rsidRDefault="00C14EA9">
      <w:pPr>
        <w:pStyle w:val="ConsPlusNormal"/>
        <w:spacing w:before="200"/>
        <w:ind w:firstLine="540"/>
        <w:jc w:val="both"/>
      </w:pPr>
      <w:r>
        <w:t>12) информирует заинтересованные органы и организации о ходе реализации проектов (по запросам);</w:t>
      </w:r>
    </w:p>
    <w:p w:rsidR="00C14EA9" w:rsidRDefault="00C14EA9">
      <w:pPr>
        <w:pStyle w:val="ConsPlusNormal"/>
        <w:jc w:val="both"/>
      </w:pPr>
      <w:r>
        <w:t xml:space="preserve">(в ред. </w:t>
      </w:r>
      <w:hyperlink r:id="rId60" w:tooltip="Постановление Правительства Воронежской обл. от 13.08.2020 N 754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13.08.2020 N 754)</w:t>
      </w:r>
    </w:p>
    <w:p w:rsidR="00C14EA9" w:rsidRDefault="00C14EA9">
      <w:pPr>
        <w:pStyle w:val="ConsPlusNormal"/>
        <w:spacing w:before="200"/>
        <w:ind w:firstLine="540"/>
        <w:jc w:val="both"/>
      </w:pPr>
      <w:r>
        <w:t>13) участвует в проведении совещаний, конференций, круглых столов, направленных на обсуждение актуальных вопросов в указанной сфере.</w:t>
      </w:r>
    </w:p>
    <w:p w:rsidR="00C14EA9" w:rsidRDefault="00C14EA9">
      <w:pPr>
        <w:pStyle w:val="ConsPlusNormal"/>
        <w:jc w:val="both"/>
      </w:pPr>
      <w:r>
        <w:t xml:space="preserve">(п. 3.2 в ред. </w:t>
      </w:r>
      <w:hyperlink r:id="rId61" w:tooltip="Постановление Правительства Воронежской обл. от 03.07.2018 N 583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03.07.2018 N 583)</w:t>
      </w:r>
    </w:p>
    <w:p w:rsidR="00C14EA9" w:rsidRDefault="00C14EA9">
      <w:pPr>
        <w:pStyle w:val="ConsPlusNormal"/>
        <w:jc w:val="both"/>
      </w:pPr>
    </w:p>
    <w:p w:rsidR="00C14EA9" w:rsidRDefault="00C14EA9">
      <w:pPr>
        <w:pStyle w:val="ConsPlusTitle"/>
        <w:jc w:val="center"/>
        <w:outlineLvl w:val="1"/>
      </w:pPr>
      <w:r>
        <w:t>4. Порядок проведения конкурсного отбора</w:t>
      </w:r>
    </w:p>
    <w:p w:rsidR="00C14EA9" w:rsidRDefault="00C14EA9">
      <w:pPr>
        <w:pStyle w:val="ConsPlusNormal"/>
        <w:jc w:val="center"/>
      </w:pPr>
      <w:r>
        <w:t xml:space="preserve">(в ред. </w:t>
      </w:r>
      <w:hyperlink r:id="rId62" w:tooltip="Постановление Правительства Воронежской обл. от 03.07.2018 N 583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w:t>
      </w:r>
    </w:p>
    <w:p w:rsidR="00C14EA9" w:rsidRDefault="00C14EA9">
      <w:pPr>
        <w:pStyle w:val="ConsPlusNormal"/>
        <w:jc w:val="center"/>
      </w:pPr>
      <w:r>
        <w:t>от 03.07.2018 N 583)</w:t>
      </w:r>
    </w:p>
    <w:p w:rsidR="00C14EA9" w:rsidRDefault="00C14EA9">
      <w:pPr>
        <w:pStyle w:val="ConsPlusNormal"/>
        <w:jc w:val="both"/>
      </w:pPr>
    </w:p>
    <w:p w:rsidR="00C14EA9" w:rsidRDefault="00C14EA9">
      <w:pPr>
        <w:pStyle w:val="ConsPlusNormal"/>
        <w:ind w:firstLine="540"/>
        <w:jc w:val="both"/>
      </w:pPr>
      <w:bookmarkStart w:id="2" w:name="Par211"/>
      <w:bookmarkEnd w:id="2"/>
      <w:r>
        <w:t>4.1. К конкурсному отбору допускаются заявки на реализацию проектов, направленных на решение вопросов местного значения, за исключением капитального ремонта, строительства и реконструкции объектов капитального строительства.</w:t>
      </w:r>
    </w:p>
    <w:p w:rsidR="00C14EA9" w:rsidRDefault="00C14EA9">
      <w:pPr>
        <w:pStyle w:val="ConsPlusNormal"/>
        <w:spacing w:before="200"/>
        <w:ind w:firstLine="540"/>
        <w:jc w:val="both"/>
      </w:pPr>
      <w:r>
        <w:t>Проект реализуется в границах одного населенного пункта муниципального образования и должен быть разработан в соответствии с действующими нормативными требованиями в рамках одного из направлений, указанных в пункте 4.2 настоящего Положения.</w:t>
      </w:r>
    </w:p>
    <w:p w:rsidR="00C14EA9" w:rsidRDefault="00C14EA9">
      <w:pPr>
        <w:pStyle w:val="ConsPlusNormal"/>
        <w:jc w:val="both"/>
      </w:pPr>
      <w:r>
        <w:t xml:space="preserve">(в ред. постановлений правительства Воронежской области от 20.12.2018 </w:t>
      </w:r>
      <w:hyperlink r:id="rId63" w:tooltip="Постановление Правительства Воронежской обл. от 20.12.2018 N 1150 &quot;О внесении изменений в постановление правительства Воронежской области от 31.08.2017 N 678&quot;{КонсультантПлюс}" w:history="1">
        <w:r>
          <w:rPr>
            <w:color w:val="0000FF"/>
          </w:rPr>
          <w:t>N 1150</w:t>
        </w:r>
      </w:hyperlink>
      <w:r>
        <w:t xml:space="preserve">, от 13.01.2020 </w:t>
      </w:r>
      <w:hyperlink r:id="rId64" w:tooltip="Постановление Правительства Воронежской обл. от 13.01.2020 N 6 &quot;О внесении изменений в постановление правительства Воронежской области от 31.08.2017 N 678&quot;{КонсультантПлюс}" w:history="1">
        <w:r>
          <w:rPr>
            <w:color w:val="0000FF"/>
          </w:rPr>
          <w:t>N 6</w:t>
        </w:r>
      </w:hyperlink>
      <w:r>
        <w:t>)</w:t>
      </w:r>
    </w:p>
    <w:p w:rsidR="00C14EA9" w:rsidRDefault="00C14EA9">
      <w:pPr>
        <w:pStyle w:val="ConsPlusNormal"/>
        <w:spacing w:before="200"/>
        <w:ind w:firstLine="540"/>
        <w:jc w:val="both"/>
      </w:pPr>
      <w:bookmarkStart w:id="3" w:name="Par214"/>
      <w:bookmarkEnd w:id="3"/>
      <w:r>
        <w:t>4.2. Перечень направлений, на которые может быть направлен проект:</w:t>
      </w:r>
    </w:p>
    <w:p w:rsidR="00C14EA9" w:rsidRDefault="00C14EA9">
      <w:pPr>
        <w:pStyle w:val="ConsPlusNormal"/>
        <w:spacing w:before="200"/>
        <w:ind w:firstLine="540"/>
        <w:jc w:val="both"/>
      </w:pPr>
      <w:bookmarkStart w:id="4" w:name="Par215"/>
      <w:bookmarkEnd w:id="4"/>
      <w:r>
        <w:t>1) текущий ремонт наружных сетей водоснабжения и водоотведения;</w:t>
      </w:r>
    </w:p>
    <w:p w:rsidR="00C14EA9" w:rsidRDefault="00C14EA9">
      <w:pPr>
        <w:pStyle w:val="ConsPlusNormal"/>
        <w:spacing w:before="200"/>
        <w:ind w:firstLine="540"/>
        <w:jc w:val="both"/>
      </w:pPr>
      <w:bookmarkStart w:id="5" w:name="Par216"/>
      <w:bookmarkEnd w:id="5"/>
      <w:r>
        <w:lastRenderedPageBreak/>
        <w:t>2) текущий ремонт сетей уличного освещения;</w:t>
      </w:r>
    </w:p>
    <w:p w:rsidR="00C14EA9" w:rsidRDefault="00C14EA9">
      <w:pPr>
        <w:pStyle w:val="ConsPlusNormal"/>
        <w:spacing w:before="200"/>
        <w:ind w:firstLine="540"/>
        <w:jc w:val="both"/>
      </w:pPr>
      <w:bookmarkStart w:id="6" w:name="Par217"/>
      <w:bookmarkEnd w:id="6"/>
      <w:r>
        <w:t>3) текущий ремонт объектов дорожной инфраструктуры;</w:t>
      </w:r>
    </w:p>
    <w:p w:rsidR="00C14EA9" w:rsidRDefault="00C14EA9">
      <w:pPr>
        <w:pStyle w:val="ConsPlusNormal"/>
        <w:spacing w:before="200"/>
        <w:ind w:firstLine="540"/>
        <w:jc w:val="both"/>
      </w:pPr>
      <w:bookmarkStart w:id="7" w:name="Par218"/>
      <w:bookmarkEnd w:id="7"/>
      <w:r>
        <w:t>4) устройство объектов физической культуры;</w:t>
      </w:r>
    </w:p>
    <w:p w:rsidR="00C14EA9" w:rsidRDefault="00C14EA9">
      <w:pPr>
        <w:pStyle w:val="ConsPlusNormal"/>
        <w:spacing w:before="200"/>
        <w:ind w:firstLine="540"/>
        <w:jc w:val="both"/>
      </w:pPr>
      <w:bookmarkStart w:id="8" w:name="Par219"/>
      <w:bookmarkEnd w:id="8"/>
      <w:r>
        <w:t>5) устройство объектов по обеспечению пожарной безопасности;</w:t>
      </w:r>
    </w:p>
    <w:p w:rsidR="00C14EA9" w:rsidRDefault="00C14EA9">
      <w:pPr>
        <w:pStyle w:val="ConsPlusNormal"/>
        <w:spacing w:before="200"/>
        <w:ind w:firstLine="540"/>
        <w:jc w:val="both"/>
      </w:pPr>
      <w:bookmarkStart w:id="9" w:name="Par220"/>
      <w:bookmarkEnd w:id="9"/>
      <w:r>
        <w:t>6) обустройство общественных пространств;</w:t>
      </w:r>
    </w:p>
    <w:p w:rsidR="00C14EA9" w:rsidRDefault="00C14EA9">
      <w:pPr>
        <w:pStyle w:val="ConsPlusNormal"/>
        <w:spacing w:before="200"/>
        <w:ind w:firstLine="540"/>
        <w:jc w:val="both"/>
      </w:pPr>
      <w:bookmarkStart w:id="10" w:name="Par221"/>
      <w:bookmarkEnd w:id="10"/>
      <w:r>
        <w:t>7) ремонт и благоустройство военно-мемориальных объектов, памятных знаков и иных исторических (памятных) объектов;</w:t>
      </w:r>
    </w:p>
    <w:p w:rsidR="00C14EA9" w:rsidRDefault="00C14EA9">
      <w:pPr>
        <w:pStyle w:val="ConsPlusNormal"/>
        <w:jc w:val="both"/>
      </w:pPr>
      <w:r>
        <w:t xml:space="preserve">(в ред. </w:t>
      </w:r>
      <w:hyperlink r:id="rId65" w:tooltip="Постановление Правительства Воронежской обл. от 13.08.2020 N 754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13.08.2020 N 754)</w:t>
      </w:r>
    </w:p>
    <w:p w:rsidR="00C14EA9" w:rsidRDefault="00C14EA9">
      <w:pPr>
        <w:pStyle w:val="ConsPlusNormal"/>
        <w:spacing w:before="200"/>
        <w:ind w:firstLine="540"/>
        <w:jc w:val="both"/>
      </w:pPr>
      <w:bookmarkStart w:id="11" w:name="Par223"/>
      <w:bookmarkEnd w:id="11"/>
      <w:r>
        <w:t>8) обустройство мест гражданских захоронений;</w:t>
      </w:r>
    </w:p>
    <w:p w:rsidR="00C14EA9" w:rsidRDefault="00C14EA9">
      <w:pPr>
        <w:pStyle w:val="ConsPlusNormal"/>
        <w:spacing w:before="200"/>
        <w:ind w:firstLine="540"/>
        <w:jc w:val="both"/>
      </w:pPr>
      <w:bookmarkStart w:id="12" w:name="Par224"/>
      <w:bookmarkEnd w:id="12"/>
      <w:r>
        <w:t>9) устройство тротуарных дорожек.</w:t>
      </w:r>
    </w:p>
    <w:p w:rsidR="00C14EA9" w:rsidRDefault="00C14EA9">
      <w:pPr>
        <w:pStyle w:val="ConsPlusNormal"/>
        <w:spacing w:before="200"/>
        <w:ind w:firstLine="540"/>
        <w:jc w:val="both"/>
      </w:pPr>
      <w:bookmarkStart w:id="13" w:name="Par225"/>
      <w:bookmarkEnd w:id="13"/>
      <w:r>
        <w:t>4.3. Ежегодно для участия в конкурсном отборе от каждого муниципального образования могут быть поданы заявки в соответствии с численностью жителей населенного пункта, в котором проект планируется к реализации, в количестве, определяемом в соответствии с таблицей.</w:t>
      </w:r>
    </w:p>
    <w:p w:rsidR="00C14EA9" w:rsidRDefault="00C14EA9">
      <w:pPr>
        <w:pStyle w:val="ConsPlusNormal"/>
        <w:jc w:val="both"/>
      </w:pPr>
    </w:p>
    <w:p w:rsidR="00C14EA9" w:rsidRDefault="00C14EA9">
      <w:pPr>
        <w:pStyle w:val="ConsPlusNormal"/>
        <w:jc w:val="right"/>
      </w:pPr>
      <w:r>
        <w:t>Таблица</w:t>
      </w:r>
    </w:p>
    <w:p w:rsidR="00C14EA9" w:rsidRDefault="00C14E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80"/>
        <w:gridCol w:w="2268"/>
      </w:tblGrid>
      <w:tr w:rsidR="00C14EA9">
        <w:tc>
          <w:tcPr>
            <w:tcW w:w="6180"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Численность жителей населенного пункта по состоянию на 01 января года подачи заявки</w:t>
            </w:r>
          </w:p>
        </w:tc>
        <w:tc>
          <w:tcPr>
            <w:tcW w:w="2268"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Количество заявок (не более)</w:t>
            </w:r>
          </w:p>
        </w:tc>
      </w:tr>
      <w:tr w:rsidR="00C14EA9">
        <w:tc>
          <w:tcPr>
            <w:tcW w:w="6180"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both"/>
            </w:pPr>
            <w:r>
              <w:t>До 50 000 человек</w:t>
            </w:r>
          </w:p>
        </w:tc>
        <w:tc>
          <w:tcPr>
            <w:tcW w:w="2268"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right"/>
            </w:pPr>
            <w:r>
              <w:t>Одна</w:t>
            </w:r>
          </w:p>
        </w:tc>
      </w:tr>
      <w:tr w:rsidR="00C14EA9">
        <w:tc>
          <w:tcPr>
            <w:tcW w:w="6180"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both"/>
            </w:pPr>
            <w:r>
              <w:t>От 50 000 до 100 000 человек</w:t>
            </w:r>
          </w:p>
        </w:tc>
        <w:tc>
          <w:tcPr>
            <w:tcW w:w="2268"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right"/>
            </w:pPr>
            <w:r>
              <w:t>Две</w:t>
            </w:r>
          </w:p>
        </w:tc>
      </w:tr>
      <w:tr w:rsidR="00C14EA9">
        <w:tc>
          <w:tcPr>
            <w:tcW w:w="6180"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both"/>
            </w:pPr>
            <w:r>
              <w:t>Свыше 100 000 человек</w:t>
            </w:r>
          </w:p>
        </w:tc>
        <w:tc>
          <w:tcPr>
            <w:tcW w:w="2268"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right"/>
            </w:pPr>
            <w:r>
              <w:t>Шесть</w:t>
            </w:r>
          </w:p>
        </w:tc>
      </w:tr>
    </w:tbl>
    <w:p w:rsidR="00C14EA9" w:rsidRDefault="00C14EA9">
      <w:pPr>
        <w:pStyle w:val="ConsPlusNormal"/>
        <w:jc w:val="both"/>
      </w:pPr>
    </w:p>
    <w:p w:rsidR="00C14EA9" w:rsidRDefault="00C14EA9">
      <w:pPr>
        <w:pStyle w:val="ConsPlusNormal"/>
        <w:ind w:firstLine="540"/>
        <w:jc w:val="both"/>
      </w:pPr>
      <w:r>
        <w:t xml:space="preserve">Заявки подготавливаются администрацией поселения, администрацией района, администрацией городского округа в зависимости от того, на решение какого вопроса из числа вопросов местного значения, предусмотренных </w:t>
      </w:r>
      <w:hyperlink r:id="rId66" w:tooltip="Федеральный закон от 06.10.2003 N 131-ФЗ (ред. от 29.12.2020) &quot;Об общих принципах организации местного самоуправления в Российской Федерации&quot;{КонсультантПлюс}" w:history="1">
        <w:r>
          <w:rPr>
            <w:color w:val="0000FF"/>
          </w:rPr>
          <w:t>статьями 14</w:t>
        </w:r>
      </w:hyperlink>
      <w:r>
        <w:t xml:space="preserve">, </w:t>
      </w:r>
      <w:hyperlink r:id="rId67" w:tooltip="Федеральный закон от 06.10.2003 N 131-ФЗ (ред. от 29.12.2020) &quot;Об общих принципах организации местного самоуправления в Российской Федерации&quot;{КонсультантПлюс}" w:history="1">
        <w:r>
          <w:rPr>
            <w:color w:val="0000FF"/>
          </w:rPr>
          <w:t>15</w:t>
        </w:r>
      </w:hyperlink>
      <w:r>
        <w:t xml:space="preserve">, </w:t>
      </w:r>
      <w:hyperlink r:id="rId68" w:tooltip="Федеральный закон от 06.10.2003 N 131-ФЗ (ред. от 29.12.2020) &quot;Об общих принципах организации местного самоуправления в Российской Федерации&quot;{КонсультантПлюс}" w:history="1">
        <w:r>
          <w:rPr>
            <w:color w:val="0000FF"/>
          </w:rPr>
          <w:t>16</w:t>
        </w:r>
      </w:hyperlink>
      <w:r>
        <w:t xml:space="preserve"> Федерального закона от 06.10.2003 N 131-ФЗ "Об общих принципах организации местного самоуправления в Российской Федерации", направлен проект.</w:t>
      </w:r>
    </w:p>
    <w:p w:rsidR="00C14EA9" w:rsidRDefault="00C14EA9">
      <w:pPr>
        <w:pStyle w:val="ConsPlusNormal"/>
        <w:jc w:val="both"/>
      </w:pPr>
      <w:r>
        <w:t xml:space="preserve">(в ред. </w:t>
      </w:r>
      <w:hyperlink r:id="rId69" w:tooltip="Постановление Правительства Воронежской обл. от 13.08.2020 N 754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13.08.2020 N 754)</w:t>
      </w:r>
    </w:p>
    <w:p w:rsidR="00C14EA9" w:rsidRDefault="00C14EA9">
      <w:pPr>
        <w:pStyle w:val="ConsPlusNormal"/>
        <w:jc w:val="both"/>
      </w:pPr>
      <w:r>
        <w:t xml:space="preserve">(п. 4.3 в ред. </w:t>
      </w:r>
      <w:hyperlink r:id="rId70" w:tooltip="Постановление Правительства Воронежской обл. от 24.07.2019 N 725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24.07.2019 N 725)</w:t>
      </w:r>
    </w:p>
    <w:p w:rsidR="00C14EA9" w:rsidRDefault="00C14EA9">
      <w:pPr>
        <w:pStyle w:val="ConsPlusNormal"/>
        <w:spacing w:before="200"/>
        <w:ind w:firstLine="540"/>
        <w:jc w:val="both"/>
      </w:pPr>
      <w:r>
        <w:t>4.4. Департамент:</w:t>
      </w:r>
    </w:p>
    <w:p w:rsidR="00C14EA9" w:rsidRDefault="00C14EA9">
      <w:pPr>
        <w:pStyle w:val="ConsPlusNormal"/>
        <w:spacing w:before="200"/>
        <w:ind w:firstLine="540"/>
        <w:jc w:val="both"/>
      </w:pPr>
      <w:r>
        <w:t xml:space="preserve">- размещает объявление о проведении конкурсного отбора в средствах массовой информации и в информационной системе "Портал Воронежской области в сети Интернет" (www.govvrn.ru) (далее - портал) не позднее чем за 30 дней до даты начала приема заявок на конкурсный отбор. Содержание объявления о проведении конкурсного отбора должно соответствовать требованиям Гражданского </w:t>
      </w:r>
      <w:hyperlink r:id="rId71" w:tooltip="&quot;Гражданский кодекс Российской Федерации (часть первая)&quot; от 30.11.1994 N 51-ФЗ (ред. от 08.12.2020){КонсультантПлюс}" w:history="1">
        <w:r>
          <w:rPr>
            <w:color w:val="0000FF"/>
          </w:rPr>
          <w:t>кодекса</w:t>
        </w:r>
      </w:hyperlink>
      <w:r>
        <w:t xml:space="preserve"> Российской Федерации;</w:t>
      </w:r>
    </w:p>
    <w:p w:rsidR="00C14EA9" w:rsidRDefault="00C14EA9">
      <w:pPr>
        <w:pStyle w:val="ConsPlusNormal"/>
        <w:jc w:val="both"/>
      </w:pPr>
      <w:r>
        <w:t xml:space="preserve">(в ред. </w:t>
      </w:r>
      <w:hyperlink r:id="rId72" w:tooltip="Постановление Правительства Воронежской обл. от 13.08.2020 N 754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13.08.2020 N 754)</w:t>
      </w:r>
    </w:p>
    <w:p w:rsidR="00C14EA9" w:rsidRDefault="00C14EA9">
      <w:pPr>
        <w:pStyle w:val="ConsPlusNormal"/>
        <w:spacing w:before="200"/>
        <w:ind w:firstLine="540"/>
        <w:jc w:val="both"/>
      </w:pPr>
      <w:r>
        <w:t>- принимает и регистрирует заявки, поданные для участия в конкурсном отборе, в течение 5 рабочих дней с даты начала приема заявок;</w:t>
      </w:r>
    </w:p>
    <w:p w:rsidR="00C14EA9" w:rsidRDefault="00C14EA9">
      <w:pPr>
        <w:pStyle w:val="ConsPlusNormal"/>
        <w:jc w:val="both"/>
      </w:pPr>
      <w:r>
        <w:t xml:space="preserve">(в ред. постановлений правительства Воронежской области от 24.07.2019 </w:t>
      </w:r>
      <w:hyperlink r:id="rId73" w:tooltip="Постановление Правительства Воронежской обл. от 24.07.2019 N 725 &quot;О внесении изменений в постановление правительства Воронежской области от 31.08.2017 N 678&quot;{КонсультантПлюс}" w:history="1">
        <w:r>
          <w:rPr>
            <w:color w:val="0000FF"/>
          </w:rPr>
          <w:t>N 725</w:t>
        </w:r>
      </w:hyperlink>
      <w:r>
        <w:t xml:space="preserve">, от 13.01.2020 </w:t>
      </w:r>
      <w:hyperlink r:id="rId74" w:tooltip="Постановление Правительства Воронежской обл. от 13.01.2020 N 6 &quot;О внесении изменений в постановление правительства Воронежской области от 31.08.2017 N 678&quot;{КонсультантПлюс}" w:history="1">
        <w:r>
          <w:rPr>
            <w:color w:val="0000FF"/>
          </w:rPr>
          <w:t>N 6</w:t>
        </w:r>
      </w:hyperlink>
      <w:r>
        <w:t xml:space="preserve">, от 13.08.2020 </w:t>
      </w:r>
      <w:hyperlink r:id="rId75" w:tooltip="Постановление Правительства Воронежской обл. от 13.08.2020 N 754 &quot;О внесении изменений в постановление правительства Воронежской области от 31.08.2017 N 678&quot;{КонсультантПлюс}" w:history="1">
        <w:r>
          <w:rPr>
            <w:color w:val="0000FF"/>
          </w:rPr>
          <w:t>N 754</w:t>
        </w:r>
      </w:hyperlink>
      <w:r>
        <w:t>)</w:t>
      </w:r>
    </w:p>
    <w:p w:rsidR="00C14EA9" w:rsidRDefault="00C14EA9">
      <w:pPr>
        <w:pStyle w:val="ConsPlusNormal"/>
        <w:spacing w:before="200"/>
        <w:ind w:firstLine="540"/>
        <w:jc w:val="both"/>
      </w:pPr>
      <w:r>
        <w:t>- проводит рассмотрение и анализ заявок, поданных для участия в конкурсном отборе, в соответствии с критериями, установленными настоящим Положением, в течение 20 рабочих дней с даты окончания приема заявок;</w:t>
      </w:r>
    </w:p>
    <w:p w:rsidR="00C14EA9" w:rsidRDefault="00C14EA9">
      <w:pPr>
        <w:pStyle w:val="ConsPlusNormal"/>
        <w:jc w:val="both"/>
      </w:pPr>
      <w:r>
        <w:lastRenderedPageBreak/>
        <w:t xml:space="preserve">(в ред. </w:t>
      </w:r>
      <w:hyperlink r:id="rId76" w:tooltip="Постановление Правительства Воронежской обл. от 13.08.2020 N 754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13.08.2020 N 754)</w:t>
      </w:r>
    </w:p>
    <w:p w:rsidR="00C14EA9" w:rsidRDefault="00C14EA9">
      <w:pPr>
        <w:pStyle w:val="ConsPlusNormal"/>
        <w:spacing w:before="200"/>
        <w:ind w:firstLine="540"/>
        <w:jc w:val="both"/>
      </w:pPr>
      <w:r>
        <w:t>- ведет реестр заявок, поданных для участия в конкурсном отборе;</w:t>
      </w:r>
    </w:p>
    <w:p w:rsidR="00C14EA9" w:rsidRDefault="00C14EA9">
      <w:pPr>
        <w:pStyle w:val="ConsPlusNormal"/>
        <w:jc w:val="both"/>
      </w:pPr>
      <w:r>
        <w:t xml:space="preserve">(в ред. </w:t>
      </w:r>
      <w:hyperlink r:id="rId77" w:tooltip="Постановление Правительства Воронежской обл. от 13.08.2020 N 754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13.08.2020 N 754)</w:t>
      </w:r>
    </w:p>
    <w:p w:rsidR="00C14EA9" w:rsidRDefault="00C14EA9">
      <w:pPr>
        <w:pStyle w:val="ConsPlusNormal"/>
        <w:spacing w:before="200"/>
        <w:ind w:firstLine="540"/>
        <w:jc w:val="both"/>
      </w:pPr>
      <w:r>
        <w:t>- осуществляет учет и хранение представленных на конкурсный отбор заявок;</w:t>
      </w:r>
    </w:p>
    <w:p w:rsidR="00C14EA9" w:rsidRDefault="00C14EA9">
      <w:pPr>
        <w:pStyle w:val="ConsPlusNormal"/>
        <w:spacing w:before="200"/>
        <w:ind w:firstLine="540"/>
        <w:jc w:val="both"/>
      </w:pPr>
      <w:r>
        <w:t>- размещает на портале информацию об итогах конкурсного отбора;</w:t>
      </w:r>
    </w:p>
    <w:p w:rsidR="00C14EA9" w:rsidRDefault="00C14EA9">
      <w:pPr>
        <w:pStyle w:val="ConsPlusNormal"/>
        <w:spacing w:before="200"/>
        <w:ind w:firstLine="540"/>
        <w:jc w:val="both"/>
      </w:pPr>
      <w:r>
        <w:t>- при предоставлении дополнительного объема финансирования из областного бюджета на реализацию проектов, а также при наличии нераспределенного остатка бюджетных ассигнований, предусмотренных Департаменту, по итогам распределения субсидий между муниципальными образованиями, включенными в утвержденный Конкурсной комиссией рейтинг, Департамент вправе провести дополнительный конкурсный отбор в течение года реализации проектов. Дополнительный конкурсный отбор проводится в порядке, определенном настоящим Положением.</w:t>
      </w:r>
    </w:p>
    <w:p w:rsidR="00C14EA9" w:rsidRDefault="00C14EA9">
      <w:pPr>
        <w:pStyle w:val="ConsPlusNormal"/>
        <w:jc w:val="both"/>
      </w:pPr>
      <w:r>
        <w:t xml:space="preserve">(в ред. </w:t>
      </w:r>
      <w:hyperlink r:id="rId78" w:tooltip="Постановление Правительства Воронежской обл. от 13.08.2020 N 754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13.08.2020 N 754)</w:t>
      </w:r>
    </w:p>
    <w:p w:rsidR="00C14EA9" w:rsidRDefault="00C14EA9">
      <w:pPr>
        <w:pStyle w:val="ConsPlusNormal"/>
        <w:spacing w:before="200"/>
        <w:ind w:firstLine="540"/>
        <w:jc w:val="both"/>
      </w:pPr>
      <w:r>
        <w:t xml:space="preserve">4.5. Администрация муниципального образования представляет в Департамент заявку для участия в конкурсном отборе по форме согласно </w:t>
      </w:r>
      <w:hyperlink w:anchor="Par428" w:tooltip="ЗАЯВКА" w:history="1">
        <w:r>
          <w:rPr>
            <w:color w:val="0000FF"/>
          </w:rPr>
          <w:t>приложению N 3</w:t>
        </w:r>
      </w:hyperlink>
      <w:r>
        <w:t xml:space="preserve"> к настоящему Положению с приложением документов согласно </w:t>
      </w:r>
      <w:hyperlink w:anchor="Par344" w:tooltip="ПЕРЕЧЕНЬ ДОКУМЕНТОВ" w:history="1">
        <w:r>
          <w:rPr>
            <w:color w:val="0000FF"/>
          </w:rPr>
          <w:t>приложению N 2</w:t>
        </w:r>
      </w:hyperlink>
      <w:r>
        <w:t xml:space="preserve"> к настоящему Положению.</w:t>
      </w:r>
    </w:p>
    <w:p w:rsidR="00C14EA9" w:rsidRDefault="00C14EA9">
      <w:pPr>
        <w:pStyle w:val="ConsPlusNormal"/>
        <w:jc w:val="both"/>
      </w:pPr>
      <w:r>
        <w:t xml:space="preserve">(в ред. постановлений правительства Воронежской области от 20.12.2018 </w:t>
      </w:r>
      <w:hyperlink r:id="rId79" w:tooltip="Постановление Правительства Воронежской обл. от 20.12.2018 N 1150 &quot;О внесении изменений в постановление правительства Воронежской области от 31.08.2017 N 678&quot;{КонсультантПлюс}" w:history="1">
        <w:r>
          <w:rPr>
            <w:color w:val="0000FF"/>
          </w:rPr>
          <w:t>N 1150</w:t>
        </w:r>
      </w:hyperlink>
      <w:r>
        <w:t xml:space="preserve">, от 13.08.2020 </w:t>
      </w:r>
      <w:hyperlink r:id="rId80" w:tooltip="Постановление Правительства Воронежской обл. от 13.08.2020 N 754 &quot;О внесении изменений в постановление правительства Воронежской области от 31.08.2017 N 678&quot;{КонсультантПлюс}" w:history="1">
        <w:r>
          <w:rPr>
            <w:color w:val="0000FF"/>
          </w:rPr>
          <w:t>N 754</w:t>
        </w:r>
      </w:hyperlink>
      <w:r>
        <w:t>)</w:t>
      </w:r>
    </w:p>
    <w:p w:rsidR="00C14EA9" w:rsidRDefault="00C14EA9">
      <w:pPr>
        <w:pStyle w:val="ConsPlusNormal"/>
        <w:spacing w:before="200"/>
        <w:ind w:firstLine="540"/>
        <w:jc w:val="both"/>
      </w:pPr>
      <w:r>
        <w:t>4.6. Поступившие для участия в конкурсном отборе заявки регистрируются Департаментом в журнале учета под порядковым номером с указанием даты регистрации. Форма журнала учета утверждается Департаментом.</w:t>
      </w:r>
    </w:p>
    <w:p w:rsidR="00C14EA9" w:rsidRDefault="00C14EA9">
      <w:pPr>
        <w:pStyle w:val="ConsPlusNormal"/>
        <w:jc w:val="both"/>
      </w:pPr>
      <w:r>
        <w:t xml:space="preserve">(п. 4.6 в ред. </w:t>
      </w:r>
      <w:hyperlink r:id="rId81" w:tooltip="Постановление Правительства Воронежской обл. от 13.08.2020 N 754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13.08.2020 N 754)</w:t>
      </w:r>
    </w:p>
    <w:p w:rsidR="00C14EA9" w:rsidRDefault="00C14EA9">
      <w:pPr>
        <w:pStyle w:val="ConsPlusNormal"/>
        <w:spacing w:before="200"/>
        <w:ind w:firstLine="540"/>
        <w:jc w:val="both"/>
      </w:pPr>
      <w:r>
        <w:t>4.7. Администрация муниципального образования может дополнительно представить материалы, подтверждающие актуальность проблемы, на решение которой направлен проект, в сроки, установленные для приема заявок.</w:t>
      </w:r>
    </w:p>
    <w:p w:rsidR="00C14EA9" w:rsidRDefault="00C14EA9">
      <w:pPr>
        <w:pStyle w:val="ConsPlusNormal"/>
        <w:jc w:val="both"/>
      </w:pPr>
      <w:r>
        <w:t xml:space="preserve">(в ред. </w:t>
      </w:r>
      <w:hyperlink r:id="rId82" w:tooltip="Постановление Правительства Воронежской обл. от 20.12.2018 N 1150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20.12.2018 N 1150)</w:t>
      </w:r>
    </w:p>
    <w:p w:rsidR="00C14EA9" w:rsidRDefault="00C14EA9">
      <w:pPr>
        <w:pStyle w:val="ConsPlusNormal"/>
        <w:spacing w:before="200"/>
        <w:ind w:firstLine="540"/>
        <w:jc w:val="both"/>
      </w:pPr>
      <w:r>
        <w:t>4.8. Заявка, поданная для участия в конкурсном отборе, представляется на бумажном носителе в установленные сроки. Заявки, поступившие после окончания установленного срока, не принимаются и не рассматриваются.</w:t>
      </w:r>
    </w:p>
    <w:p w:rsidR="00C14EA9" w:rsidRDefault="00C14EA9">
      <w:pPr>
        <w:pStyle w:val="ConsPlusNormal"/>
        <w:jc w:val="both"/>
      </w:pPr>
      <w:r>
        <w:t xml:space="preserve">(п. 4.8 в ред. </w:t>
      </w:r>
      <w:hyperlink r:id="rId83" w:tooltip="Постановление Правительства Воронежской обл. от 13.08.2020 N 754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13.08.2020 N 754)</w:t>
      </w:r>
    </w:p>
    <w:p w:rsidR="00C14EA9" w:rsidRDefault="00C14EA9">
      <w:pPr>
        <w:pStyle w:val="ConsPlusNormal"/>
        <w:spacing w:before="200"/>
        <w:ind w:firstLine="540"/>
        <w:jc w:val="both"/>
      </w:pPr>
      <w:r>
        <w:t>4.9. Администрация муниципального образования имеет право отозвать заявку, поданную для участия в конкурсном отборе, письменно уведомив об этом Департамент, а также вправе отказаться от участия в конкурсном отборе не позднее чем за 3 дня до даты окончания срока рассмотрения заявок.</w:t>
      </w:r>
    </w:p>
    <w:p w:rsidR="00C14EA9" w:rsidRDefault="00C14EA9">
      <w:pPr>
        <w:pStyle w:val="ConsPlusNormal"/>
        <w:jc w:val="both"/>
      </w:pPr>
      <w:r>
        <w:t xml:space="preserve">(п. 4.9 в ред. </w:t>
      </w:r>
      <w:hyperlink r:id="rId84" w:tooltip="Постановление Правительства Воронежской обл. от 13.08.2020 N 754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13.08.2020 N 754)</w:t>
      </w:r>
    </w:p>
    <w:p w:rsidR="00C14EA9" w:rsidRDefault="00C14EA9">
      <w:pPr>
        <w:pStyle w:val="ConsPlusNormal"/>
        <w:spacing w:before="200"/>
        <w:ind w:firstLine="540"/>
        <w:jc w:val="both"/>
      </w:pPr>
      <w:r>
        <w:t xml:space="preserve">4.10. Формирование рейтинга проектов осуществляется Департаментом в соответствии с балльной шкалой согласно </w:t>
      </w:r>
      <w:hyperlink w:anchor="Par678" w:tooltip="БАЛЛЬНАЯ ШКАЛА" w:history="1">
        <w:r>
          <w:rPr>
            <w:color w:val="0000FF"/>
          </w:rPr>
          <w:t>приложению N 4</w:t>
        </w:r>
      </w:hyperlink>
      <w:r>
        <w:t xml:space="preserve"> к настоящему Положению.</w:t>
      </w:r>
    </w:p>
    <w:p w:rsidR="00C14EA9" w:rsidRDefault="00C14EA9">
      <w:pPr>
        <w:pStyle w:val="ConsPlusNormal"/>
        <w:spacing w:before="200"/>
        <w:ind w:firstLine="540"/>
        <w:jc w:val="both"/>
      </w:pPr>
      <w:r>
        <w:t>4.11. Заявка от администрации муниципального образования Воронежской области не допускается до участия в конкурсном отборе в случае, если:</w:t>
      </w:r>
    </w:p>
    <w:p w:rsidR="00C14EA9" w:rsidRDefault="00C14EA9">
      <w:pPr>
        <w:pStyle w:val="ConsPlusNormal"/>
        <w:spacing w:before="200"/>
        <w:ind w:firstLine="540"/>
        <w:jc w:val="both"/>
      </w:pPr>
      <w:r>
        <w:t xml:space="preserve">4.11.1. Направление проекта, представленного в заявке для участия в конкурсном отборе, не предусмотрено </w:t>
      </w:r>
      <w:hyperlink w:anchor="Par214" w:tooltip="4.2. Перечень направлений, на которые может быть направлен проект:" w:history="1">
        <w:r>
          <w:rPr>
            <w:color w:val="0000FF"/>
          </w:rPr>
          <w:t>пунктом 4.2</w:t>
        </w:r>
      </w:hyperlink>
      <w:r>
        <w:t xml:space="preserve"> настоящего Положения.</w:t>
      </w:r>
    </w:p>
    <w:p w:rsidR="00C14EA9" w:rsidRDefault="00C14EA9">
      <w:pPr>
        <w:pStyle w:val="ConsPlusNormal"/>
        <w:jc w:val="both"/>
      </w:pPr>
      <w:r>
        <w:t xml:space="preserve">(в ред. </w:t>
      </w:r>
      <w:hyperlink r:id="rId85" w:tooltip="Постановление Правительства Воронежской обл. от 13.08.2020 N 754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13.08.2020 N 754)</w:t>
      </w:r>
    </w:p>
    <w:p w:rsidR="00C14EA9" w:rsidRDefault="00C14EA9">
      <w:pPr>
        <w:pStyle w:val="ConsPlusNormal"/>
        <w:spacing w:before="200"/>
        <w:ind w:firstLine="540"/>
        <w:jc w:val="both"/>
      </w:pPr>
      <w:r>
        <w:t xml:space="preserve">4.11.2. Количество заявок, поданных муниципальным образованием, для участия в конкурсном отборе, не соответствует количеству, установленному </w:t>
      </w:r>
      <w:hyperlink w:anchor="Par225" w:tooltip="4.3. Ежегодно для участия в конкурсном отборе от каждого муниципального образования могут быть поданы заявки в соответствии с численностью жителей населенного пункта, в котором проект планируется к реализации, в количестве, определяемом в соответствии с таблицей." w:history="1">
        <w:r>
          <w:rPr>
            <w:color w:val="0000FF"/>
          </w:rPr>
          <w:t>пунктом 4.3</w:t>
        </w:r>
      </w:hyperlink>
      <w:r>
        <w:t xml:space="preserve"> настоящего Положения. В данном случае отклоняются все поданные заявки муниципального образования.</w:t>
      </w:r>
    </w:p>
    <w:p w:rsidR="00C14EA9" w:rsidRDefault="00C14EA9">
      <w:pPr>
        <w:pStyle w:val="ConsPlusNormal"/>
        <w:jc w:val="both"/>
      </w:pPr>
      <w:r>
        <w:t xml:space="preserve">(в ред. </w:t>
      </w:r>
      <w:hyperlink r:id="rId86" w:tooltip="Постановление Правительства Воронежской обл. от 13.08.2020 N 754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13.08.2020 N 754)</w:t>
      </w:r>
    </w:p>
    <w:p w:rsidR="00C14EA9" w:rsidRDefault="00C14EA9">
      <w:pPr>
        <w:pStyle w:val="ConsPlusNormal"/>
        <w:spacing w:before="200"/>
        <w:ind w:firstLine="540"/>
        <w:jc w:val="both"/>
      </w:pPr>
      <w:r>
        <w:t xml:space="preserve">4.11.3. Форма поданной для участия в конкурсном отборе заявки не соответствует </w:t>
      </w:r>
      <w:hyperlink w:anchor="Par428" w:tooltip="ЗАЯВКА" w:history="1">
        <w:r>
          <w:rPr>
            <w:color w:val="0000FF"/>
          </w:rPr>
          <w:t>приложению N 3</w:t>
        </w:r>
      </w:hyperlink>
      <w:r>
        <w:t xml:space="preserve"> к </w:t>
      </w:r>
      <w:r>
        <w:lastRenderedPageBreak/>
        <w:t>настоящему Положению.</w:t>
      </w:r>
    </w:p>
    <w:p w:rsidR="00C14EA9" w:rsidRDefault="00C14EA9">
      <w:pPr>
        <w:pStyle w:val="ConsPlusNormal"/>
        <w:jc w:val="both"/>
      </w:pPr>
      <w:r>
        <w:t xml:space="preserve">(в ред. </w:t>
      </w:r>
      <w:hyperlink r:id="rId87" w:tooltip="Постановление Правительства Воронежской обл. от 13.08.2020 N 754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13.08.2020 N 754)</w:t>
      </w:r>
    </w:p>
    <w:p w:rsidR="00C14EA9" w:rsidRDefault="00C14EA9">
      <w:pPr>
        <w:pStyle w:val="ConsPlusNormal"/>
        <w:spacing w:before="200"/>
        <w:ind w:firstLine="540"/>
        <w:jc w:val="both"/>
      </w:pPr>
      <w:r>
        <w:t xml:space="preserve">4.11.4. В составе заявки отсутствует документация, определенная </w:t>
      </w:r>
      <w:hyperlink w:anchor="Par344" w:tooltip="ПЕРЕЧЕНЬ ДОКУМЕНТОВ" w:history="1">
        <w:r>
          <w:rPr>
            <w:color w:val="0000FF"/>
          </w:rPr>
          <w:t>приложением N 2</w:t>
        </w:r>
      </w:hyperlink>
      <w:r>
        <w:t xml:space="preserve"> к настоящему Положению.</w:t>
      </w:r>
    </w:p>
    <w:p w:rsidR="00C14EA9" w:rsidRDefault="00C14EA9">
      <w:pPr>
        <w:pStyle w:val="ConsPlusNormal"/>
        <w:spacing w:before="200"/>
        <w:ind w:firstLine="540"/>
        <w:jc w:val="both"/>
      </w:pPr>
      <w:r>
        <w:t xml:space="preserve">4.11.5. Информация в представленной заявке не совпадает с информацией, содержащейся в документации, определенной </w:t>
      </w:r>
      <w:hyperlink w:anchor="Par344" w:tooltip="ПЕРЕЧЕНЬ ДОКУМЕНТОВ" w:history="1">
        <w:r>
          <w:rPr>
            <w:color w:val="0000FF"/>
          </w:rPr>
          <w:t>приложением N 2</w:t>
        </w:r>
      </w:hyperlink>
      <w:r>
        <w:t xml:space="preserve"> к настоящему Положению.</w:t>
      </w:r>
    </w:p>
    <w:p w:rsidR="00C14EA9" w:rsidRDefault="00C14EA9">
      <w:pPr>
        <w:pStyle w:val="ConsPlusNormal"/>
        <w:spacing w:before="200"/>
        <w:ind w:firstLine="540"/>
        <w:jc w:val="both"/>
      </w:pPr>
      <w:r>
        <w:t xml:space="preserve">4.11.6. Представленные в составе заявки документы не соответствуют требованиям, установленным </w:t>
      </w:r>
      <w:hyperlink w:anchor="Par344" w:tooltip="ПЕРЕЧЕНЬ ДОКУМЕНТОВ" w:history="1">
        <w:r>
          <w:rPr>
            <w:color w:val="0000FF"/>
          </w:rPr>
          <w:t>приложением N 2</w:t>
        </w:r>
      </w:hyperlink>
      <w:r>
        <w:t xml:space="preserve"> к настоящему Положению.</w:t>
      </w:r>
    </w:p>
    <w:p w:rsidR="00C14EA9" w:rsidRDefault="00C14EA9">
      <w:pPr>
        <w:pStyle w:val="ConsPlusNormal"/>
        <w:spacing w:before="200"/>
        <w:ind w:firstLine="540"/>
        <w:jc w:val="both"/>
      </w:pPr>
      <w:r>
        <w:t xml:space="preserve">4.11.7. Представленный проект не соответствует условиям </w:t>
      </w:r>
      <w:hyperlink w:anchor="Par211" w:tooltip="4.1. К конкурсному отбору допускаются заявки на реализацию проектов, направленных на решение вопросов местного значения, за исключением капитального ремонта, строительства и реконструкции объектов капитального строительства." w:history="1">
        <w:r>
          <w:rPr>
            <w:color w:val="0000FF"/>
          </w:rPr>
          <w:t>пункта 4.1</w:t>
        </w:r>
      </w:hyperlink>
      <w:r>
        <w:t xml:space="preserve"> настоящего Положения.</w:t>
      </w:r>
    </w:p>
    <w:p w:rsidR="00C14EA9" w:rsidRDefault="00C14EA9">
      <w:pPr>
        <w:pStyle w:val="ConsPlusNormal"/>
        <w:spacing w:before="200"/>
        <w:ind w:firstLine="540"/>
        <w:jc w:val="both"/>
      </w:pPr>
      <w:r>
        <w:t>4.11.8. В представленной в составе заявки документации имеются разночтения.</w:t>
      </w:r>
    </w:p>
    <w:p w:rsidR="00C14EA9" w:rsidRDefault="00C14EA9">
      <w:pPr>
        <w:pStyle w:val="ConsPlusNormal"/>
        <w:spacing w:before="200"/>
        <w:ind w:firstLine="540"/>
        <w:jc w:val="both"/>
      </w:pPr>
      <w:r>
        <w:t>4.11.9. На проект, заявленный для участия в конкурсном отборе, ранее предоставлялась субсидия из средств областного бюджета по итогам конкурсного отбора предыдущих периодов.</w:t>
      </w:r>
    </w:p>
    <w:p w:rsidR="00C14EA9" w:rsidRDefault="00C14EA9">
      <w:pPr>
        <w:pStyle w:val="ConsPlusNormal"/>
        <w:jc w:val="both"/>
      </w:pPr>
      <w:r>
        <w:t xml:space="preserve">(пп. 4.11.9 введен </w:t>
      </w:r>
      <w:hyperlink r:id="rId88" w:tooltip="Постановление Правительства Воронежской обл. от 13.01.2020 N 6 &quot;О внесении изменений в постановление правительства Воронежской области от 31.08.2017 N 678&quot;{КонсультантПлюс}" w:history="1">
        <w:r>
          <w:rPr>
            <w:color w:val="0000FF"/>
          </w:rPr>
          <w:t>постановлением</w:t>
        </w:r>
      </w:hyperlink>
      <w:r>
        <w:t xml:space="preserve"> правительства Воронежской области от 13.01.2020 N 6)</w:t>
      </w:r>
    </w:p>
    <w:p w:rsidR="00C14EA9" w:rsidRDefault="00C14EA9">
      <w:pPr>
        <w:pStyle w:val="ConsPlusNormal"/>
        <w:spacing w:before="200"/>
        <w:ind w:firstLine="540"/>
        <w:jc w:val="both"/>
      </w:pPr>
      <w:r>
        <w:t>4.11.10. Сумма баллов, набранная заявкой по установленным настоящим Положением критериям, составляет менее 35 баллов.</w:t>
      </w:r>
    </w:p>
    <w:p w:rsidR="00C14EA9" w:rsidRDefault="00C14EA9">
      <w:pPr>
        <w:pStyle w:val="ConsPlusNormal"/>
        <w:jc w:val="both"/>
      </w:pPr>
      <w:r>
        <w:t xml:space="preserve">(пп. 4.11.10 введен </w:t>
      </w:r>
      <w:hyperlink r:id="rId89" w:tooltip="Постановление Правительства Воронежской обл. от 13.01.2020 N 6 &quot;О внесении изменений в постановление правительства Воронежской области от 31.08.2017 N 678&quot;{КонсультантПлюс}" w:history="1">
        <w:r>
          <w:rPr>
            <w:color w:val="0000FF"/>
          </w:rPr>
          <w:t>постановлением</w:t>
        </w:r>
      </w:hyperlink>
      <w:r>
        <w:t xml:space="preserve"> правительства Воронежской области от 13.01.2020 N 6)</w:t>
      </w:r>
    </w:p>
    <w:p w:rsidR="00C14EA9" w:rsidRDefault="00C14EA9">
      <w:pPr>
        <w:pStyle w:val="ConsPlusNormal"/>
        <w:jc w:val="both"/>
      </w:pPr>
      <w:r>
        <w:t xml:space="preserve">(п. 4.11 в ред. </w:t>
      </w:r>
      <w:hyperlink r:id="rId90" w:tooltip="Постановление Правительства Воронежской обл. от 24.07.2019 N 725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24.07.2019 N 725)</w:t>
      </w:r>
    </w:p>
    <w:p w:rsidR="00C14EA9" w:rsidRDefault="00C14EA9">
      <w:pPr>
        <w:pStyle w:val="ConsPlusNormal"/>
        <w:spacing w:before="200"/>
        <w:ind w:firstLine="540"/>
        <w:jc w:val="both"/>
      </w:pPr>
      <w:r>
        <w:t xml:space="preserve">4.12. Департамент в течение 20 рабочих дней с даты окончания приема заявок проводит рассмотрение, проверку, анализ (в том числе с выездом на место планируемого к реализации проекта) представленных для участия в конкурсном отборе заявок в соответствии с установленными критериями конкурсного отбора, указанными в </w:t>
      </w:r>
      <w:hyperlink w:anchor="Par308" w:tooltip="КРИТЕРИИ КОНКУРСНОГО ОТБОРА" w:history="1">
        <w:r>
          <w:rPr>
            <w:color w:val="0000FF"/>
          </w:rPr>
          <w:t>приложении N 1</w:t>
        </w:r>
      </w:hyperlink>
      <w:r>
        <w:t xml:space="preserve"> к настоящему Положению.</w:t>
      </w:r>
    </w:p>
    <w:p w:rsidR="00C14EA9" w:rsidRDefault="00C14EA9">
      <w:pPr>
        <w:pStyle w:val="ConsPlusNormal"/>
        <w:jc w:val="both"/>
      </w:pPr>
      <w:r>
        <w:t xml:space="preserve">(п. 4.12 в ред. </w:t>
      </w:r>
      <w:hyperlink r:id="rId91" w:tooltip="Постановление Правительства Воронежской обл. от 13.01.2020 N 6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13.01.2020 N 6)</w:t>
      </w:r>
    </w:p>
    <w:p w:rsidR="00C14EA9" w:rsidRDefault="00C14EA9">
      <w:pPr>
        <w:pStyle w:val="ConsPlusNormal"/>
        <w:spacing w:before="200"/>
        <w:ind w:firstLine="540"/>
        <w:jc w:val="both"/>
      </w:pPr>
      <w:r>
        <w:t>4.13. Департамент в течение 5 рабочих дней с даты окончания рассмотрения, проверки и анализа заявок направляет членам Конкурсной комиссии сформированный рейтинг проектов, допущенных для участия в конкурсном отборе.</w:t>
      </w:r>
    </w:p>
    <w:p w:rsidR="00C14EA9" w:rsidRDefault="00C14EA9">
      <w:pPr>
        <w:pStyle w:val="ConsPlusNormal"/>
        <w:jc w:val="both"/>
      </w:pPr>
      <w:r>
        <w:t xml:space="preserve">(в ред. постановлений правительства Воронежской области от 13.01.2020 </w:t>
      </w:r>
      <w:hyperlink r:id="rId92" w:tooltip="Постановление Правительства Воронежской обл. от 13.01.2020 N 6 &quot;О внесении изменений в постановление правительства Воронежской области от 31.08.2017 N 678&quot;{КонсультантПлюс}" w:history="1">
        <w:r>
          <w:rPr>
            <w:color w:val="0000FF"/>
          </w:rPr>
          <w:t>N 6</w:t>
        </w:r>
      </w:hyperlink>
      <w:r>
        <w:t xml:space="preserve">, от 13.08.2020 </w:t>
      </w:r>
      <w:hyperlink r:id="rId93" w:tooltip="Постановление Правительства Воронежской обл. от 13.08.2020 N 754 &quot;О внесении изменений в постановление правительства Воронежской области от 31.08.2017 N 678&quot;{КонсультантПлюс}" w:history="1">
        <w:r>
          <w:rPr>
            <w:color w:val="0000FF"/>
          </w:rPr>
          <w:t>N 754</w:t>
        </w:r>
      </w:hyperlink>
      <w:r>
        <w:t>)</w:t>
      </w:r>
    </w:p>
    <w:p w:rsidR="00C14EA9" w:rsidRDefault="00C14EA9">
      <w:pPr>
        <w:pStyle w:val="ConsPlusNormal"/>
        <w:spacing w:before="200"/>
        <w:ind w:firstLine="540"/>
        <w:jc w:val="both"/>
      </w:pPr>
      <w:r>
        <w:t>4.14. Департамент информирует главу муниципального образования об отказе в допуске к участию в конкурсном отборе не позднее 20 рабочих дней с даты окончания рассмотрения, проверки и анализа заявок.</w:t>
      </w:r>
    </w:p>
    <w:p w:rsidR="00C14EA9" w:rsidRDefault="00C14EA9">
      <w:pPr>
        <w:pStyle w:val="ConsPlusNormal"/>
        <w:jc w:val="both"/>
      </w:pPr>
      <w:r>
        <w:t xml:space="preserve">(в ред. </w:t>
      </w:r>
      <w:hyperlink r:id="rId94" w:tooltip="Постановление Правительства Воронежской обл. от 24.07.2019 N 725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24.07.2019 N 725)</w:t>
      </w:r>
    </w:p>
    <w:p w:rsidR="00C14EA9" w:rsidRDefault="00C14EA9">
      <w:pPr>
        <w:pStyle w:val="ConsPlusNormal"/>
        <w:spacing w:before="200"/>
        <w:ind w:firstLine="540"/>
        <w:jc w:val="both"/>
      </w:pPr>
      <w:r>
        <w:t>4.15. Конкурсная комиссия подводит итоги конкурсного отбора не позднее 10 рабочих дней со дня получения перечня проектов, ранжированных по набранным баллам.</w:t>
      </w:r>
    </w:p>
    <w:p w:rsidR="00C14EA9" w:rsidRDefault="00C14EA9">
      <w:pPr>
        <w:pStyle w:val="ConsPlusNormal"/>
        <w:jc w:val="both"/>
      </w:pPr>
      <w:r>
        <w:t xml:space="preserve">(в ред. </w:t>
      </w:r>
      <w:hyperlink r:id="rId95" w:tooltip="Постановление Правительства Воронежской обл. от 13.01.2020 N 6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13.01.2020 N 6)</w:t>
      </w:r>
    </w:p>
    <w:p w:rsidR="00C14EA9" w:rsidRDefault="00C14EA9">
      <w:pPr>
        <w:pStyle w:val="ConsPlusNormal"/>
        <w:spacing w:before="200"/>
        <w:ind w:firstLine="540"/>
        <w:jc w:val="both"/>
      </w:pPr>
      <w:r>
        <w:t xml:space="preserve">Абзац утратил силу. - </w:t>
      </w:r>
      <w:hyperlink r:id="rId96" w:tooltip="Постановление Правительства Воронежской обл. от 13.01.2020 N 6 &quot;О внесении изменений в постановление правительства Воронежской области от 31.08.2017 N 678&quot;{КонсультантПлюс}" w:history="1">
        <w:r>
          <w:rPr>
            <w:color w:val="0000FF"/>
          </w:rPr>
          <w:t>Постановление</w:t>
        </w:r>
      </w:hyperlink>
      <w:r>
        <w:t xml:space="preserve"> правительства Воронежской области от 13.01.2020 N 6.</w:t>
      </w:r>
    </w:p>
    <w:p w:rsidR="00C14EA9" w:rsidRDefault="00C14EA9">
      <w:pPr>
        <w:pStyle w:val="ConsPlusNormal"/>
        <w:spacing w:before="200"/>
        <w:ind w:firstLine="540"/>
        <w:jc w:val="both"/>
      </w:pPr>
      <w:r>
        <w:t>Решение Конкурсной комиссии оформляется протоколом, содержащим результаты конкурсного отбора, с указанием объема субсидии для каждого муниципального образования в разрезе проектов с учетом прогноза (объема) бюджетных ассигнований на реализацию проектов в законе об областном бюджете на текущий год и плановый период.</w:t>
      </w:r>
    </w:p>
    <w:p w:rsidR="00C14EA9" w:rsidRDefault="00C14EA9">
      <w:pPr>
        <w:pStyle w:val="ConsPlusNormal"/>
        <w:spacing w:before="200"/>
        <w:ind w:firstLine="540"/>
        <w:jc w:val="both"/>
      </w:pPr>
      <w:r>
        <w:t>Итоги конкурсного отбора опубликовываются не позднее 5 рабочих дней с момента принятия решения Конкурсной комиссией.</w:t>
      </w:r>
    </w:p>
    <w:p w:rsidR="00C14EA9" w:rsidRDefault="00C14EA9">
      <w:pPr>
        <w:pStyle w:val="ConsPlusNormal"/>
        <w:jc w:val="both"/>
      </w:pPr>
      <w:r>
        <w:t xml:space="preserve">(в ред. </w:t>
      </w:r>
      <w:hyperlink r:id="rId97" w:tooltip="Постановление Правительства Воронежской обл. от 24.07.2019 N 725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24.07.2019 N 725)</w:t>
      </w:r>
    </w:p>
    <w:p w:rsidR="00C14EA9" w:rsidRDefault="00C14EA9">
      <w:pPr>
        <w:pStyle w:val="ConsPlusNormal"/>
        <w:spacing w:before="200"/>
        <w:ind w:firstLine="540"/>
        <w:jc w:val="both"/>
      </w:pPr>
      <w:r>
        <w:t xml:space="preserve">4.16. Департамент подготавливает проект нормативного правового акта правительства Воронежской области о распределении субсидий из областного бюджета бюджетам муниципальных образований в течение 20 рабочих дней со дня опубликования итогов конкурсного отбора на портале, но не ранее </w:t>
      </w:r>
      <w:r>
        <w:lastRenderedPageBreak/>
        <w:t>утверждения закона об областном бюджете года реализации проектов.</w:t>
      </w:r>
    </w:p>
    <w:p w:rsidR="00C14EA9" w:rsidRDefault="00C14EA9">
      <w:pPr>
        <w:pStyle w:val="ConsPlusNormal"/>
        <w:jc w:val="both"/>
      </w:pPr>
      <w:r>
        <w:t xml:space="preserve">(п. 4.16 в ред. </w:t>
      </w:r>
      <w:hyperlink r:id="rId98" w:tooltip="Постановление Правительства Воронежской обл. от 13.01.2020 N 6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13.01.2020 N 6)</w:t>
      </w:r>
    </w:p>
    <w:p w:rsidR="00C14EA9" w:rsidRDefault="00C14EA9">
      <w:pPr>
        <w:pStyle w:val="ConsPlusNormal"/>
        <w:jc w:val="both"/>
      </w:pPr>
    </w:p>
    <w:p w:rsidR="00C14EA9" w:rsidRDefault="00C14EA9">
      <w:pPr>
        <w:pStyle w:val="ConsPlusNormal"/>
        <w:jc w:val="both"/>
      </w:pPr>
    </w:p>
    <w:p w:rsidR="00C14EA9" w:rsidRDefault="00C14EA9">
      <w:pPr>
        <w:pStyle w:val="ConsPlusNormal"/>
        <w:jc w:val="both"/>
      </w:pPr>
    </w:p>
    <w:p w:rsidR="00C14EA9" w:rsidRDefault="00C14EA9">
      <w:pPr>
        <w:pStyle w:val="ConsPlusNormal"/>
        <w:jc w:val="both"/>
      </w:pPr>
    </w:p>
    <w:p w:rsidR="00C14EA9" w:rsidRDefault="00C14EA9">
      <w:pPr>
        <w:pStyle w:val="ConsPlusNormal"/>
        <w:jc w:val="both"/>
      </w:pPr>
    </w:p>
    <w:p w:rsidR="00C14EA9" w:rsidRDefault="00C14EA9">
      <w:pPr>
        <w:pStyle w:val="ConsPlusNormal"/>
        <w:jc w:val="right"/>
        <w:outlineLvl w:val="1"/>
      </w:pPr>
      <w:r>
        <w:t>Приложение N 1</w:t>
      </w:r>
    </w:p>
    <w:p w:rsidR="00C14EA9" w:rsidRDefault="00C14EA9">
      <w:pPr>
        <w:pStyle w:val="ConsPlusNormal"/>
        <w:jc w:val="right"/>
      </w:pPr>
      <w:r>
        <w:t>к Положению</w:t>
      </w:r>
    </w:p>
    <w:p w:rsidR="00C14EA9" w:rsidRDefault="00C14EA9">
      <w:pPr>
        <w:pStyle w:val="ConsPlusNormal"/>
        <w:jc w:val="right"/>
      </w:pPr>
      <w:r>
        <w:t>о проведении конкурсного отбора проектов</w:t>
      </w:r>
    </w:p>
    <w:p w:rsidR="00C14EA9" w:rsidRDefault="00C14EA9">
      <w:pPr>
        <w:pStyle w:val="ConsPlusNormal"/>
        <w:jc w:val="right"/>
      </w:pPr>
      <w:r>
        <w:t>по поддержке местных инициатив на территории</w:t>
      </w:r>
    </w:p>
    <w:p w:rsidR="00C14EA9" w:rsidRDefault="00C14EA9">
      <w:pPr>
        <w:pStyle w:val="ConsPlusNormal"/>
        <w:jc w:val="right"/>
      </w:pPr>
      <w:r>
        <w:t>муниципальных образований Воронежской области</w:t>
      </w:r>
    </w:p>
    <w:p w:rsidR="00C14EA9" w:rsidRDefault="00C14EA9">
      <w:pPr>
        <w:pStyle w:val="ConsPlusNormal"/>
        <w:jc w:val="right"/>
      </w:pPr>
      <w:r>
        <w:t>в рамках развития инициативного бюджетирования</w:t>
      </w:r>
    </w:p>
    <w:p w:rsidR="00C14EA9" w:rsidRDefault="00C14EA9">
      <w:pPr>
        <w:pStyle w:val="ConsPlusNormal"/>
        <w:jc w:val="both"/>
      </w:pPr>
    </w:p>
    <w:p w:rsidR="00C14EA9" w:rsidRDefault="00C14EA9">
      <w:pPr>
        <w:pStyle w:val="ConsPlusTitle"/>
        <w:jc w:val="center"/>
      </w:pPr>
      <w:bookmarkStart w:id="14" w:name="Par308"/>
      <w:bookmarkEnd w:id="14"/>
      <w:r>
        <w:t>КРИТЕРИИ КОНКУРСНОГО ОТБОРА</w:t>
      </w:r>
    </w:p>
    <w:p w:rsidR="00C14EA9" w:rsidRDefault="00C14EA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14EA9">
        <w:trPr>
          <w:jc w:val="center"/>
        </w:trPr>
        <w:tc>
          <w:tcPr>
            <w:tcW w:w="10147" w:type="dxa"/>
            <w:tcBorders>
              <w:left w:val="single" w:sz="24" w:space="0" w:color="CED3F1"/>
              <w:right w:val="single" w:sz="24" w:space="0" w:color="F4F3F8"/>
            </w:tcBorders>
            <w:shd w:val="clear" w:color="auto" w:fill="F4F3F8"/>
          </w:tcPr>
          <w:p w:rsidR="00C14EA9" w:rsidRDefault="00C14EA9">
            <w:pPr>
              <w:pStyle w:val="ConsPlusNormal"/>
              <w:jc w:val="center"/>
              <w:rPr>
                <w:color w:val="392C69"/>
              </w:rPr>
            </w:pPr>
            <w:r>
              <w:rPr>
                <w:color w:val="392C69"/>
              </w:rPr>
              <w:t>Список изменяющих документов</w:t>
            </w:r>
          </w:p>
          <w:p w:rsidR="00C14EA9" w:rsidRDefault="00C14EA9">
            <w:pPr>
              <w:pStyle w:val="ConsPlusNormal"/>
              <w:jc w:val="center"/>
              <w:rPr>
                <w:color w:val="392C69"/>
              </w:rPr>
            </w:pPr>
            <w:r>
              <w:rPr>
                <w:color w:val="392C69"/>
              </w:rPr>
              <w:t xml:space="preserve">(в ред. постановлений правительства Воронежской области от 03.07.2018 </w:t>
            </w:r>
            <w:hyperlink r:id="rId99" w:tooltip="Постановление Правительства Воронежской обл. от 03.07.2018 N 583 &quot;О внесении изменений в постановление правительства Воронежской области от 31.08.2017 N 678&quot;{КонсультантПлюс}" w:history="1">
              <w:r>
                <w:rPr>
                  <w:color w:val="0000FF"/>
                </w:rPr>
                <w:t>N 583</w:t>
              </w:r>
            </w:hyperlink>
            <w:r>
              <w:rPr>
                <w:color w:val="392C69"/>
              </w:rPr>
              <w:t>,</w:t>
            </w:r>
          </w:p>
          <w:p w:rsidR="00C14EA9" w:rsidRDefault="00C14EA9">
            <w:pPr>
              <w:pStyle w:val="ConsPlusNormal"/>
              <w:jc w:val="center"/>
              <w:rPr>
                <w:color w:val="392C69"/>
              </w:rPr>
            </w:pPr>
            <w:r>
              <w:rPr>
                <w:color w:val="392C69"/>
              </w:rPr>
              <w:t xml:space="preserve">от 13.01.2020 </w:t>
            </w:r>
            <w:hyperlink r:id="rId100" w:tooltip="Постановление Правительства Воронежской обл. от 13.01.2020 N 6 &quot;О внесении изменений в постановление правительства Воронежской области от 31.08.2017 N 678&quot;{КонсультантПлюс}" w:history="1">
              <w:r>
                <w:rPr>
                  <w:color w:val="0000FF"/>
                </w:rPr>
                <w:t>N 6</w:t>
              </w:r>
            </w:hyperlink>
            <w:r>
              <w:rPr>
                <w:color w:val="392C69"/>
              </w:rPr>
              <w:t>)</w:t>
            </w:r>
          </w:p>
        </w:tc>
      </w:tr>
    </w:tbl>
    <w:p w:rsidR="00C14EA9" w:rsidRDefault="00C14EA9">
      <w:pPr>
        <w:pStyle w:val="ConsPlusNormal"/>
        <w:jc w:val="both"/>
      </w:pPr>
    </w:p>
    <w:p w:rsidR="00C14EA9" w:rsidRDefault="00C14EA9">
      <w:pPr>
        <w:pStyle w:val="ConsPlusNormal"/>
        <w:ind w:firstLine="540"/>
        <w:jc w:val="both"/>
      </w:pPr>
      <w:r>
        <w:t>1. Вклад участников конкурсного отбора в целях реализации проекта по поддержке местных инициатив в рамках развития инициативного бюджетирования (далее - проект):</w:t>
      </w:r>
    </w:p>
    <w:p w:rsidR="00C14EA9" w:rsidRDefault="00C14EA9">
      <w:pPr>
        <w:pStyle w:val="ConsPlusNormal"/>
        <w:jc w:val="both"/>
      </w:pPr>
      <w:r>
        <w:t xml:space="preserve">(в ред. </w:t>
      </w:r>
      <w:hyperlink r:id="rId101" w:tooltip="Постановление Правительства Воронежской обл. от 03.07.2018 N 583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03.07.2018 N 583)</w:t>
      </w:r>
    </w:p>
    <w:p w:rsidR="00C14EA9" w:rsidRDefault="00C14EA9">
      <w:pPr>
        <w:pStyle w:val="ConsPlusNormal"/>
        <w:spacing w:before="200"/>
        <w:ind w:firstLine="540"/>
        <w:jc w:val="both"/>
      </w:pPr>
      <w:r>
        <w:t>а) финансирование из бюджета муниципального образования;</w:t>
      </w:r>
    </w:p>
    <w:p w:rsidR="00C14EA9" w:rsidRDefault="00C14EA9">
      <w:pPr>
        <w:pStyle w:val="ConsPlusNormal"/>
        <w:spacing w:before="200"/>
        <w:ind w:firstLine="540"/>
        <w:jc w:val="both"/>
      </w:pPr>
      <w:r>
        <w:t>б) безвозмездный вклад населения в финансирование проекта;</w:t>
      </w:r>
    </w:p>
    <w:p w:rsidR="00C14EA9" w:rsidRDefault="00C14EA9">
      <w:pPr>
        <w:pStyle w:val="ConsPlusNormal"/>
        <w:spacing w:before="200"/>
        <w:ind w:firstLine="540"/>
        <w:jc w:val="both"/>
      </w:pPr>
      <w:r>
        <w:t>в) иные внебюджетные источники, в том числе организации, благотворители (далее - благотворители);</w:t>
      </w:r>
    </w:p>
    <w:p w:rsidR="00C14EA9" w:rsidRDefault="00C14EA9">
      <w:pPr>
        <w:pStyle w:val="ConsPlusNormal"/>
        <w:spacing w:before="200"/>
        <w:ind w:firstLine="540"/>
        <w:jc w:val="both"/>
      </w:pPr>
      <w:r>
        <w:t>г) вклад населения в реализацию проекта в неденежной форме (предоставление материалов, оборудования, транспорта, механизмов, трудовое участие и другие формы);</w:t>
      </w:r>
    </w:p>
    <w:p w:rsidR="00C14EA9" w:rsidRDefault="00C14EA9">
      <w:pPr>
        <w:pStyle w:val="ConsPlusNormal"/>
        <w:jc w:val="both"/>
      </w:pPr>
      <w:r>
        <w:t xml:space="preserve">(в ред. </w:t>
      </w:r>
      <w:hyperlink r:id="rId102" w:tooltip="Постановление Правительства Воронежской обл. от 03.07.2018 N 583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03.07.2018 N 583)</w:t>
      </w:r>
    </w:p>
    <w:p w:rsidR="00C14EA9" w:rsidRDefault="00C14EA9">
      <w:pPr>
        <w:pStyle w:val="ConsPlusNormal"/>
        <w:spacing w:before="200"/>
        <w:ind w:firstLine="540"/>
        <w:jc w:val="both"/>
      </w:pPr>
      <w:r>
        <w:t>д) вклад благотворителей в реализацию проекта в неденежной форме (предоставление материалов, оборудования, транспорта, механизмов, трудовое участие и другие формы).</w:t>
      </w:r>
    </w:p>
    <w:p w:rsidR="00C14EA9" w:rsidRDefault="00C14EA9">
      <w:pPr>
        <w:pStyle w:val="ConsPlusNormal"/>
        <w:jc w:val="both"/>
      </w:pPr>
      <w:r>
        <w:t xml:space="preserve">(в ред. </w:t>
      </w:r>
      <w:hyperlink r:id="rId103" w:tooltip="Постановление Правительства Воронежской обл. от 03.07.2018 N 583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03.07.2018 N 583)</w:t>
      </w:r>
    </w:p>
    <w:p w:rsidR="00C14EA9" w:rsidRDefault="00C14EA9">
      <w:pPr>
        <w:pStyle w:val="ConsPlusNormal"/>
        <w:spacing w:before="200"/>
        <w:ind w:firstLine="540"/>
        <w:jc w:val="both"/>
      </w:pPr>
      <w:r>
        <w:t>2. Социальная и экономическая эффективность реализации проекта:</w:t>
      </w:r>
    </w:p>
    <w:p w:rsidR="00C14EA9" w:rsidRDefault="00C14EA9">
      <w:pPr>
        <w:pStyle w:val="ConsPlusNormal"/>
        <w:spacing w:before="200"/>
        <w:ind w:firstLine="540"/>
        <w:jc w:val="both"/>
      </w:pPr>
      <w:r>
        <w:t>а) доля благополучателей в общей численности населения населенного пункта;</w:t>
      </w:r>
    </w:p>
    <w:p w:rsidR="00C14EA9" w:rsidRDefault="00C14EA9">
      <w:pPr>
        <w:pStyle w:val="ConsPlusNormal"/>
        <w:spacing w:before="200"/>
        <w:ind w:firstLine="540"/>
        <w:jc w:val="both"/>
      </w:pPr>
      <w:r>
        <w:t>б) доступность финансовых ресурсов, наличие механизмов содержания и эффективной эксплуатации объекта социальной инфраструктуры - результата реализации проекта.</w:t>
      </w:r>
    </w:p>
    <w:p w:rsidR="00C14EA9" w:rsidRDefault="00C14EA9">
      <w:pPr>
        <w:pStyle w:val="ConsPlusNormal"/>
        <w:spacing w:before="200"/>
        <w:ind w:firstLine="540"/>
        <w:jc w:val="both"/>
      </w:pPr>
      <w:r>
        <w:t>3. Участие жителей населенного пункта в определении направления проекта.</w:t>
      </w:r>
    </w:p>
    <w:p w:rsidR="00C14EA9" w:rsidRDefault="00C14EA9">
      <w:pPr>
        <w:pStyle w:val="ConsPlusNormal"/>
        <w:spacing w:before="200"/>
        <w:ind w:firstLine="540"/>
        <w:jc w:val="both"/>
      </w:pPr>
      <w:r>
        <w:t>4. Использование средств массовой информации и других средств информирования населения в процессе отбора приоритетного проекта и разработки заявки.</w:t>
      </w:r>
    </w:p>
    <w:p w:rsidR="00C14EA9" w:rsidRDefault="00C14EA9">
      <w:pPr>
        <w:pStyle w:val="ConsPlusNormal"/>
        <w:jc w:val="both"/>
      </w:pPr>
      <w:r>
        <w:t xml:space="preserve">(в ред. </w:t>
      </w:r>
      <w:hyperlink r:id="rId104" w:tooltip="Постановление Правительства Воронежской обл. от 13.01.2020 N 6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13.01.2020 N 6)</w:t>
      </w:r>
    </w:p>
    <w:p w:rsidR="00C14EA9" w:rsidRDefault="00C14EA9">
      <w:pPr>
        <w:pStyle w:val="ConsPlusNormal"/>
        <w:jc w:val="both"/>
      </w:pPr>
    </w:p>
    <w:p w:rsidR="00C14EA9" w:rsidRDefault="00C14EA9">
      <w:pPr>
        <w:pStyle w:val="ConsPlusNormal"/>
        <w:jc w:val="both"/>
      </w:pPr>
    </w:p>
    <w:p w:rsidR="00C14EA9" w:rsidRDefault="00C14EA9">
      <w:pPr>
        <w:pStyle w:val="ConsPlusNormal"/>
        <w:jc w:val="both"/>
      </w:pPr>
    </w:p>
    <w:p w:rsidR="00C14EA9" w:rsidRDefault="00C14EA9">
      <w:pPr>
        <w:pStyle w:val="ConsPlusNormal"/>
        <w:jc w:val="both"/>
      </w:pPr>
    </w:p>
    <w:p w:rsidR="00C14EA9" w:rsidRDefault="00C14EA9">
      <w:pPr>
        <w:pStyle w:val="ConsPlusNormal"/>
        <w:jc w:val="both"/>
      </w:pPr>
    </w:p>
    <w:p w:rsidR="00C14EA9" w:rsidRDefault="00C14EA9">
      <w:pPr>
        <w:pStyle w:val="ConsPlusNormal"/>
        <w:jc w:val="right"/>
        <w:outlineLvl w:val="1"/>
      </w:pPr>
      <w:r>
        <w:t>Приложение N 2</w:t>
      </w:r>
    </w:p>
    <w:p w:rsidR="00C14EA9" w:rsidRDefault="00C14EA9">
      <w:pPr>
        <w:pStyle w:val="ConsPlusNormal"/>
        <w:jc w:val="right"/>
      </w:pPr>
      <w:r>
        <w:lastRenderedPageBreak/>
        <w:t>к Положению</w:t>
      </w:r>
    </w:p>
    <w:p w:rsidR="00C14EA9" w:rsidRDefault="00C14EA9">
      <w:pPr>
        <w:pStyle w:val="ConsPlusNormal"/>
        <w:jc w:val="right"/>
      </w:pPr>
      <w:r>
        <w:t>о проведении конкурсного отбора проектов</w:t>
      </w:r>
    </w:p>
    <w:p w:rsidR="00C14EA9" w:rsidRDefault="00C14EA9">
      <w:pPr>
        <w:pStyle w:val="ConsPlusNormal"/>
        <w:jc w:val="right"/>
      </w:pPr>
      <w:r>
        <w:t>по поддержке местных инициатив на территории</w:t>
      </w:r>
    </w:p>
    <w:p w:rsidR="00C14EA9" w:rsidRDefault="00C14EA9">
      <w:pPr>
        <w:pStyle w:val="ConsPlusNormal"/>
        <w:jc w:val="right"/>
      </w:pPr>
      <w:r>
        <w:t>муниципальных образований Воронежской области</w:t>
      </w:r>
    </w:p>
    <w:p w:rsidR="00C14EA9" w:rsidRDefault="00C14EA9">
      <w:pPr>
        <w:pStyle w:val="ConsPlusNormal"/>
        <w:jc w:val="right"/>
      </w:pPr>
      <w:r>
        <w:t>в рамках развития инициативного бюджетирования</w:t>
      </w:r>
    </w:p>
    <w:p w:rsidR="00C14EA9" w:rsidRDefault="00C14EA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14EA9">
        <w:trPr>
          <w:jc w:val="center"/>
        </w:trPr>
        <w:tc>
          <w:tcPr>
            <w:tcW w:w="10147" w:type="dxa"/>
            <w:tcBorders>
              <w:left w:val="single" w:sz="24" w:space="0" w:color="CED3F1"/>
              <w:right w:val="single" w:sz="24" w:space="0" w:color="F4F3F8"/>
            </w:tcBorders>
            <w:shd w:val="clear" w:color="auto" w:fill="F4F3F8"/>
          </w:tcPr>
          <w:p w:rsidR="00C14EA9" w:rsidRDefault="00C14EA9">
            <w:pPr>
              <w:pStyle w:val="ConsPlusNormal"/>
              <w:jc w:val="center"/>
              <w:rPr>
                <w:color w:val="392C69"/>
              </w:rPr>
            </w:pPr>
            <w:r>
              <w:rPr>
                <w:color w:val="392C69"/>
              </w:rPr>
              <w:t>Список изменяющих документов</w:t>
            </w:r>
          </w:p>
          <w:p w:rsidR="00C14EA9" w:rsidRDefault="00C14EA9">
            <w:pPr>
              <w:pStyle w:val="ConsPlusNormal"/>
              <w:jc w:val="center"/>
              <w:rPr>
                <w:color w:val="392C69"/>
              </w:rPr>
            </w:pPr>
            <w:r>
              <w:rPr>
                <w:color w:val="392C69"/>
              </w:rPr>
              <w:t xml:space="preserve">(в ред. постановлений правительства Воронежской области от 03.07.2018 </w:t>
            </w:r>
            <w:hyperlink r:id="rId105" w:tooltip="Постановление Правительства Воронежской обл. от 03.07.2018 N 583 &quot;О внесении изменений в постановление правительства Воронежской области от 31.08.2017 N 678&quot;{КонсультантПлюс}" w:history="1">
              <w:r>
                <w:rPr>
                  <w:color w:val="0000FF"/>
                </w:rPr>
                <w:t>N 583</w:t>
              </w:r>
            </w:hyperlink>
            <w:r>
              <w:rPr>
                <w:color w:val="392C69"/>
              </w:rPr>
              <w:t>,</w:t>
            </w:r>
          </w:p>
          <w:p w:rsidR="00C14EA9" w:rsidRDefault="00C14EA9">
            <w:pPr>
              <w:pStyle w:val="ConsPlusNormal"/>
              <w:jc w:val="center"/>
              <w:rPr>
                <w:color w:val="392C69"/>
              </w:rPr>
            </w:pPr>
            <w:r>
              <w:rPr>
                <w:color w:val="392C69"/>
              </w:rPr>
              <w:t xml:space="preserve">от 20.12.2018 </w:t>
            </w:r>
            <w:hyperlink r:id="rId106" w:tooltip="Постановление Правительства Воронежской обл. от 20.12.2018 N 1150 &quot;О внесении изменений в постановление правительства Воронежской области от 31.08.2017 N 678&quot;{КонсультантПлюс}" w:history="1">
              <w:r>
                <w:rPr>
                  <w:color w:val="0000FF"/>
                </w:rPr>
                <w:t>N 1150</w:t>
              </w:r>
            </w:hyperlink>
            <w:r>
              <w:rPr>
                <w:color w:val="392C69"/>
              </w:rPr>
              <w:t xml:space="preserve">, от 14.03.2019 </w:t>
            </w:r>
            <w:hyperlink r:id="rId107" w:tooltip="Постановление Правительства Воронежской обл. от 14.03.2019 N 223 &quot;О внесении изменений в постановление правительства Воронежской области от 31.08.2017 N 678&quot;{КонсультантПлюс}" w:history="1">
              <w:r>
                <w:rPr>
                  <w:color w:val="0000FF"/>
                </w:rPr>
                <w:t>N 223</w:t>
              </w:r>
            </w:hyperlink>
            <w:r>
              <w:rPr>
                <w:color w:val="392C69"/>
              </w:rPr>
              <w:t xml:space="preserve">, от 24.07.2019 </w:t>
            </w:r>
            <w:hyperlink r:id="rId108" w:tooltip="Постановление Правительства Воронежской обл. от 24.07.2019 N 725 &quot;О внесении изменений в постановление правительства Воронежской области от 31.08.2017 N 678&quot;{КонсультантПлюс}" w:history="1">
              <w:r>
                <w:rPr>
                  <w:color w:val="0000FF"/>
                </w:rPr>
                <w:t>N 725</w:t>
              </w:r>
            </w:hyperlink>
            <w:r>
              <w:rPr>
                <w:color w:val="392C69"/>
              </w:rPr>
              <w:t>,</w:t>
            </w:r>
          </w:p>
          <w:p w:rsidR="00C14EA9" w:rsidRDefault="00C14EA9">
            <w:pPr>
              <w:pStyle w:val="ConsPlusNormal"/>
              <w:jc w:val="center"/>
              <w:rPr>
                <w:color w:val="392C69"/>
              </w:rPr>
            </w:pPr>
            <w:r>
              <w:rPr>
                <w:color w:val="392C69"/>
              </w:rPr>
              <w:t xml:space="preserve">от 13.01.2020 </w:t>
            </w:r>
            <w:hyperlink r:id="rId109" w:tooltip="Постановление Правительства Воронежской обл. от 13.01.2020 N 6 &quot;О внесении изменений в постановление правительства Воронежской области от 31.08.2017 N 678&quot;{КонсультантПлюс}" w:history="1">
              <w:r>
                <w:rPr>
                  <w:color w:val="0000FF"/>
                </w:rPr>
                <w:t>N 6</w:t>
              </w:r>
            </w:hyperlink>
            <w:r>
              <w:rPr>
                <w:color w:val="392C69"/>
              </w:rPr>
              <w:t xml:space="preserve">, от 13.08.2020 </w:t>
            </w:r>
            <w:hyperlink r:id="rId110" w:tooltip="Постановление Правительства Воронежской обл. от 13.08.2020 N 754 &quot;О внесении изменений в постановление правительства Воронежской области от 31.08.2017 N 678&quot;{КонсультантПлюс}" w:history="1">
              <w:r>
                <w:rPr>
                  <w:color w:val="0000FF"/>
                </w:rPr>
                <w:t>N 754</w:t>
              </w:r>
            </w:hyperlink>
            <w:r>
              <w:rPr>
                <w:color w:val="392C69"/>
              </w:rPr>
              <w:t>)</w:t>
            </w:r>
          </w:p>
        </w:tc>
      </w:tr>
    </w:tbl>
    <w:p w:rsidR="00C14EA9" w:rsidRDefault="00C14EA9">
      <w:pPr>
        <w:pStyle w:val="ConsPlusNormal"/>
        <w:jc w:val="both"/>
      </w:pPr>
    </w:p>
    <w:p w:rsidR="00C14EA9" w:rsidRDefault="00C14EA9">
      <w:pPr>
        <w:pStyle w:val="ConsPlusNormal"/>
        <w:jc w:val="center"/>
      </w:pPr>
      <w:bookmarkStart w:id="15" w:name="Par344"/>
      <w:bookmarkEnd w:id="15"/>
      <w:r>
        <w:t>ПЕРЕЧЕНЬ ДОКУМЕНТОВ</w:t>
      </w:r>
    </w:p>
    <w:p w:rsidR="00C14EA9" w:rsidRDefault="00C14EA9">
      <w:pPr>
        <w:pStyle w:val="ConsPlusNormal"/>
        <w:jc w:val="center"/>
      </w:pPr>
      <w:r>
        <w:t>для участия в конкурсном отборе проектов по поддержке</w:t>
      </w:r>
    </w:p>
    <w:p w:rsidR="00C14EA9" w:rsidRDefault="00C14EA9">
      <w:pPr>
        <w:pStyle w:val="ConsPlusNormal"/>
        <w:jc w:val="center"/>
      </w:pPr>
      <w:r>
        <w:t>местных инициатив в рамках развития</w:t>
      </w:r>
    </w:p>
    <w:p w:rsidR="00C14EA9" w:rsidRDefault="00C14EA9">
      <w:pPr>
        <w:pStyle w:val="ConsPlusNormal"/>
        <w:jc w:val="center"/>
      </w:pPr>
      <w:r>
        <w:t>инициативного бюджетирования</w:t>
      </w:r>
    </w:p>
    <w:p w:rsidR="00C14EA9" w:rsidRDefault="00C14EA9">
      <w:pPr>
        <w:pStyle w:val="ConsPlusNormal"/>
        <w:jc w:val="both"/>
      </w:pPr>
    </w:p>
    <w:p w:rsidR="00C14EA9" w:rsidRDefault="00C14EA9">
      <w:pPr>
        <w:pStyle w:val="ConsPlusNonformat"/>
        <w:jc w:val="both"/>
      </w:pPr>
      <w:r>
        <w:t xml:space="preserve">    Администрация _________________________________________________________</w:t>
      </w:r>
    </w:p>
    <w:p w:rsidR="00C14EA9" w:rsidRDefault="00C14EA9">
      <w:pPr>
        <w:pStyle w:val="ConsPlusNonformat"/>
        <w:jc w:val="both"/>
      </w:pPr>
      <w:r>
        <w:t xml:space="preserve">                        (наименование муниципального образования)</w:t>
      </w:r>
    </w:p>
    <w:p w:rsidR="00C14EA9" w:rsidRDefault="00C14EA9">
      <w:pPr>
        <w:pStyle w:val="ConsPlusNonformat"/>
        <w:jc w:val="both"/>
      </w:pPr>
      <w:r>
        <w:t>направляет документы для участия в конкурсном отборе проектов:</w:t>
      </w:r>
    </w:p>
    <w:p w:rsidR="00C14EA9" w:rsidRDefault="00C14EA9">
      <w:pPr>
        <w:pStyle w:val="ConsPlusNormal"/>
        <w:jc w:val="both"/>
      </w:pPr>
    </w:p>
    <w:p w:rsidR="00C14EA9" w:rsidRDefault="00C14EA9">
      <w:pPr>
        <w:pStyle w:val="ConsPlusNormal"/>
        <w:ind w:firstLine="540"/>
        <w:jc w:val="both"/>
      </w:pPr>
      <w:r>
        <w:t>1) заявка для участия в конкурсном отборе - на ___ л. в ___ экз.;</w:t>
      </w:r>
    </w:p>
    <w:p w:rsidR="00C14EA9" w:rsidRDefault="00C14EA9">
      <w:pPr>
        <w:pStyle w:val="ConsPlusNormal"/>
        <w:spacing w:before="200"/>
        <w:ind w:firstLine="540"/>
        <w:jc w:val="both"/>
      </w:pPr>
      <w:r>
        <w:t xml:space="preserve">2) копию протокола </w:t>
      </w:r>
      <w:hyperlink w:anchor="Par377" w:tooltip="&lt;*&gt; Муниципальное образование, претендующее на допуск к участию в конкурсном отборе, для определения мнения жителей населенного пункта, видов и размеров источников финансирования проекта, вправе использовать любой механизм из числа предусмотренных главой 5 Федерального закона от 06.10.2003 N 131-ФЗ &quot;Об общих принципах организации местного самоуправления в Российской Федерации&quot;, Уставом муниципального образования, иным нормативным правовым актом муниципального образования." w:history="1">
        <w:r>
          <w:rPr>
            <w:color w:val="0000FF"/>
          </w:rPr>
          <w:t>&lt;*&gt;</w:t>
        </w:r>
      </w:hyperlink>
      <w:r>
        <w:t xml:space="preserve">, содержащего решение о выборе жителями приоритетного проекта в рамках одного из направлений, предусмотренных </w:t>
      </w:r>
      <w:hyperlink w:anchor="Par214" w:tooltip="4.2. Перечень направлений, на которые может быть направлен проект:" w:history="1">
        <w:r>
          <w:rPr>
            <w:color w:val="0000FF"/>
          </w:rPr>
          <w:t>пунктом 4.2</w:t>
        </w:r>
      </w:hyperlink>
      <w:r>
        <w:t xml:space="preserve"> Положения, - на ____ л. в ____ экз.;</w:t>
      </w:r>
    </w:p>
    <w:p w:rsidR="00C14EA9" w:rsidRDefault="00C14EA9">
      <w:pPr>
        <w:pStyle w:val="ConsPlusNormal"/>
        <w:spacing w:before="200"/>
        <w:ind w:firstLine="540"/>
        <w:jc w:val="both"/>
      </w:pPr>
      <w:r>
        <w:t xml:space="preserve">3) копия протокола (решения) </w:t>
      </w:r>
      <w:hyperlink w:anchor="Par377" w:tooltip="&lt;*&gt; Муниципальное образование, претендующее на допуск к участию в конкурсном отборе, для определения мнения жителей населенного пункта, видов и размеров источников финансирования проекта, вправе использовать любой механизм из числа предусмотренных главой 5 Федерального закона от 06.10.2003 N 131-ФЗ &quot;Об общих принципах организации местного самоуправления в Российской Федерации&quot;, Уставом муниципального образования, иным нормативным правовым актом муниципального образования." w:history="1">
        <w:r>
          <w:rPr>
            <w:color w:val="0000FF"/>
          </w:rPr>
          <w:t>&lt;*&gt;</w:t>
        </w:r>
      </w:hyperlink>
      <w:r>
        <w:t xml:space="preserve"> об определении источников финансирования проекта (объем запрашиваемой субсидии, средства местного бюджета, средства населения и благотворителей (при наличии) и объем неденежного вклада благотворителей и населения в денежном эквиваленте (при наличии)) - на _____ л. в ____ экз.;</w:t>
      </w:r>
    </w:p>
    <w:p w:rsidR="00C14EA9" w:rsidRDefault="00C14EA9">
      <w:pPr>
        <w:pStyle w:val="ConsPlusNormal"/>
        <w:spacing w:before="200"/>
        <w:ind w:firstLine="540"/>
        <w:jc w:val="both"/>
      </w:pPr>
      <w:r>
        <w:t>4) уведомление с обязательством предусмотреть в бюджете муниципального образования необходимый объем финансирования для реализации проекта, в случае включения муниципального образования в перечень получателей субсидий из областного бюджета для реализации проекта - на _____ л. в _____ экз.;</w:t>
      </w:r>
    </w:p>
    <w:p w:rsidR="00C14EA9" w:rsidRDefault="00C14EA9">
      <w:pPr>
        <w:pStyle w:val="ConsPlusNormal"/>
        <w:spacing w:before="200"/>
        <w:ind w:firstLine="540"/>
        <w:jc w:val="both"/>
      </w:pPr>
      <w:r>
        <w:t>5) копия договора, заключенного между благотворителем и администрацией муниципального образования, о намерении благотворителя софинансировать проект с указанием года и размера софинансирования проекта (при наличии) - на ___ л. в ___ экз.;</w:t>
      </w:r>
    </w:p>
    <w:p w:rsidR="00C14EA9" w:rsidRDefault="00C14EA9">
      <w:pPr>
        <w:pStyle w:val="ConsPlusNormal"/>
        <w:spacing w:before="200"/>
        <w:ind w:firstLine="540"/>
        <w:jc w:val="both"/>
      </w:pPr>
      <w:r>
        <w:t xml:space="preserve">6) сметная документация </w:t>
      </w:r>
      <w:hyperlink w:anchor="Par378" w:tooltip="&lt;**&gt; Состав сметной документации определяется в зависимости от структуры источников финансирования проекта:" w:history="1">
        <w:r>
          <w:rPr>
            <w:color w:val="0000FF"/>
          </w:rPr>
          <w:t>&lt;**&gt;</w:t>
        </w:r>
      </w:hyperlink>
      <w:r>
        <w:t>, прошедшая проверку на предмет достоверности и обоснованности расчета сметной стоимости, - на ___ л. в ___ экз.;</w:t>
      </w:r>
    </w:p>
    <w:p w:rsidR="00C14EA9" w:rsidRDefault="00C14EA9">
      <w:pPr>
        <w:pStyle w:val="ConsPlusNormal"/>
        <w:spacing w:before="200"/>
        <w:ind w:firstLine="540"/>
        <w:jc w:val="both"/>
      </w:pPr>
      <w:r>
        <w:t>7) материалы, подтверждающие осведомленность жителей населенного пункта о проекте, а также публичное обсуждение проекта (публикации в СМИ, ссылки на интернет-ресурсы, информация, размещенная на стендах и т.д.) - на ___ л. в ___ экз.;</w:t>
      </w:r>
    </w:p>
    <w:p w:rsidR="00C14EA9" w:rsidRDefault="00C14EA9">
      <w:pPr>
        <w:pStyle w:val="ConsPlusNormal"/>
        <w:spacing w:before="200"/>
        <w:ind w:firstLine="540"/>
        <w:jc w:val="both"/>
      </w:pPr>
      <w:r>
        <w:t>8) фотофиксация общих собраний, сходов, конференций, опросов, референдумов и прочих механизмов определения приоритетного направления и источников финансирования проекта жителями населенных пунктов (территорий города) - на _____ л. в _____ экз.;</w:t>
      </w:r>
    </w:p>
    <w:p w:rsidR="00C14EA9" w:rsidRDefault="00C14EA9">
      <w:pPr>
        <w:pStyle w:val="ConsPlusNormal"/>
        <w:spacing w:before="200"/>
        <w:ind w:firstLine="540"/>
        <w:jc w:val="both"/>
      </w:pPr>
      <w:r>
        <w:t>9) фотоматериалы, свидетельствующие о текущем состоянии объекта, заявленного для реализации в рамках проекта, на бумажном и электронном носителях - на_____л. в _______экз.;</w:t>
      </w:r>
    </w:p>
    <w:p w:rsidR="00C14EA9" w:rsidRDefault="00C14EA9">
      <w:pPr>
        <w:pStyle w:val="ConsPlusNormal"/>
        <w:spacing w:before="200"/>
        <w:ind w:firstLine="540"/>
        <w:jc w:val="both"/>
      </w:pPr>
      <w:r>
        <w:t xml:space="preserve">10) проектная и иная документация </w:t>
      </w:r>
      <w:hyperlink w:anchor="Par385" w:tooltip="&lt;***&gt; Состав проектной и иной документации определяется в зависимости от направления проекта из перечня:" w:history="1">
        <w:r>
          <w:rPr>
            <w:color w:val="0000FF"/>
          </w:rPr>
          <w:t>&lt;***&gt;</w:t>
        </w:r>
      </w:hyperlink>
      <w:r>
        <w:t xml:space="preserve"> (в зависимости от выбранного направления проекта из перечня направлений, указанных в </w:t>
      </w:r>
      <w:hyperlink w:anchor="Par214" w:tooltip="4.2. Перечень направлений, на которые может быть направлен проект:" w:history="1">
        <w:r>
          <w:rPr>
            <w:color w:val="0000FF"/>
          </w:rPr>
          <w:t>пункте 4.2</w:t>
        </w:r>
      </w:hyperlink>
      <w:r>
        <w:t xml:space="preserve"> настоящего Положения) - на ___ л. в ___ экз.;</w:t>
      </w:r>
    </w:p>
    <w:p w:rsidR="00C14EA9" w:rsidRDefault="00C14EA9">
      <w:pPr>
        <w:pStyle w:val="ConsPlusNormal"/>
        <w:spacing w:before="200"/>
        <w:ind w:firstLine="540"/>
        <w:jc w:val="both"/>
      </w:pPr>
      <w:r>
        <w:t xml:space="preserve">11) материалы видеозаписи, подтверждающие процедуру выбора приоритетного проекта населением </w:t>
      </w:r>
      <w:r>
        <w:lastRenderedPageBreak/>
        <w:t>(при наличии).</w:t>
      </w:r>
    </w:p>
    <w:p w:rsidR="00C14EA9" w:rsidRDefault="00C14EA9">
      <w:pPr>
        <w:pStyle w:val="ConsPlusNormal"/>
        <w:spacing w:before="200"/>
        <w:ind w:firstLine="540"/>
        <w:jc w:val="both"/>
      </w:pPr>
      <w:r>
        <w:t>Все документы заверяются главой администрации муниципального образования в установленном порядке.</w:t>
      </w:r>
    </w:p>
    <w:p w:rsidR="00C14EA9" w:rsidRDefault="00C14EA9">
      <w:pPr>
        <w:pStyle w:val="ConsPlusNormal"/>
        <w:spacing w:before="200"/>
        <w:ind w:firstLine="540"/>
        <w:jc w:val="both"/>
      </w:pPr>
      <w:r>
        <w:t>Заявитель подтверждает и гарантирует, что вся информация, содержащаяся в заявке для участия в конкурсном отборе и прилагаемых документах, является подлинной и достоверной.</w:t>
      </w:r>
    </w:p>
    <w:p w:rsidR="00C14EA9" w:rsidRDefault="00C14E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5"/>
        <w:gridCol w:w="3115"/>
        <w:gridCol w:w="2778"/>
      </w:tblGrid>
      <w:tr w:rsidR="00C14EA9">
        <w:tc>
          <w:tcPr>
            <w:tcW w:w="3115" w:type="dxa"/>
          </w:tcPr>
          <w:p w:rsidR="00C14EA9" w:rsidRDefault="00C14EA9">
            <w:pPr>
              <w:pStyle w:val="ConsPlusNormal"/>
              <w:jc w:val="both"/>
            </w:pPr>
            <w:r>
              <w:t>Глава администрации</w:t>
            </w:r>
          </w:p>
        </w:tc>
        <w:tc>
          <w:tcPr>
            <w:tcW w:w="5893" w:type="dxa"/>
            <w:gridSpan w:val="2"/>
          </w:tcPr>
          <w:p w:rsidR="00C14EA9" w:rsidRDefault="00C14EA9">
            <w:pPr>
              <w:pStyle w:val="ConsPlusNormal"/>
              <w:jc w:val="center"/>
            </w:pPr>
            <w:r>
              <w:t>________________________________________</w:t>
            </w:r>
          </w:p>
          <w:p w:rsidR="00C14EA9" w:rsidRDefault="00C14EA9">
            <w:pPr>
              <w:pStyle w:val="ConsPlusNormal"/>
              <w:jc w:val="center"/>
            </w:pPr>
            <w:r>
              <w:t>(наименование муниципального образования)</w:t>
            </w:r>
          </w:p>
        </w:tc>
      </w:tr>
      <w:tr w:rsidR="00C14EA9">
        <w:tc>
          <w:tcPr>
            <w:tcW w:w="3115" w:type="dxa"/>
          </w:tcPr>
          <w:p w:rsidR="00C14EA9" w:rsidRDefault="00C14EA9">
            <w:pPr>
              <w:pStyle w:val="ConsPlusNormal"/>
            </w:pPr>
            <w:r>
              <w:t>м.п.</w:t>
            </w:r>
          </w:p>
        </w:tc>
        <w:tc>
          <w:tcPr>
            <w:tcW w:w="3115" w:type="dxa"/>
          </w:tcPr>
          <w:p w:rsidR="00C14EA9" w:rsidRDefault="00C14EA9">
            <w:pPr>
              <w:pStyle w:val="ConsPlusNormal"/>
              <w:jc w:val="center"/>
            </w:pPr>
            <w:r>
              <w:t>______________</w:t>
            </w:r>
          </w:p>
          <w:p w:rsidR="00C14EA9" w:rsidRDefault="00C14EA9">
            <w:pPr>
              <w:pStyle w:val="ConsPlusNormal"/>
              <w:jc w:val="center"/>
            </w:pPr>
            <w:r>
              <w:t>(подпись)</w:t>
            </w:r>
          </w:p>
        </w:tc>
        <w:tc>
          <w:tcPr>
            <w:tcW w:w="2778" w:type="dxa"/>
          </w:tcPr>
          <w:p w:rsidR="00C14EA9" w:rsidRDefault="00C14EA9">
            <w:pPr>
              <w:pStyle w:val="ConsPlusNormal"/>
              <w:jc w:val="center"/>
            </w:pPr>
            <w:r>
              <w:t>____________________</w:t>
            </w:r>
          </w:p>
          <w:p w:rsidR="00C14EA9" w:rsidRDefault="00C14EA9">
            <w:pPr>
              <w:pStyle w:val="ConsPlusNormal"/>
              <w:jc w:val="center"/>
            </w:pPr>
            <w:r>
              <w:t>(расшифровка подписи)</w:t>
            </w:r>
          </w:p>
        </w:tc>
      </w:tr>
    </w:tbl>
    <w:p w:rsidR="00C14EA9" w:rsidRDefault="00C14EA9">
      <w:pPr>
        <w:pStyle w:val="ConsPlusNormal"/>
        <w:jc w:val="both"/>
      </w:pPr>
    </w:p>
    <w:p w:rsidR="00C14EA9" w:rsidRDefault="00C14EA9">
      <w:pPr>
        <w:pStyle w:val="ConsPlusNormal"/>
        <w:ind w:firstLine="540"/>
        <w:jc w:val="both"/>
      </w:pPr>
      <w:r>
        <w:t>--------------------------------</w:t>
      </w:r>
    </w:p>
    <w:p w:rsidR="00C14EA9" w:rsidRDefault="00C14EA9">
      <w:pPr>
        <w:pStyle w:val="ConsPlusNormal"/>
        <w:spacing w:before="200"/>
        <w:ind w:firstLine="540"/>
        <w:jc w:val="both"/>
      </w:pPr>
      <w:bookmarkStart w:id="16" w:name="Par377"/>
      <w:bookmarkEnd w:id="16"/>
      <w:r>
        <w:t xml:space="preserve">&lt;*&gt; Муниципальное образование, претендующее на допуск к участию в конкурсном отборе, для определения мнения жителей населенного пункта, видов и размеров источников финансирования проекта, вправе использовать любой механизм из числа предусмотренных </w:t>
      </w:r>
      <w:hyperlink r:id="rId111" w:tooltip="Федеральный закон от 06.10.2003 N 131-ФЗ (ред. от 29.12.2020) &quot;Об общих принципах организации местного самоуправления в Российской Федерации&quot;{КонсультантПлюс}" w:history="1">
        <w:r>
          <w:rPr>
            <w:color w:val="0000FF"/>
          </w:rPr>
          <w:t>главой 5</w:t>
        </w:r>
      </w:hyperlink>
      <w:r>
        <w:t xml:space="preserve"> Федерального закона от 06.10.2003 N 131-ФЗ "Об общих принципах организации местного самоуправления в Российской Федерации", Уставом муниципального образования, иным нормативным правовым актом муниципального образования.</w:t>
      </w:r>
    </w:p>
    <w:p w:rsidR="00C14EA9" w:rsidRDefault="00C14EA9">
      <w:pPr>
        <w:pStyle w:val="ConsPlusNormal"/>
        <w:spacing w:before="200"/>
        <w:ind w:firstLine="540"/>
        <w:jc w:val="both"/>
      </w:pPr>
      <w:bookmarkStart w:id="17" w:name="Par378"/>
      <w:bookmarkEnd w:id="17"/>
      <w:r>
        <w:t>&lt;**&gt; Состав сметной документации определяется в зависимости от структуры источников финансирования проекта:</w:t>
      </w:r>
    </w:p>
    <w:p w:rsidR="00C14EA9" w:rsidRDefault="00C14EA9">
      <w:pPr>
        <w:pStyle w:val="ConsPlusNormal"/>
        <w:spacing w:before="200"/>
        <w:ind w:firstLine="540"/>
        <w:jc w:val="both"/>
      </w:pPr>
      <w:r>
        <w:t>1) при наличии неденежного вклада населения и (или) благотворителей:</w:t>
      </w:r>
    </w:p>
    <w:p w:rsidR="00C14EA9" w:rsidRDefault="00C14EA9">
      <w:pPr>
        <w:pStyle w:val="ConsPlusNormal"/>
        <w:spacing w:before="200"/>
        <w:ind w:firstLine="540"/>
        <w:jc w:val="both"/>
      </w:pPr>
      <w:r>
        <w:t xml:space="preserve">а) локальный сметный расчет (локальная смета) на выполнение работ, подлежащих оплате денежными средствами муниципального заказчика, на сумму, указанную в графе 3 </w:t>
      </w:r>
      <w:hyperlink w:anchor="Par483" w:tooltip="5" w:history="1">
        <w:r>
          <w:rPr>
            <w:color w:val="0000FF"/>
          </w:rPr>
          <w:t>строки 5</w:t>
        </w:r>
      </w:hyperlink>
      <w:r>
        <w:t xml:space="preserve"> таблицы 1 заявки для участия в конкурсном отборе (см. приложение N 3 к настоящему Положению);</w:t>
      </w:r>
    </w:p>
    <w:p w:rsidR="00C14EA9" w:rsidRDefault="00C14EA9">
      <w:pPr>
        <w:pStyle w:val="ConsPlusNormal"/>
        <w:spacing w:before="200"/>
        <w:ind w:firstLine="540"/>
        <w:jc w:val="both"/>
      </w:pPr>
      <w:r>
        <w:t xml:space="preserve">б) локальный сметный расчет (локальная смета), определяющий денежный эквивалент неденежного вклада населения и (или) благотворителей на выполнение работ, не подлежащих оплате денежными средствами муниципального заказчика, на сумму, указанную в графе 3 </w:t>
      </w:r>
      <w:hyperlink w:anchor="Par492" w:tooltip="8" w:history="1">
        <w:r>
          <w:rPr>
            <w:color w:val="0000FF"/>
          </w:rPr>
          <w:t>строки 8</w:t>
        </w:r>
      </w:hyperlink>
      <w:r>
        <w:t xml:space="preserve"> таблицы 1 заявки для участия в конкурсном отборе (см. приложение N 3 к настоящему Положению);</w:t>
      </w:r>
    </w:p>
    <w:p w:rsidR="00C14EA9" w:rsidRDefault="00C14EA9">
      <w:pPr>
        <w:pStyle w:val="ConsPlusNormal"/>
        <w:spacing w:before="200"/>
        <w:ind w:firstLine="540"/>
        <w:jc w:val="both"/>
      </w:pPr>
      <w:r>
        <w:t xml:space="preserve">в) сводный сметный расчет стоимости проекта на сумму, указанную в графе 3 </w:t>
      </w:r>
      <w:hyperlink w:anchor="Par495" w:tooltip="9" w:history="1">
        <w:r>
          <w:rPr>
            <w:color w:val="0000FF"/>
          </w:rPr>
          <w:t>строки 9</w:t>
        </w:r>
      </w:hyperlink>
      <w:r>
        <w:t xml:space="preserve"> таблицы 1 заявки для участия в конкурсном отборе (см. приложение N 3 к настоящему Положению);</w:t>
      </w:r>
    </w:p>
    <w:p w:rsidR="00C14EA9" w:rsidRDefault="00C14EA9">
      <w:pPr>
        <w:pStyle w:val="ConsPlusNormal"/>
        <w:spacing w:before="200"/>
        <w:ind w:firstLine="540"/>
        <w:jc w:val="both"/>
      </w:pPr>
      <w:r>
        <w:t>2) при отсутствии неденежного вклада населения и (или) благотворителей:</w:t>
      </w:r>
    </w:p>
    <w:p w:rsidR="00C14EA9" w:rsidRDefault="00C14EA9">
      <w:pPr>
        <w:pStyle w:val="ConsPlusNormal"/>
        <w:spacing w:before="200"/>
        <w:ind w:firstLine="540"/>
        <w:jc w:val="both"/>
      </w:pPr>
      <w:r>
        <w:t xml:space="preserve">а) локальный сметный расчет (локальная смета) на выполнение работ, подлежащих оплате денежными средствами муниципального заказчика, на сумму, указанную в графе 3 </w:t>
      </w:r>
      <w:hyperlink w:anchor="Par483" w:tooltip="5" w:history="1">
        <w:r>
          <w:rPr>
            <w:color w:val="0000FF"/>
          </w:rPr>
          <w:t>строки 5</w:t>
        </w:r>
      </w:hyperlink>
      <w:r>
        <w:t xml:space="preserve"> таблицы 1 заявки для участия в конкурсном отборе (см. приложение N 3 к настоящему Положению).</w:t>
      </w:r>
    </w:p>
    <w:p w:rsidR="00C14EA9" w:rsidRDefault="00C14EA9">
      <w:pPr>
        <w:pStyle w:val="ConsPlusNormal"/>
        <w:spacing w:before="200"/>
        <w:ind w:firstLine="540"/>
        <w:jc w:val="both"/>
      </w:pPr>
      <w:bookmarkStart w:id="18" w:name="Par385"/>
      <w:bookmarkEnd w:id="18"/>
      <w:r>
        <w:t>&lt;***&gt; Состав проектной и иной документации определяется в зависимости от направления проекта из перечня:</w:t>
      </w:r>
    </w:p>
    <w:p w:rsidR="00C14EA9" w:rsidRDefault="00C14EA9">
      <w:pPr>
        <w:pStyle w:val="ConsPlusNormal"/>
        <w:spacing w:before="200"/>
        <w:ind w:firstLine="540"/>
        <w:jc w:val="both"/>
      </w:pPr>
      <w:r>
        <w:t xml:space="preserve">а) для проектов по </w:t>
      </w:r>
      <w:hyperlink w:anchor="Par215" w:tooltip="1) текущий ремонт наружных сетей водоснабжения и водоотведения;" w:history="1">
        <w:r>
          <w:rPr>
            <w:color w:val="0000FF"/>
          </w:rPr>
          <w:t>направлениям 1</w:t>
        </w:r>
      </w:hyperlink>
      <w:r>
        <w:t xml:space="preserve">, </w:t>
      </w:r>
      <w:hyperlink w:anchor="Par216" w:tooltip="2) текущий ремонт сетей уличного освещения;" w:history="1">
        <w:r>
          <w:rPr>
            <w:color w:val="0000FF"/>
          </w:rPr>
          <w:t>2 пункта 4.2</w:t>
        </w:r>
      </w:hyperlink>
      <w:r>
        <w:t xml:space="preserve"> настоящего Положения:</w:t>
      </w:r>
    </w:p>
    <w:p w:rsidR="00C14EA9" w:rsidRDefault="00C14EA9">
      <w:pPr>
        <w:pStyle w:val="ConsPlusNormal"/>
        <w:spacing w:before="200"/>
        <w:ind w:firstLine="540"/>
        <w:jc w:val="both"/>
      </w:pPr>
      <w:r>
        <w:t>- выписка из реестра муниципального имущества и (или) акт балансового разграничения на объект ремонта;</w:t>
      </w:r>
    </w:p>
    <w:p w:rsidR="00C14EA9" w:rsidRDefault="00C14EA9">
      <w:pPr>
        <w:pStyle w:val="ConsPlusNormal"/>
        <w:spacing w:before="200"/>
        <w:ind w:firstLine="540"/>
        <w:jc w:val="both"/>
      </w:pPr>
      <w:r>
        <w:t>- акт комиссионного обследования технического состояния сетей и сооружений;</w:t>
      </w:r>
    </w:p>
    <w:p w:rsidR="00C14EA9" w:rsidRDefault="00C14EA9">
      <w:pPr>
        <w:pStyle w:val="ConsPlusNormal"/>
        <w:spacing w:before="200"/>
        <w:ind w:firstLine="540"/>
        <w:jc w:val="both"/>
      </w:pPr>
      <w:r>
        <w:t xml:space="preserve">- схема инженерных сетей и сооружений, содержащая спецификацию применяемых материалов и оборудования, с нанесением участков выполнения ремонтных работ, условными обозначениями, адресной </w:t>
      </w:r>
      <w:r>
        <w:lastRenderedPageBreak/>
        <w:t>привязкой к существующим объектам капитального строительства (согласование схемы с ресурсоснабжающей организацией выполняется при необходимости);</w:t>
      </w:r>
    </w:p>
    <w:p w:rsidR="00C14EA9" w:rsidRDefault="00C14EA9">
      <w:pPr>
        <w:pStyle w:val="ConsPlusNormal"/>
        <w:spacing w:before="200"/>
        <w:ind w:firstLine="540"/>
        <w:jc w:val="both"/>
      </w:pPr>
      <w:r>
        <w:t>- технические условия на текущий ремонт сетей;</w:t>
      </w:r>
    </w:p>
    <w:p w:rsidR="00C14EA9" w:rsidRDefault="00C14EA9">
      <w:pPr>
        <w:pStyle w:val="ConsPlusNormal"/>
        <w:spacing w:before="200"/>
        <w:ind w:firstLine="540"/>
        <w:jc w:val="both"/>
      </w:pPr>
      <w:r>
        <w:t>- схема продольного профиля существующей сети с приложением спецификации на имеющиеся сети и сооружения (представляется дополнительно при необходимости);</w:t>
      </w:r>
    </w:p>
    <w:p w:rsidR="00C14EA9" w:rsidRDefault="00C14EA9">
      <w:pPr>
        <w:pStyle w:val="ConsPlusNormal"/>
        <w:spacing w:before="200"/>
        <w:ind w:firstLine="540"/>
        <w:jc w:val="both"/>
      </w:pPr>
      <w:r>
        <w:t xml:space="preserve">б) для проектов по </w:t>
      </w:r>
      <w:hyperlink w:anchor="Par217" w:tooltip="3) текущий ремонт объектов дорожной инфраструктуры;" w:history="1">
        <w:r>
          <w:rPr>
            <w:color w:val="0000FF"/>
          </w:rPr>
          <w:t>направлению 3 пункта 4.2</w:t>
        </w:r>
      </w:hyperlink>
      <w:r>
        <w:t xml:space="preserve"> настоящего Положения:</w:t>
      </w:r>
    </w:p>
    <w:p w:rsidR="00C14EA9" w:rsidRDefault="00C14EA9">
      <w:pPr>
        <w:pStyle w:val="ConsPlusNormal"/>
        <w:spacing w:before="200"/>
        <w:ind w:firstLine="540"/>
        <w:jc w:val="both"/>
      </w:pPr>
      <w:r>
        <w:t>- копия нормативного правового акта муниципального образования, утверждающего перечень дорог местного значения (с обозначением дороги, подлежащей ремонту);</w:t>
      </w:r>
    </w:p>
    <w:p w:rsidR="00C14EA9" w:rsidRDefault="00C14EA9">
      <w:pPr>
        <w:pStyle w:val="ConsPlusNormal"/>
        <w:spacing w:before="200"/>
        <w:ind w:firstLine="540"/>
        <w:jc w:val="both"/>
      </w:pPr>
      <w:r>
        <w:t>- схема поперечного профиля дороги, планируемой к ремонту, с указанием ширины, толщины всех слоев и нанесением условных обозначений;</w:t>
      </w:r>
    </w:p>
    <w:p w:rsidR="00C14EA9" w:rsidRDefault="00C14EA9">
      <w:pPr>
        <w:pStyle w:val="ConsPlusNormal"/>
        <w:spacing w:before="200"/>
        <w:ind w:firstLine="540"/>
        <w:jc w:val="both"/>
      </w:pPr>
      <w:r>
        <w:t>- схема дороги, планируемой к ремонту, с нанесением условных обозначений, указанием протяженности планируемой к ремонту дороги (участка дороги), с адресной привязкой к существующим объектам капитального строительства;</w:t>
      </w:r>
    </w:p>
    <w:p w:rsidR="00C14EA9" w:rsidRDefault="00C14EA9">
      <w:pPr>
        <w:pStyle w:val="ConsPlusNormal"/>
        <w:spacing w:before="200"/>
        <w:ind w:firstLine="540"/>
        <w:jc w:val="both"/>
      </w:pPr>
      <w:r>
        <w:t xml:space="preserve">в) для проектов по </w:t>
      </w:r>
      <w:hyperlink w:anchor="Par218" w:tooltip="4) устройство объектов физической культуры;" w:history="1">
        <w:r>
          <w:rPr>
            <w:color w:val="0000FF"/>
          </w:rPr>
          <w:t>направлениям 4</w:t>
        </w:r>
      </w:hyperlink>
      <w:r>
        <w:t xml:space="preserve">, </w:t>
      </w:r>
      <w:hyperlink w:anchor="Par220" w:tooltip="6) обустройство общественных пространств;" w:history="1">
        <w:r>
          <w:rPr>
            <w:color w:val="0000FF"/>
          </w:rPr>
          <w:t>6</w:t>
        </w:r>
      </w:hyperlink>
      <w:r>
        <w:t xml:space="preserve">, </w:t>
      </w:r>
      <w:hyperlink w:anchor="Par223" w:tooltip="8) обустройство мест гражданских захоронений;" w:history="1">
        <w:r>
          <w:rPr>
            <w:color w:val="0000FF"/>
          </w:rPr>
          <w:t>8 пункта 4.2</w:t>
        </w:r>
      </w:hyperlink>
      <w:r>
        <w:t xml:space="preserve"> настоящего Положения:</w:t>
      </w:r>
    </w:p>
    <w:p w:rsidR="00C14EA9" w:rsidRDefault="00C14EA9">
      <w:pPr>
        <w:pStyle w:val="ConsPlusNormal"/>
        <w:spacing w:before="200"/>
        <w:ind w:firstLine="540"/>
        <w:jc w:val="both"/>
      </w:pPr>
      <w:r>
        <w:t>- копии документов, подтверждающих нахождение земельного участка, на котором планируется обустройство объекта, в муниципальной собственности или постоянном (бессрочном) пользовании органов местного самоуправления, муниципальных казенных предприятий или муниципальных учреждений;</w:t>
      </w:r>
    </w:p>
    <w:p w:rsidR="00C14EA9" w:rsidRDefault="00C14EA9">
      <w:pPr>
        <w:pStyle w:val="ConsPlusNormal"/>
        <w:spacing w:before="200"/>
        <w:ind w:firstLine="540"/>
        <w:jc w:val="both"/>
      </w:pPr>
      <w:r>
        <w:t>- эскизный или рабочий проект с привязкой планируемого к обустройству объекта к земельному участку, содержащий спецификацию планируемого к установке оборудования, расстановку оборудования, технические условия на подключение к инженерным сетям (при наличии).</w:t>
      </w:r>
    </w:p>
    <w:p w:rsidR="00C14EA9" w:rsidRDefault="00C14EA9">
      <w:pPr>
        <w:pStyle w:val="ConsPlusNormal"/>
        <w:spacing w:before="200"/>
        <w:ind w:firstLine="540"/>
        <w:jc w:val="both"/>
      </w:pPr>
      <w:r>
        <w:t>Наличие рабочих чертежей обязательно при проведении работ по устройству монолитных участков и неразъемных соединений;</w:t>
      </w:r>
    </w:p>
    <w:p w:rsidR="00C14EA9" w:rsidRDefault="00C14EA9">
      <w:pPr>
        <w:pStyle w:val="ConsPlusNormal"/>
        <w:spacing w:before="200"/>
        <w:ind w:firstLine="540"/>
        <w:jc w:val="both"/>
      </w:pPr>
      <w:r>
        <w:t xml:space="preserve">г) для проектов по </w:t>
      </w:r>
      <w:hyperlink w:anchor="Par221" w:tooltip="7) ремонт и благоустройство военно-мемориальных объектов, памятных знаков и иных исторических (памятных) объектов;" w:history="1">
        <w:r>
          <w:rPr>
            <w:color w:val="0000FF"/>
          </w:rPr>
          <w:t>направлению 7 пункта 4.2</w:t>
        </w:r>
      </w:hyperlink>
      <w:r>
        <w:t xml:space="preserve"> Положения:</w:t>
      </w:r>
    </w:p>
    <w:p w:rsidR="00C14EA9" w:rsidRDefault="00C14EA9">
      <w:pPr>
        <w:pStyle w:val="ConsPlusNormal"/>
        <w:spacing w:before="200"/>
        <w:ind w:firstLine="540"/>
        <w:jc w:val="both"/>
      </w:pPr>
      <w:r>
        <w:t>- копии документов, подтверждающих нахождение земельного участка, на котором планируется благоустройство военно-мемориального объекта в муниципальной собственности или постоянном (бессрочном) пользовании органов местного самоуправления, муниципальных казенных предприятий или муниципальных учреждений;</w:t>
      </w:r>
    </w:p>
    <w:p w:rsidR="00C14EA9" w:rsidRDefault="00C14EA9">
      <w:pPr>
        <w:pStyle w:val="ConsPlusNormal"/>
        <w:spacing w:before="200"/>
        <w:ind w:firstLine="540"/>
        <w:jc w:val="both"/>
      </w:pPr>
      <w:r>
        <w:t>- копии документов, подтверждающих нахождение сооружения (военно-мемориального объекта), который планируется к ремонту, в муниципальной собственности или постоянном (бессрочном) пользовании органов местного самоуправления, муниципальных казенных предприятий или муниципальных учреждений;</w:t>
      </w:r>
    </w:p>
    <w:p w:rsidR="00C14EA9" w:rsidRDefault="00C14EA9">
      <w:pPr>
        <w:pStyle w:val="ConsPlusNormal"/>
        <w:spacing w:before="200"/>
        <w:ind w:firstLine="540"/>
        <w:jc w:val="both"/>
      </w:pPr>
      <w:r>
        <w:t>- эскизный или рабочий проект с привязкой планируемого к обустройству военно-мемориального объекта к земельному участку, технические условия на подключение к инженерным сетям (при наличии);</w:t>
      </w:r>
    </w:p>
    <w:p w:rsidR="00C14EA9" w:rsidRDefault="00C14EA9">
      <w:pPr>
        <w:pStyle w:val="ConsPlusNormal"/>
        <w:spacing w:before="200"/>
        <w:ind w:firstLine="540"/>
        <w:jc w:val="both"/>
      </w:pPr>
      <w:r>
        <w:t>- уведомление об отсутствии военно-мемориального объекта в реестре объектов культурного наследия.</w:t>
      </w:r>
    </w:p>
    <w:p w:rsidR="00C14EA9" w:rsidRDefault="00C14EA9">
      <w:pPr>
        <w:pStyle w:val="ConsPlusNormal"/>
        <w:spacing w:before="200"/>
        <w:ind w:firstLine="540"/>
        <w:jc w:val="both"/>
      </w:pPr>
      <w:r>
        <w:t>Наличие рабочих чертежей обязательно при проведении работ по устройству монолитных участков и неразъемных соединений;</w:t>
      </w:r>
    </w:p>
    <w:p w:rsidR="00C14EA9" w:rsidRDefault="00C14EA9">
      <w:pPr>
        <w:pStyle w:val="ConsPlusNormal"/>
        <w:spacing w:before="200"/>
        <w:ind w:firstLine="540"/>
        <w:jc w:val="both"/>
      </w:pPr>
      <w:r>
        <w:t xml:space="preserve">д) для проектов по </w:t>
      </w:r>
      <w:hyperlink w:anchor="Par224" w:tooltip="9) устройство тротуарных дорожек." w:history="1">
        <w:r>
          <w:rPr>
            <w:color w:val="0000FF"/>
          </w:rPr>
          <w:t>направлению 9 пункта 4.2</w:t>
        </w:r>
      </w:hyperlink>
      <w:r>
        <w:t xml:space="preserve"> Положения:</w:t>
      </w:r>
    </w:p>
    <w:p w:rsidR="00C14EA9" w:rsidRDefault="00C14EA9">
      <w:pPr>
        <w:pStyle w:val="ConsPlusNormal"/>
        <w:spacing w:before="200"/>
        <w:ind w:firstLine="540"/>
        <w:jc w:val="both"/>
      </w:pPr>
      <w:r>
        <w:t xml:space="preserve">- схема устройства тротуаров с указанием длины и ширины, с условными обозначениями объектов социальной инфраструктуры, адресной привязкой к существующим объектам капитального строительства, согласованная с департаментом дорожной деятельности Воронежской области на предмет устройства </w:t>
      </w:r>
      <w:r>
        <w:lastRenderedPageBreak/>
        <w:t>планируемых тротуаров с указанием длины и ширины, вне полос отвода дорог регионального значения;</w:t>
      </w:r>
    </w:p>
    <w:p w:rsidR="00C14EA9" w:rsidRDefault="00C14EA9">
      <w:pPr>
        <w:pStyle w:val="ConsPlusNormal"/>
        <w:spacing w:before="200"/>
        <w:ind w:firstLine="540"/>
        <w:jc w:val="both"/>
      </w:pPr>
      <w:r>
        <w:t>- схема поперечного профиля, планируемого к устройству тротуарного покрытия, с нанесением условных обозначений, основных размеров, в том числе толщины слоев;</w:t>
      </w:r>
    </w:p>
    <w:p w:rsidR="00C14EA9" w:rsidRDefault="00C14EA9">
      <w:pPr>
        <w:pStyle w:val="ConsPlusNormal"/>
        <w:spacing w:before="200"/>
        <w:ind w:firstLine="540"/>
        <w:jc w:val="both"/>
      </w:pPr>
      <w:r>
        <w:t xml:space="preserve">е) для проектов по направлению </w:t>
      </w:r>
      <w:hyperlink w:anchor="Par219" w:tooltip="5) устройство объектов по обеспечению пожарной безопасности;" w:history="1">
        <w:r>
          <w:rPr>
            <w:color w:val="0000FF"/>
          </w:rPr>
          <w:t>5 пункта 4.2</w:t>
        </w:r>
      </w:hyperlink>
      <w:r>
        <w:t xml:space="preserve"> Положения:</w:t>
      </w:r>
    </w:p>
    <w:p w:rsidR="00C14EA9" w:rsidRDefault="00C14EA9">
      <w:pPr>
        <w:pStyle w:val="ConsPlusNormal"/>
        <w:spacing w:before="200"/>
        <w:ind w:firstLine="540"/>
        <w:jc w:val="both"/>
      </w:pPr>
      <w:r>
        <w:t>- схема устройства объекта противопожарной безопасности с привязкой к существующим объектам капитального строительства с указанием размещения и спецификации необходимого оборудования и материалов;</w:t>
      </w:r>
    </w:p>
    <w:p w:rsidR="00C14EA9" w:rsidRDefault="00C14EA9">
      <w:pPr>
        <w:pStyle w:val="ConsPlusNormal"/>
        <w:spacing w:before="200"/>
        <w:ind w:firstLine="540"/>
        <w:jc w:val="both"/>
      </w:pPr>
      <w:r>
        <w:t>- копии документов, подтверждающих нахождение земельного участка (объекта капитального строительства) в муниципальной собственности или постоянном (бессрочном) пользовании органов местного самоуправления, муниципальных казенных предприятий или муниципальных учреждений в случае, если объект противопожарной безопасности размещается на существующем объекте капитального строительства и (или) прилегающей территории;</w:t>
      </w:r>
    </w:p>
    <w:p w:rsidR="00C14EA9" w:rsidRDefault="00C14EA9">
      <w:pPr>
        <w:pStyle w:val="ConsPlusNormal"/>
        <w:spacing w:before="200"/>
        <w:ind w:firstLine="540"/>
        <w:jc w:val="both"/>
      </w:pPr>
      <w:r>
        <w:t>- технические условия и (или) акт балансового разграничения инженерных сетей в случае, если объект противопожарной безопасности размещается на инженерных сетях.</w:t>
      </w:r>
    </w:p>
    <w:p w:rsidR="00C14EA9" w:rsidRDefault="00C14EA9">
      <w:pPr>
        <w:pStyle w:val="ConsPlusNormal"/>
        <w:jc w:val="both"/>
      </w:pPr>
    </w:p>
    <w:p w:rsidR="00C14EA9" w:rsidRDefault="00C14EA9">
      <w:pPr>
        <w:pStyle w:val="ConsPlusNormal"/>
        <w:jc w:val="both"/>
      </w:pPr>
    </w:p>
    <w:p w:rsidR="00C14EA9" w:rsidRDefault="00C14EA9">
      <w:pPr>
        <w:pStyle w:val="ConsPlusNormal"/>
        <w:jc w:val="both"/>
      </w:pPr>
    </w:p>
    <w:p w:rsidR="00C14EA9" w:rsidRDefault="00C14EA9">
      <w:pPr>
        <w:pStyle w:val="ConsPlusNormal"/>
        <w:jc w:val="both"/>
      </w:pPr>
    </w:p>
    <w:p w:rsidR="00C14EA9" w:rsidRDefault="00C14EA9">
      <w:pPr>
        <w:pStyle w:val="ConsPlusNormal"/>
        <w:jc w:val="both"/>
      </w:pPr>
    </w:p>
    <w:p w:rsidR="00C14EA9" w:rsidRDefault="00C14EA9">
      <w:pPr>
        <w:pStyle w:val="ConsPlusNormal"/>
        <w:jc w:val="right"/>
        <w:outlineLvl w:val="1"/>
      </w:pPr>
      <w:r>
        <w:t>Приложение N 3</w:t>
      </w:r>
    </w:p>
    <w:p w:rsidR="00C14EA9" w:rsidRDefault="00C14EA9">
      <w:pPr>
        <w:pStyle w:val="ConsPlusNormal"/>
        <w:jc w:val="right"/>
      </w:pPr>
      <w:r>
        <w:t>к Положению</w:t>
      </w:r>
    </w:p>
    <w:p w:rsidR="00C14EA9" w:rsidRDefault="00C14EA9">
      <w:pPr>
        <w:pStyle w:val="ConsPlusNormal"/>
        <w:jc w:val="right"/>
      </w:pPr>
      <w:r>
        <w:t>о проведении конкурсного отбора проектов</w:t>
      </w:r>
    </w:p>
    <w:p w:rsidR="00C14EA9" w:rsidRDefault="00C14EA9">
      <w:pPr>
        <w:pStyle w:val="ConsPlusNormal"/>
        <w:jc w:val="right"/>
      </w:pPr>
      <w:r>
        <w:t>по поддержке местных инициатив на территории</w:t>
      </w:r>
    </w:p>
    <w:p w:rsidR="00C14EA9" w:rsidRDefault="00C14EA9">
      <w:pPr>
        <w:pStyle w:val="ConsPlusNormal"/>
        <w:jc w:val="right"/>
      </w:pPr>
      <w:r>
        <w:t>муниципальных образований Воронежской области</w:t>
      </w:r>
    </w:p>
    <w:p w:rsidR="00C14EA9" w:rsidRDefault="00C14EA9">
      <w:pPr>
        <w:pStyle w:val="ConsPlusNormal"/>
        <w:jc w:val="right"/>
      </w:pPr>
      <w:r>
        <w:t>в рамках развития инициативного бюджетирования</w:t>
      </w:r>
    </w:p>
    <w:p w:rsidR="00C14EA9" w:rsidRDefault="00C14EA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14EA9">
        <w:trPr>
          <w:jc w:val="center"/>
        </w:trPr>
        <w:tc>
          <w:tcPr>
            <w:tcW w:w="10147" w:type="dxa"/>
            <w:tcBorders>
              <w:left w:val="single" w:sz="24" w:space="0" w:color="CED3F1"/>
              <w:right w:val="single" w:sz="24" w:space="0" w:color="F4F3F8"/>
            </w:tcBorders>
            <w:shd w:val="clear" w:color="auto" w:fill="F4F3F8"/>
          </w:tcPr>
          <w:p w:rsidR="00C14EA9" w:rsidRDefault="00C14EA9">
            <w:pPr>
              <w:pStyle w:val="ConsPlusNormal"/>
              <w:jc w:val="center"/>
              <w:rPr>
                <w:color w:val="392C69"/>
              </w:rPr>
            </w:pPr>
            <w:r>
              <w:rPr>
                <w:color w:val="392C69"/>
              </w:rPr>
              <w:t>Список изменяющих документов</w:t>
            </w:r>
          </w:p>
          <w:p w:rsidR="00C14EA9" w:rsidRDefault="00C14EA9">
            <w:pPr>
              <w:pStyle w:val="ConsPlusNormal"/>
              <w:jc w:val="center"/>
              <w:rPr>
                <w:color w:val="392C69"/>
              </w:rPr>
            </w:pPr>
            <w:r>
              <w:rPr>
                <w:color w:val="392C69"/>
              </w:rPr>
              <w:t xml:space="preserve">(в ред. постановлений правительства Воронежской области от 03.07.2018 </w:t>
            </w:r>
            <w:hyperlink r:id="rId112" w:tooltip="Постановление Правительства Воронежской обл. от 03.07.2018 N 583 &quot;О внесении изменений в постановление правительства Воронежской области от 31.08.2017 N 678&quot;{КонсультантПлюс}" w:history="1">
              <w:r>
                <w:rPr>
                  <w:color w:val="0000FF"/>
                </w:rPr>
                <w:t>N 583</w:t>
              </w:r>
            </w:hyperlink>
            <w:r>
              <w:rPr>
                <w:color w:val="392C69"/>
              </w:rPr>
              <w:t>,</w:t>
            </w:r>
          </w:p>
          <w:p w:rsidR="00C14EA9" w:rsidRDefault="00C14EA9">
            <w:pPr>
              <w:pStyle w:val="ConsPlusNormal"/>
              <w:jc w:val="center"/>
              <w:rPr>
                <w:color w:val="392C69"/>
              </w:rPr>
            </w:pPr>
            <w:r>
              <w:rPr>
                <w:color w:val="392C69"/>
              </w:rPr>
              <w:t xml:space="preserve">от 20.12.2018 </w:t>
            </w:r>
            <w:hyperlink r:id="rId113" w:tooltip="Постановление Правительства Воронежской обл. от 20.12.2018 N 1150 &quot;О внесении изменений в постановление правительства Воронежской области от 31.08.2017 N 678&quot;{КонсультантПлюс}" w:history="1">
              <w:r>
                <w:rPr>
                  <w:color w:val="0000FF"/>
                </w:rPr>
                <w:t>N 1150</w:t>
              </w:r>
            </w:hyperlink>
            <w:r>
              <w:rPr>
                <w:color w:val="392C69"/>
              </w:rPr>
              <w:t xml:space="preserve">, от 24.07.2019 </w:t>
            </w:r>
            <w:hyperlink r:id="rId114" w:tooltip="Постановление Правительства Воронежской обл. от 24.07.2019 N 725 &quot;О внесении изменений в постановление правительства Воронежской области от 31.08.2017 N 678&quot;{КонсультантПлюс}" w:history="1">
              <w:r>
                <w:rPr>
                  <w:color w:val="0000FF"/>
                </w:rPr>
                <w:t>N 725</w:t>
              </w:r>
            </w:hyperlink>
            <w:r>
              <w:rPr>
                <w:color w:val="392C69"/>
              </w:rPr>
              <w:t xml:space="preserve">, от 13.01.2020 </w:t>
            </w:r>
            <w:hyperlink r:id="rId115" w:tooltip="Постановление Правительства Воронежской обл. от 13.01.2020 N 6 &quot;О внесении изменений в постановление правительства Воронежской области от 31.08.2017 N 678&quot;{КонсультантПлюс}" w:history="1">
              <w:r>
                <w:rPr>
                  <w:color w:val="0000FF"/>
                </w:rPr>
                <w:t>N 6</w:t>
              </w:r>
            </w:hyperlink>
            <w:r>
              <w:rPr>
                <w:color w:val="392C69"/>
              </w:rPr>
              <w:t>)</w:t>
            </w:r>
          </w:p>
        </w:tc>
      </w:tr>
    </w:tbl>
    <w:p w:rsidR="00C14EA9" w:rsidRDefault="00C14EA9">
      <w:pPr>
        <w:pStyle w:val="ConsPlusNormal"/>
        <w:jc w:val="both"/>
      </w:pPr>
    </w:p>
    <w:p w:rsidR="00C14EA9" w:rsidRDefault="00C14EA9">
      <w:pPr>
        <w:pStyle w:val="ConsPlusNormal"/>
        <w:jc w:val="center"/>
      </w:pPr>
      <w:bookmarkStart w:id="19" w:name="Par428"/>
      <w:bookmarkEnd w:id="19"/>
      <w:r>
        <w:t>ЗАЯВКА</w:t>
      </w:r>
    </w:p>
    <w:p w:rsidR="00C14EA9" w:rsidRDefault="00C14EA9">
      <w:pPr>
        <w:pStyle w:val="ConsPlusNormal"/>
        <w:jc w:val="center"/>
      </w:pPr>
      <w:r>
        <w:t>для участия в конкурсном отборе проектов по поддержке</w:t>
      </w:r>
    </w:p>
    <w:p w:rsidR="00C14EA9" w:rsidRDefault="00C14EA9">
      <w:pPr>
        <w:pStyle w:val="ConsPlusNormal"/>
        <w:jc w:val="center"/>
      </w:pPr>
      <w:r>
        <w:t>местных инициатив в рамках развития инициативного</w:t>
      </w:r>
    </w:p>
    <w:p w:rsidR="00C14EA9" w:rsidRDefault="00C14EA9">
      <w:pPr>
        <w:pStyle w:val="ConsPlusNormal"/>
        <w:jc w:val="center"/>
      </w:pPr>
      <w:r>
        <w:t>бюджетирования с целью последующего предоставления субсидии</w:t>
      </w:r>
    </w:p>
    <w:p w:rsidR="00C14EA9" w:rsidRDefault="00C14EA9">
      <w:pPr>
        <w:pStyle w:val="ConsPlusNormal"/>
        <w:jc w:val="center"/>
      </w:pPr>
      <w:r>
        <w:t>из областного бюджета на реализацию проекта</w:t>
      </w:r>
    </w:p>
    <w:p w:rsidR="00C14EA9" w:rsidRDefault="00C14EA9">
      <w:pPr>
        <w:pStyle w:val="ConsPlusNormal"/>
        <w:jc w:val="both"/>
      </w:pPr>
    </w:p>
    <w:p w:rsidR="00C14EA9" w:rsidRDefault="00C14EA9">
      <w:pPr>
        <w:pStyle w:val="ConsPlusNonformat"/>
        <w:jc w:val="both"/>
      </w:pPr>
      <w:r>
        <w:t>1. Наименование проекта:</w:t>
      </w:r>
    </w:p>
    <w:p w:rsidR="00C14EA9" w:rsidRDefault="00C14EA9">
      <w:pPr>
        <w:pStyle w:val="ConsPlusNonformat"/>
        <w:jc w:val="both"/>
      </w:pPr>
      <w:r>
        <w:t>___________________________________________________________________________</w:t>
      </w:r>
    </w:p>
    <w:p w:rsidR="00C14EA9" w:rsidRDefault="00C14EA9">
      <w:pPr>
        <w:pStyle w:val="ConsPlusNonformat"/>
        <w:jc w:val="both"/>
      </w:pPr>
      <w:r>
        <w:t>___________________________________________________________________________</w:t>
      </w:r>
    </w:p>
    <w:p w:rsidR="00C14EA9" w:rsidRDefault="00C14EA9">
      <w:pPr>
        <w:pStyle w:val="ConsPlusNonformat"/>
        <w:jc w:val="both"/>
      </w:pPr>
      <w:r>
        <w:t xml:space="preserve">        (наименование проекта в соответствии со сметной и технической</w:t>
      </w:r>
    </w:p>
    <w:p w:rsidR="00C14EA9" w:rsidRDefault="00C14EA9">
      <w:pPr>
        <w:pStyle w:val="ConsPlusNonformat"/>
        <w:jc w:val="both"/>
      </w:pPr>
      <w:r>
        <w:t xml:space="preserve">                            документацией)</w:t>
      </w:r>
    </w:p>
    <w:p w:rsidR="00C14EA9" w:rsidRDefault="00C14EA9">
      <w:pPr>
        <w:pStyle w:val="ConsPlusNonformat"/>
        <w:jc w:val="both"/>
      </w:pPr>
      <w:r>
        <w:t>2. Место реализации проекта:</w:t>
      </w:r>
    </w:p>
    <w:p w:rsidR="00C14EA9" w:rsidRDefault="00C14EA9">
      <w:pPr>
        <w:pStyle w:val="ConsPlusNonformat"/>
        <w:jc w:val="both"/>
      </w:pPr>
      <w:r>
        <w:t>2.1. Муниципальное образование:</w:t>
      </w:r>
    </w:p>
    <w:p w:rsidR="00C14EA9" w:rsidRDefault="00C14EA9">
      <w:pPr>
        <w:pStyle w:val="ConsPlusNonformat"/>
        <w:jc w:val="both"/>
      </w:pPr>
      <w:r>
        <w:t>___________________________________________________________________________</w:t>
      </w:r>
    </w:p>
    <w:p w:rsidR="00C14EA9" w:rsidRDefault="00C14EA9">
      <w:pPr>
        <w:pStyle w:val="ConsPlusNonformat"/>
        <w:jc w:val="both"/>
      </w:pPr>
      <w:r>
        <w:t>2.2. Населенный пункт:</w:t>
      </w:r>
    </w:p>
    <w:p w:rsidR="00C14EA9" w:rsidRDefault="00C14EA9">
      <w:pPr>
        <w:pStyle w:val="ConsPlusNonformat"/>
        <w:jc w:val="both"/>
      </w:pPr>
      <w:r>
        <w:t>___________________________________________________________________________</w:t>
      </w:r>
    </w:p>
    <w:p w:rsidR="00C14EA9" w:rsidRDefault="00C14EA9">
      <w:pPr>
        <w:pStyle w:val="ConsPlusNonformat"/>
        <w:jc w:val="both"/>
      </w:pPr>
      <w:r>
        <w:t>2.3. Численность населения населенного пункта:</w:t>
      </w:r>
    </w:p>
    <w:p w:rsidR="00C14EA9" w:rsidRDefault="00C14EA9">
      <w:pPr>
        <w:pStyle w:val="ConsPlusNonformat"/>
        <w:jc w:val="both"/>
      </w:pPr>
      <w:r>
        <w:t>___________________________________________________________________________</w:t>
      </w:r>
    </w:p>
    <w:p w:rsidR="00C14EA9" w:rsidRDefault="00C14EA9">
      <w:pPr>
        <w:pStyle w:val="ConsPlusNonformat"/>
        <w:jc w:val="both"/>
      </w:pPr>
    </w:p>
    <w:p w:rsidR="00C14EA9" w:rsidRDefault="00C14EA9">
      <w:pPr>
        <w:pStyle w:val="ConsPlusNonformat"/>
        <w:jc w:val="both"/>
      </w:pPr>
      <w:r>
        <w:t>3. Описание проекта:</w:t>
      </w:r>
    </w:p>
    <w:p w:rsidR="00C14EA9" w:rsidRDefault="00C14EA9">
      <w:pPr>
        <w:pStyle w:val="ConsPlusNonformat"/>
        <w:jc w:val="both"/>
      </w:pPr>
      <w:r>
        <w:t>3.1. Тип объекта социальной инфраструктуры:</w:t>
      </w:r>
    </w:p>
    <w:p w:rsidR="00C14EA9" w:rsidRDefault="00C14EA9">
      <w:pPr>
        <w:pStyle w:val="ConsPlusNonformat"/>
        <w:jc w:val="both"/>
      </w:pPr>
      <w:r>
        <w:lastRenderedPageBreak/>
        <w:t>___________________________________________________________________________</w:t>
      </w:r>
    </w:p>
    <w:p w:rsidR="00C14EA9" w:rsidRDefault="00C14EA9">
      <w:pPr>
        <w:pStyle w:val="ConsPlusNonformat"/>
        <w:jc w:val="both"/>
      </w:pPr>
    </w:p>
    <w:p w:rsidR="00C14EA9" w:rsidRDefault="00C14EA9">
      <w:pPr>
        <w:pStyle w:val="ConsPlusNonformat"/>
        <w:jc w:val="both"/>
      </w:pPr>
      <w:r>
        <w:t>3.2. Описание проблемы, на решение которой направлен проект:</w:t>
      </w:r>
    </w:p>
    <w:p w:rsidR="00C14EA9" w:rsidRDefault="00C14EA9">
      <w:pPr>
        <w:pStyle w:val="ConsPlusNonformat"/>
        <w:jc w:val="both"/>
      </w:pPr>
      <w:r>
        <w:t>___________________________________________________________________________</w:t>
      </w:r>
    </w:p>
    <w:p w:rsidR="00C14EA9" w:rsidRDefault="00C14EA9">
      <w:pPr>
        <w:pStyle w:val="ConsPlusNonformat"/>
        <w:jc w:val="both"/>
      </w:pPr>
      <w:r>
        <w:t>___________________________________________________________________________</w:t>
      </w:r>
    </w:p>
    <w:p w:rsidR="00C14EA9" w:rsidRDefault="00C14EA9">
      <w:pPr>
        <w:pStyle w:val="ConsPlusNonformat"/>
        <w:jc w:val="both"/>
      </w:pPr>
      <w:r>
        <w:t>___________________________________________________________________________</w:t>
      </w:r>
    </w:p>
    <w:p w:rsidR="00C14EA9" w:rsidRDefault="00C14EA9">
      <w:pPr>
        <w:pStyle w:val="ConsPlusNonformat"/>
        <w:jc w:val="both"/>
      </w:pPr>
      <w:r>
        <w:t xml:space="preserve">      (описание сути проблемы, ее негативных социально-экономических</w:t>
      </w:r>
    </w:p>
    <w:p w:rsidR="00C14EA9" w:rsidRDefault="00C14EA9">
      <w:pPr>
        <w:pStyle w:val="ConsPlusNonformat"/>
        <w:jc w:val="both"/>
      </w:pPr>
      <w:r>
        <w:t xml:space="preserve">  последствий, степени неотложности решения проблемы, текущего состояния</w:t>
      </w:r>
    </w:p>
    <w:p w:rsidR="00C14EA9" w:rsidRDefault="00C14EA9">
      <w:pPr>
        <w:pStyle w:val="ConsPlusNonformat"/>
        <w:jc w:val="both"/>
      </w:pPr>
      <w:r>
        <w:t xml:space="preserve">    объекта социальной инфраструктуры, развитие которого предусмотрено</w:t>
      </w:r>
    </w:p>
    <w:p w:rsidR="00C14EA9" w:rsidRDefault="00C14EA9">
      <w:pPr>
        <w:pStyle w:val="ConsPlusNonformat"/>
        <w:jc w:val="both"/>
      </w:pPr>
      <w:r>
        <w:t xml:space="preserve">                                 проектом)</w:t>
      </w:r>
    </w:p>
    <w:p w:rsidR="00C14EA9" w:rsidRDefault="00C14EA9">
      <w:pPr>
        <w:pStyle w:val="ConsPlusNonformat"/>
        <w:jc w:val="both"/>
      </w:pPr>
    </w:p>
    <w:p w:rsidR="00C14EA9" w:rsidRDefault="00C14EA9">
      <w:pPr>
        <w:pStyle w:val="ConsPlusNonformat"/>
        <w:jc w:val="both"/>
      </w:pPr>
      <w:r>
        <w:t>4. Информация для оценки заявки:</w:t>
      </w:r>
    </w:p>
    <w:p w:rsidR="00C14EA9" w:rsidRDefault="00C14EA9">
      <w:pPr>
        <w:pStyle w:val="ConsPlusNonformat"/>
        <w:jc w:val="both"/>
      </w:pPr>
      <w:r>
        <w:t>4.1. Планируемые источники финансирования мероприятий проекта</w:t>
      </w:r>
    </w:p>
    <w:p w:rsidR="00C14EA9" w:rsidRDefault="00C14EA9">
      <w:pPr>
        <w:pStyle w:val="ConsPlusNormal"/>
        <w:jc w:val="both"/>
      </w:pPr>
    </w:p>
    <w:p w:rsidR="00C14EA9" w:rsidRDefault="00C14EA9">
      <w:pPr>
        <w:pStyle w:val="ConsPlusNormal"/>
        <w:jc w:val="right"/>
        <w:outlineLvl w:val="3"/>
      </w:pPr>
      <w:r>
        <w:t>Таблица 1</w:t>
      </w:r>
    </w:p>
    <w:p w:rsidR="00C14EA9" w:rsidRDefault="00C14E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5954"/>
        <w:gridCol w:w="2154"/>
      </w:tblGrid>
      <w:tr w:rsidR="00C14EA9">
        <w:tc>
          <w:tcPr>
            <w:tcW w:w="624" w:type="dxa"/>
            <w:tcBorders>
              <w:top w:val="single" w:sz="4" w:space="0" w:color="auto"/>
              <w:left w:val="single" w:sz="4" w:space="0" w:color="auto"/>
              <w:bottom w:val="single" w:sz="4" w:space="0" w:color="auto"/>
              <w:right w:val="single" w:sz="4" w:space="0" w:color="auto"/>
            </w:tcBorders>
            <w:vAlign w:val="center"/>
          </w:tcPr>
          <w:p w:rsidR="00C14EA9" w:rsidRDefault="00C14EA9">
            <w:pPr>
              <w:pStyle w:val="ConsPlusNormal"/>
              <w:jc w:val="center"/>
            </w:pPr>
            <w:r>
              <w:t>N п/п</w:t>
            </w:r>
          </w:p>
        </w:tc>
        <w:tc>
          <w:tcPr>
            <w:tcW w:w="5954" w:type="dxa"/>
            <w:tcBorders>
              <w:top w:val="single" w:sz="4" w:space="0" w:color="auto"/>
              <w:left w:val="single" w:sz="4" w:space="0" w:color="auto"/>
              <w:bottom w:val="single" w:sz="4" w:space="0" w:color="auto"/>
              <w:right w:val="single" w:sz="4" w:space="0" w:color="auto"/>
            </w:tcBorders>
            <w:vAlign w:val="center"/>
          </w:tcPr>
          <w:p w:rsidR="00C14EA9" w:rsidRDefault="00C14EA9">
            <w:pPr>
              <w:pStyle w:val="ConsPlusNormal"/>
              <w:jc w:val="center"/>
            </w:pPr>
            <w:r>
              <w:t>Виды источников</w:t>
            </w:r>
          </w:p>
        </w:tc>
        <w:tc>
          <w:tcPr>
            <w:tcW w:w="2154" w:type="dxa"/>
            <w:tcBorders>
              <w:top w:val="single" w:sz="4" w:space="0" w:color="auto"/>
              <w:left w:val="single" w:sz="4" w:space="0" w:color="auto"/>
              <w:bottom w:val="single" w:sz="4" w:space="0" w:color="auto"/>
              <w:right w:val="single" w:sz="4" w:space="0" w:color="auto"/>
            </w:tcBorders>
            <w:vAlign w:val="center"/>
          </w:tcPr>
          <w:p w:rsidR="00C14EA9" w:rsidRDefault="00C14EA9">
            <w:pPr>
              <w:pStyle w:val="ConsPlusNormal"/>
              <w:jc w:val="center"/>
            </w:pPr>
            <w:r>
              <w:t>Сумма (руб.)</w:t>
            </w:r>
          </w:p>
        </w:tc>
      </w:tr>
      <w:tr w:rsidR="00C14EA9">
        <w:tc>
          <w:tcPr>
            <w:tcW w:w="624"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1</w:t>
            </w:r>
          </w:p>
        </w:tc>
        <w:tc>
          <w:tcPr>
            <w:tcW w:w="5954"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2</w:t>
            </w:r>
          </w:p>
        </w:tc>
        <w:tc>
          <w:tcPr>
            <w:tcW w:w="2154"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3</w:t>
            </w:r>
          </w:p>
        </w:tc>
      </w:tr>
      <w:tr w:rsidR="00C14EA9">
        <w:tc>
          <w:tcPr>
            <w:tcW w:w="624" w:type="dxa"/>
            <w:tcBorders>
              <w:top w:val="single" w:sz="4" w:space="0" w:color="auto"/>
              <w:left w:val="single" w:sz="4" w:space="0" w:color="auto"/>
              <w:bottom w:val="single" w:sz="4" w:space="0" w:color="auto"/>
              <w:right w:val="single" w:sz="4" w:space="0" w:color="auto"/>
            </w:tcBorders>
            <w:vAlign w:val="center"/>
          </w:tcPr>
          <w:p w:rsidR="00C14EA9" w:rsidRDefault="00C14EA9">
            <w:pPr>
              <w:pStyle w:val="ConsPlusNormal"/>
              <w:jc w:val="center"/>
            </w:pPr>
            <w:r>
              <w:t>1</w:t>
            </w:r>
          </w:p>
        </w:tc>
        <w:tc>
          <w:tcPr>
            <w:tcW w:w="5954"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both"/>
            </w:pPr>
            <w:r>
              <w:t>Средства бюджета муниципального образования (не менее 10% от суммы запрашиваемой субсидии)</w:t>
            </w:r>
          </w:p>
        </w:tc>
        <w:tc>
          <w:tcPr>
            <w:tcW w:w="2154"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r>
      <w:tr w:rsidR="00C14EA9">
        <w:tc>
          <w:tcPr>
            <w:tcW w:w="624" w:type="dxa"/>
            <w:tcBorders>
              <w:top w:val="single" w:sz="4" w:space="0" w:color="auto"/>
              <w:left w:val="single" w:sz="4" w:space="0" w:color="auto"/>
              <w:bottom w:val="single" w:sz="4" w:space="0" w:color="auto"/>
              <w:right w:val="single" w:sz="4" w:space="0" w:color="auto"/>
            </w:tcBorders>
            <w:vAlign w:val="center"/>
          </w:tcPr>
          <w:p w:rsidR="00C14EA9" w:rsidRDefault="00C14EA9">
            <w:pPr>
              <w:pStyle w:val="ConsPlusNormal"/>
              <w:jc w:val="center"/>
            </w:pPr>
            <w:r>
              <w:t>2</w:t>
            </w:r>
          </w:p>
        </w:tc>
        <w:tc>
          <w:tcPr>
            <w:tcW w:w="5954"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both"/>
            </w:pPr>
            <w:r>
              <w:t>Средства населения - денежные поступления от жителей (не менее 3% от суммы запрашиваемой субсидии)</w:t>
            </w:r>
          </w:p>
        </w:tc>
        <w:tc>
          <w:tcPr>
            <w:tcW w:w="2154"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r>
      <w:tr w:rsidR="00C14EA9">
        <w:tc>
          <w:tcPr>
            <w:tcW w:w="624" w:type="dxa"/>
            <w:tcBorders>
              <w:top w:val="single" w:sz="4" w:space="0" w:color="auto"/>
              <w:left w:val="single" w:sz="4" w:space="0" w:color="auto"/>
              <w:bottom w:val="single" w:sz="4" w:space="0" w:color="auto"/>
              <w:right w:val="single" w:sz="4" w:space="0" w:color="auto"/>
            </w:tcBorders>
            <w:vAlign w:val="center"/>
          </w:tcPr>
          <w:p w:rsidR="00C14EA9" w:rsidRDefault="00C14EA9">
            <w:pPr>
              <w:pStyle w:val="ConsPlusNormal"/>
              <w:jc w:val="center"/>
            </w:pPr>
            <w:bookmarkStart w:id="20" w:name="Par477"/>
            <w:bookmarkEnd w:id="20"/>
            <w:r>
              <w:t>3</w:t>
            </w:r>
          </w:p>
        </w:tc>
        <w:tc>
          <w:tcPr>
            <w:tcW w:w="5954"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both"/>
            </w:pPr>
            <w:r>
              <w:t>Средства благотворителей - денежные поступления от юридических лиц, индивидуальных предпринимателей</w:t>
            </w:r>
          </w:p>
        </w:tc>
        <w:tc>
          <w:tcPr>
            <w:tcW w:w="2154"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r>
      <w:tr w:rsidR="00C14EA9">
        <w:tc>
          <w:tcPr>
            <w:tcW w:w="624" w:type="dxa"/>
            <w:tcBorders>
              <w:top w:val="single" w:sz="4" w:space="0" w:color="auto"/>
              <w:left w:val="single" w:sz="4" w:space="0" w:color="auto"/>
              <w:bottom w:val="single" w:sz="4" w:space="0" w:color="auto"/>
              <w:right w:val="single" w:sz="4" w:space="0" w:color="auto"/>
            </w:tcBorders>
            <w:vAlign w:val="center"/>
          </w:tcPr>
          <w:p w:rsidR="00C14EA9" w:rsidRDefault="00C14EA9">
            <w:pPr>
              <w:pStyle w:val="ConsPlusNormal"/>
              <w:jc w:val="center"/>
            </w:pPr>
            <w:r>
              <w:t>4</w:t>
            </w:r>
          </w:p>
        </w:tc>
        <w:tc>
          <w:tcPr>
            <w:tcW w:w="5954"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both"/>
            </w:pPr>
            <w:r>
              <w:t>Запрашиваемая субсидия из бюджета Воронежской области (не более 3 млн рублей)</w:t>
            </w:r>
          </w:p>
        </w:tc>
        <w:tc>
          <w:tcPr>
            <w:tcW w:w="2154"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r>
      <w:tr w:rsidR="00C14EA9">
        <w:tc>
          <w:tcPr>
            <w:tcW w:w="624" w:type="dxa"/>
            <w:tcBorders>
              <w:top w:val="single" w:sz="4" w:space="0" w:color="auto"/>
              <w:left w:val="single" w:sz="4" w:space="0" w:color="auto"/>
              <w:bottom w:val="single" w:sz="4" w:space="0" w:color="auto"/>
              <w:right w:val="single" w:sz="4" w:space="0" w:color="auto"/>
            </w:tcBorders>
            <w:vAlign w:val="center"/>
          </w:tcPr>
          <w:p w:rsidR="00C14EA9" w:rsidRDefault="00C14EA9">
            <w:pPr>
              <w:pStyle w:val="ConsPlusNormal"/>
              <w:jc w:val="center"/>
            </w:pPr>
            <w:bookmarkStart w:id="21" w:name="Par483"/>
            <w:bookmarkEnd w:id="21"/>
            <w:r>
              <w:t>5</w:t>
            </w:r>
          </w:p>
        </w:tc>
        <w:tc>
          <w:tcPr>
            <w:tcW w:w="5954"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right"/>
            </w:pPr>
            <w:r>
              <w:t>Итого денежные средства</w:t>
            </w:r>
          </w:p>
        </w:tc>
        <w:tc>
          <w:tcPr>
            <w:tcW w:w="2154"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r>
      <w:tr w:rsidR="00C14EA9">
        <w:tc>
          <w:tcPr>
            <w:tcW w:w="624" w:type="dxa"/>
            <w:tcBorders>
              <w:top w:val="single" w:sz="4" w:space="0" w:color="auto"/>
              <w:left w:val="single" w:sz="4" w:space="0" w:color="auto"/>
              <w:bottom w:val="single" w:sz="4" w:space="0" w:color="auto"/>
              <w:right w:val="single" w:sz="4" w:space="0" w:color="auto"/>
            </w:tcBorders>
            <w:vAlign w:val="center"/>
          </w:tcPr>
          <w:p w:rsidR="00C14EA9" w:rsidRDefault="00C14EA9">
            <w:pPr>
              <w:pStyle w:val="ConsPlusNormal"/>
              <w:jc w:val="center"/>
            </w:pPr>
            <w:r>
              <w:t>6</w:t>
            </w:r>
          </w:p>
        </w:tc>
        <w:tc>
          <w:tcPr>
            <w:tcW w:w="5954"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both"/>
            </w:pPr>
            <w:r>
              <w:t>Денежный эквивалент неденежного вклада населения</w:t>
            </w:r>
          </w:p>
        </w:tc>
        <w:tc>
          <w:tcPr>
            <w:tcW w:w="2154"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r>
      <w:tr w:rsidR="00C14EA9">
        <w:tc>
          <w:tcPr>
            <w:tcW w:w="624" w:type="dxa"/>
            <w:tcBorders>
              <w:top w:val="single" w:sz="4" w:space="0" w:color="auto"/>
              <w:left w:val="single" w:sz="4" w:space="0" w:color="auto"/>
              <w:bottom w:val="single" w:sz="4" w:space="0" w:color="auto"/>
              <w:right w:val="single" w:sz="4" w:space="0" w:color="auto"/>
            </w:tcBorders>
            <w:vAlign w:val="center"/>
          </w:tcPr>
          <w:p w:rsidR="00C14EA9" w:rsidRDefault="00C14EA9">
            <w:pPr>
              <w:pStyle w:val="ConsPlusNormal"/>
              <w:jc w:val="center"/>
            </w:pPr>
            <w:r>
              <w:t>7</w:t>
            </w:r>
          </w:p>
        </w:tc>
        <w:tc>
          <w:tcPr>
            <w:tcW w:w="5954"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both"/>
            </w:pPr>
            <w:r>
              <w:t>Денежный эквивалент неденежного вклада благотворителей</w:t>
            </w:r>
          </w:p>
        </w:tc>
        <w:tc>
          <w:tcPr>
            <w:tcW w:w="2154"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r>
      <w:tr w:rsidR="00C14EA9">
        <w:tc>
          <w:tcPr>
            <w:tcW w:w="624" w:type="dxa"/>
            <w:tcBorders>
              <w:top w:val="single" w:sz="4" w:space="0" w:color="auto"/>
              <w:left w:val="single" w:sz="4" w:space="0" w:color="auto"/>
              <w:bottom w:val="single" w:sz="4" w:space="0" w:color="auto"/>
              <w:right w:val="single" w:sz="4" w:space="0" w:color="auto"/>
            </w:tcBorders>
            <w:vAlign w:val="center"/>
          </w:tcPr>
          <w:p w:rsidR="00C14EA9" w:rsidRDefault="00C14EA9">
            <w:pPr>
              <w:pStyle w:val="ConsPlusNormal"/>
              <w:jc w:val="center"/>
            </w:pPr>
            <w:bookmarkStart w:id="22" w:name="Par492"/>
            <w:bookmarkEnd w:id="22"/>
            <w:r>
              <w:t>8</w:t>
            </w:r>
          </w:p>
        </w:tc>
        <w:tc>
          <w:tcPr>
            <w:tcW w:w="5954"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both"/>
            </w:pPr>
            <w:r>
              <w:t>Итого денежный эквивалент неденежного вклада</w:t>
            </w:r>
          </w:p>
        </w:tc>
        <w:tc>
          <w:tcPr>
            <w:tcW w:w="2154"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r>
      <w:tr w:rsidR="00C14EA9">
        <w:tc>
          <w:tcPr>
            <w:tcW w:w="624" w:type="dxa"/>
            <w:tcBorders>
              <w:top w:val="single" w:sz="4" w:space="0" w:color="auto"/>
              <w:left w:val="single" w:sz="4" w:space="0" w:color="auto"/>
              <w:bottom w:val="single" w:sz="4" w:space="0" w:color="auto"/>
              <w:right w:val="single" w:sz="4" w:space="0" w:color="auto"/>
            </w:tcBorders>
            <w:vAlign w:val="center"/>
          </w:tcPr>
          <w:p w:rsidR="00C14EA9" w:rsidRDefault="00C14EA9">
            <w:pPr>
              <w:pStyle w:val="ConsPlusNormal"/>
              <w:jc w:val="center"/>
            </w:pPr>
            <w:bookmarkStart w:id="23" w:name="Par495"/>
            <w:bookmarkEnd w:id="23"/>
            <w:r>
              <w:t>9</w:t>
            </w:r>
          </w:p>
        </w:tc>
        <w:tc>
          <w:tcPr>
            <w:tcW w:w="5954"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right"/>
            </w:pPr>
            <w:r>
              <w:t>ВСЕГО стоимость проекта</w:t>
            </w:r>
          </w:p>
        </w:tc>
        <w:tc>
          <w:tcPr>
            <w:tcW w:w="2154"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r>
    </w:tbl>
    <w:p w:rsidR="00C14EA9" w:rsidRDefault="00C14EA9">
      <w:pPr>
        <w:pStyle w:val="ConsPlusNormal"/>
        <w:jc w:val="both"/>
      </w:pPr>
    </w:p>
    <w:p w:rsidR="00C14EA9" w:rsidRDefault="00C14EA9">
      <w:pPr>
        <w:pStyle w:val="ConsPlusNormal"/>
        <w:ind w:firstLine="540"/>
        <w:jc w:val="both"/>
      </w:pPr>
      <w:r>
        <w:t xml:space="preserve">Расшифровка денежного вклада благотворителей (расшифровывается сумма </w:t>
      </w:r>
      <w:hyperlink w:anchor="Par477" w:tooltip="3" w:history="1">
        <w:r>
          <w:rPr>
            <w:color w:val="0000FF"/>
          </w:rPr>
          <w:t>строки 3 таблицы 1</w:t>
        </w:r>
      </w:hyperlink>
      <w:r>
        <w:t xml:space="preserve"> пункта 4.1).</w:t>
      </w:r>
    </w:p>
    <w:p w:rsidR="00C14EA9" w:rsidRDefault="00C14EA9">
      <w:pPr>
        <w:pStyle w:val="ConsPlusNormal"/>
        <w:jc w:val="both"/>
      </w:pPr>
    </w:p>
    <w:p w:rsidR="00C14EA9" w:rsidRDefault="00C14EA9">
      <w:pPr>
        <w:pStyle w:val="ConsPlusNormal"/>
        <w:jc w:val="right"/>
        <w:outlineLvl w:val="3"/>
      </w:pPr>
      <w:r>
        <w:t>Таблица 2</w:t>
      </w:r>
    </w:p>
    <w:p w:rsidR="00C14EA9" w:rsidRDefault="00C14E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5613"/>
        <w:gridCol w:w="2778"/>
      </w:tblGrid>
      <w:tr w:rsidR="00C14EA9">
        <w:tc>
          <w:tcPr>
            <w:tcW w:w="538" w:type="dxa"/>
            <w:tcBorders>
              <w:top w:val="single" w:sz="4" w:space="0" w:color="auto"/>
              <w:left w:val="single" w:sz="4" w:space="0" w:color="auto"/>
              <w:bottom w:val="single" w:sz="4" w:space="0" w:color="auto"/>
              <w:right w:val="single" w:sz="4" w:space="0" w:color="auto"/>
            </w:tcBorders>
            <w:vAlign w:val="center"/>
          </w:tcPr>
          <w:p w:rsidR="00C14EA9" w:rsidRDefault="00C14EA9">
            <w:pPr>
              <w:pStyle w:val="ConsPlusNormal"/>
              <w:jc w:val="center"/>
            </w:pPr>
            <w:r>
              <w:t>N п/п</w:t>
            </w:r>
          </w:p>
        </w:tc>
        <w:tc>
          <w:tcPr>
            <w:tcW w:w="5613" w:type="dxa"/>
            <w:tcBorders>
              <w:top w:val="single" w:sz="4" w:space="0" w:color="auto"/>
              <w:left w:val="single" w:sz="4" w:space="0" w:color="auto"/>
              <w:bottom w:val="single" w:sz="4" w:space="0" w:color="auto"/>
              <w:right w:val="single" w:sz="4" w:space="0" w:color="auto"/>
            </w:tcBorders>
            <w:vAlign w:val="center"/>
          </w:tcPr>
          <w:p w:rsidR="00C14EA9" w:rsidRDefault="00C14EA9">
            <w:pPr>
              <w:pStyle w:val="ConsPlusNormal"/>
              <w:jc w:val="center"/>
            </w:pPr>
            <w:r>
              <w:t>Наименование организации</w:t>
            </w:r>
          </w:p>
        </w:tc>
        <w:tc>
          <w:tcPr>
            <w:tcW w:w="2778" w:type="dxa"/>
            <w:tcBorders>
              <w:top w:val="single" w:sz="4" w:space="0" w:color="auto"/>
              <w:left w:val="single" w:sz="4" w:space="0" w:color="auto"/>
              <w:bottom w:val="single" w:sz="4" w:space="0" w:color="auto"/>
              <w:right w:val="single" w:sz="4" w:space="0" w:color="auto"/>
            </w:tcBorders>
            <w:vAlign w:val="center"/>
          </w:tcPr>
          <w:p w:rsidR="00C14EA9" w:rsidRDefault="00C14EA9">
            <w:pPr>
              <w:pStyle w:val="ConsPlusNormal"/>
              <w:jc w:val="center"/>
            </w:pPr>
            <w:r>
              <w:t>Денежный вклад (руб.)</w:t>
            </w:r>
          </w:p>
        </w:tc>
      </w:tr>
      <w:tr w:rsidR="00C14EA9">
        <w:tc>
          <w:tcPr>
            <w:tcW w:w="538"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1</w:t>
            </w:r>
          </w:p>
        </w:tc>
        <w:tc>
          <w:tcPr>
            <w:tcW w:w="5613"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r>
      <w:tr w:rsidR="00C14EA9">
        <w:tc>
          <w:tcPr>
            <w:tcW w:w="538"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2</w:t>
            </w:r>
          </w:p>
        </w:tc>
        <w:tc>
          <w:tcPr>
            <w:tcW w:w="5613"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r>
      <w:tr w:rsidR="00C14EA9">
        <w:tc>
          <w:tcPr>
            <w:tcW w:w="538"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3</w:t>
            </w:r>
          </w:p>
        </w:tc>
        <w:tc>
          <w:tcPr>
            <w:tcW w:w="5613"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r>
      <w:tr w:rsidR="00C14EA9">
        <w:tc>
          <w:tcPr>
            <w:tcW w:w="538"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lastRenderedPageBreak/>
              <w:t>4</w:t>
            </w:r>
          </w:p>
        </w:tc>
        <w:tc>
          <w:tcPr>
            <w:tcW w:w="5613"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r>
      <w:tr w:rsidR="00C14EA9">
        <w:tc>
          <w:tcPr>
            <w:tcW w:w="538"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c>
          <w:tcPr>
            <w:tcW w:w="5613"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r>
              <w:t>Итого</w:t>
            </w:r>
          </w:p>
        </w:tc>
        <w:tc>
          <w:tcPr>
            <w:tcW w:w="2778"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r>
    </w:tbl>
    <w:p w:rsidR="00C14EA9" w:rsidRDefault="00C14EA9">
      <w:pPr>
        <w:pStyle w:val="ConsPlusNormal"/>
        <w:jc w:val="both"/>
      </w:pPr>
    </w:p>
    <w:p w:rsidR="00C14EA9" w:rsidRDefault="00C14EA9">
      <w:pPr>
        <w:pStyle w:val="ConsPlusNonformat"/>
        <w:jc w:val="both"/>
      </w:pPr>
      <w:r>
        <w:t>4.2. Социальная эффективность от реализации проекта:</w:t>
      </w:r>
    </w:p>
    <w:p w:rsidR="00C14EA9" w:rsidRDefault="00C14EA9">
      <w:pPr>
        <w:pStyle w:val="ConsPlusNonformat"/>
        <w:jc w:val="both"/>
      </w:pPr>
    </w:p>
    <w:p w:rsidR="00C14EA9" w:rsidRDefault="00C14EA9">
      <w:pPr>
        <w:pStyle w:val="ConsPlusNonformat"/>
        <w:jc w:val="both"/>
      </w:pPr>
      <w:r>
        <w:t>4.2.1. Благополучатели проекта</w:t>
      </w:r>
    </w:p>
    <w:p w:rsidR="00C14EA9" w:rsidRDefault="00C14EA9">
      <w:pPr>
        <w:pStyle w:val="ConsPlusNonformat"/>
        <w:jc w:val="both"/>
      </w:pPr>
      <w:r>
        <w:t>___________________________________________________________________________</w:t>
      </w:r>
    </w:p>
    <w:p w:rsidR="00C14EA9" w:rsidRDefault="00C14EA9">
      <w:pPr>
        <w:pStyle w:val="ConsPlusNonformat"/>
        <w:jc w:val="both"/>
      </w:pPr>
      <w:r>
        <w:t xml:space="preserve">      (описание групп населения, которые регулярно будут пользоваться</w:t>
      </w:r>
    </w:p>
    <w:p w:rsidR="00C14EA9" w:rsidRDefault="00C14EA9">
      <w:pPr>
        <w:pStyle w:val="ConsPlusNonformat"/>
        <w:jc w:val="both"/>
      </w:pPr>
      <w:r>
        <w:t xml:space="preserve">    результатами реализованного проекта (например, в случае устройства</w:t>
      </w:r>
    </w:p>
    <w:p w:rsidR="00C14EA9" w:rsidRDefault="00C14EA9">
      <w:pPr>
        <w:pStyle w:val="ConsPlusNonformat"/>
        <w:jc w:val="both"/>
      </w:pPr>
      <w:r>
        <w:t xml:space="preserve">      тротуаров по улице, прямые благополучатели - это жители этой и</w:t>
      </w:r>
    </w:p>
    <w:p w:rsidR="00C14EA9" w:rsidRDefault="00C14EA9">
      <w:pPr>
        <w:pStyle w:val="ConsPlusNonformat"/>
        <w:jc w:val="both"/>
      </w:pPr>
      <w:r>
        <w:t xml:space="preserve">            прилегающих улиц, которые регулярно ходят по ним)).</w:t>
      </w:r>
    </w:p>
    <w:p w:rsidR="00C14EA9" w:rsidRDefault="00C14EA9">
      <w:pPr>
        <w:pStyle w:val="ConsPlusNonformat"/>
        <w:jc w:val="both"/>
      </w:pPr>
    </w:p>
    <w:p w:rsidR="00C14EA9" w:rsidRDefault="00C14EA9">
      <w:pPr>
        <w:pStyle w:val="ConsPlusNonformat"/>
        <w:jc w:val="both"/>
      </w:pPr>
      <w:r>
        <w:t>Число благополучателей (человек): _________________________________________</w:t>
      </w:r>
    </w:p>
    <w:p w:rsidR="00C14EA9" w:rsidRDefault="00C14EA9">
      <w:pPr>
        <w:pStyle w:val="ConsPlusNonformat"/>
        <w:jc w:val="both"/>
      </w:pPr>
    </w:p>
    <w:p w:rsidR="00C14EA9" w:rsidRDefault="00C14EA9">
      <w:pPr>
        <w:pStyle w:val="ConsPlusNonformat"/>
        <w:jc w:val="both"/>
      </w:pPr>
      <w:r>
        <w:t>4.3. Участие населения в определении направления проекта и содействие в его</w:t>
      </w:r>
    </w:p>
    <w:p w:rsidR="00C14EA9" w:rsidRDefault="00C14EA9">
      <w:pPr>
        <w:pStyle w:val="ConsPlusNonformat"/>
        <w:jc w:val="both"/>
      </w:pPr>
      <w:r>
        <w:t>реализации:</w:t>
      </w:r>
    </w:p>
    <w:p w:rsidR="00C14EA9" w:rsidRDefault="00C14EA9">
      <w:pPr>
        <w:pStyle w:val="ConsPlusNonformat"/>
        <w:jc w:val="both"/>
      </w:pPr>
      <w:r>
        <w:t>4.3.1. Число лиц, принявших участие в определении  приоритетного  проекта и</w:t>
      </w:r>
    </w:p>
    <w:p w:rsidR="00C14EA9" w:rsidRDefault="00C14EA9">
      <w:pPr>
        <w:pStyle w:val="ConsPlusNonformat"/>
        <w:jc w:val="both"/>
      </w:pPr>
      <w:r>
        <w:t>его параметров: _________________ (в соответствии  с  выбранным  механизмом</w:t>
      </w:r>
    </w:p>
    <w:p w:rsidR="00C14EA9" w:rsidRDefault="00C14EA9">
      <w:pPr>
        <w:pStyle w:val="ConsPlusNonformat"/>
        <w:jc w:val="both"/>
      </w:pPr>
      <w:r>
        <w:t>определения мнения жителей)).</w:t>
      </w:r>
    </w:p>
    <w:p w:rsidR="00C14EA9" w:rsidRDefault="00C14EA9">
      <w:pPr>
        <w:pStyle w:val="ConsPlusNonformat"/>
        <w:jc w:val="both"/>
      </w:pPr>
    </w:p>
    <w:p w:rsidR="00C14EA9" w:rsidRDefault="00C14EA9">
      <w:pPr>
        <w:pStyle w:val="ConsPlusNonformat"/>
        <w:jc w:val="both"/>
      </w:pPr>
      <w:r>
        <w:t>4.4.   Эксплуатация   и   содержание   объекта  социальной  инфраструктуры,</w:t>
      </w:r>
    </w:p>
    <w:p w:rsidR="00C14EA9" w:rsidRDefault="00C14EA9">
      <w:pPr>
        <w:pStyle w:val="ConsPlusNonformat"/>
        <w:jc w:val="both"/>
      </w:pPr>
      <w:r>
        <w:t>предусмотренного проектом: мероприятия по эксплуатации и содержанию объекта</w:t>
      </w:r>
    </w:p>
    <w:p w:rsidR="00C14EA9" w:rsidRDefault="00C14EA9">
      <w:pPr>
        <w:pStyle w:val="ConsPlusNonformat"/>
        <w:jc w:val="both"/>
      </w:pPr>
      <w:r>
        <w:t>социальной инфраструктуры</w:t>
      </w:r>
    </w:p>
    <w:p w:rsidR="00C14EA9" w:rsidRDefault="00C14EA9">
      <w:pPr>
        <w:pStyle w:val="ConsPlusNonformat"/>
        <w:jc w:val="both"/>
      </w:pPr>
      <w:r>
        <w:t>___________________________________________________________________________</w:t>
      </w:r>
    </w:p>
    <w:p w:rsidR="00C14EA9" w:rsidRDefault="00C14EA9">
      <w:pPr>
        <w:pStyle w:val="ConsPlusNonformat"/>
        <w:jc w:val="both"/>
      </w:pPr>
      <w:r>
        <w:t>___________________________________________________________________________</w:t>
      </w:r>
    </w:p>
    <w:p w:rsidR="00C14EA9" w:rsidRDefault="00C14EA9">
      <w:pPr>
        <w:pStyle w:val="ConsPlusNonformat"/>
        <w:jc w:val="both"/>
      </w:pPr>
      <w:r>
        <w:t>___________________________________________________________________________</w:t>
      </w:r>
    </w:p>
    <w:p w:rsidR="00C14EA9" w:rsidRDefault="00C14EA9">
      <w:pPr>
        <w:pStyle w:val="ConsPlusNonformat"/>
        <w:jc w:val="both"/>
      </w:pPr>
      <w:r>
        <w:t xml:space="preserve">     (описание мероприятий, содержащее способы, которыми муниципальное</w:t>
      </w:r>
    </w:p>
    <w:p w:rsidR="00C14EA9" w:rsidRDefault="00C14EA9">
      <w:pPr>
        <w:pStyle w:val="ConsPlusNonformat"/>
        <w:jc w:val="both"/>
      </w:pPr>
      <w:r>
        <w:t xml:space="preserve">    образование и/или специализированная организация будут содержать и</w:t>
      </w:r>
    </w:p>
    <w:p w:rsidR="00C14EA9" w:rsidRDefault="00C14EA9">
      <w:pPr>
        <w:pStyle w:val="ConsPlusNonformat"/>
        <w:jc w:val="both"/>
      </w:pPr>
      <w:r>
        <w:t xml:space="preserve">     эксплуатировать объект социальной инфраструктуры после завершения</w:t>
      </w:r>
    </w:p>
    <w:p w:rsidR="00C14EA9" w:rsidRDefault="00C14EA9">
      <w:pPr>
        <w:pStyle w:val="ConsPlusNonformat"/>
        <w:jc w:val="both"/>
      </w:pPr>
      <w:r>
        <w:t xml:space="preserve">  проекта, с указанием наличия (отсутствия) ресурсов для функционирования</w:t>
      </w:r>
    </w:p>
    <w:p w:rsidR="00C14EA9" w:rsidRDefault="00C14EA9">
      <w:pPr>
        <w:pStyle w:val="ConsPlusNonformat"/>
        <w:jc w:val="both"/>
      </w:pPr>
      <w:r>
        <w:t xml:space="preserve">                    объекта социальной инфраструктуры).</w:t>
      </w:r>
    </w:p>
    <w:p w:rsidR="00C14EA9" w:rsidRDefault="00C14EA9">
      <w:pPr>
        <w:pStyle w:val="ConsPlusNonformat"/>
        <w:jc w:val="both"/>
      </w:pPr>
    </w:p>
    <w:p w:rsidR="00C14EA9" w:rsidRDefault="00C14EA9">
      <w:pPr>
        <w:pStyle w:val="ConsPlusNonformat"/>
        <w:jc w:val="both"/>
      </w:pPr>
      <w:r>
        <w:t>4.4.1.   Расходы   на   эксплуатацию   и   содержание   объекта  социальной</w:t>
      </w:r>
    </w:p>
    <w:p w:rsidR="00C14EA9" w:rsidRDefault="00C14EA9">
      <w:pPr>
        <w:pStyle w:val="ConsPlusNonformat"/>
        <w:jc w:val="both"/>
      </w:pPr>
      <w:r>
        <w:t>инфраструктуры,   предусмотренного   проектом,   в  течение  первого  года:</w:t>
      </w:r>
    </w:p>
    <w:p w:rsidR="00C14EA9" w:rsidRDefault="00C14EA9">
      <w:pPr>
        <w:pStyle w:val="ConsPlusNonformat"/>
        <w:jc w:val="both"/>
      </w:pPr>
      <w:r>
        <w:t>(описание   необходимых  расходов  на  эксплуатацию  и  содержание  объекта</w:t>
      </w:r>
    </w:p>
    <w:p w:rsidR="00C14EA9" w:rsidRDefault="00C14EA9">
      <w:pPr>
        <w:pStyle w:val="ConsPlusNonformat"/>
        <w:jc w:val="both"/>
      </w:pPr>
      <w:r>
        <w:t>социальной  инфраструктуры,  предусмотренного  проектом,  в течение первого</w:t>
      </w:r>
    </w:p>
    <w:p w:rsidR="00C14EA9" w:rsidRDefault="00C14EA9">
      <w:pPr>
        <w:pStyle w:val="ConsPlusNonformat"/>
        <w:jc w:val="both"/>
      </w:pPr>
      <w:r>
        <w:t>года   после  завершения  проекта  с  указанием,  кто  будет  предоставлять</w:t>
      </w:r>
    </w:p>
    <w:p w:rsidR="00C14EA9" w:rsidRDefault="00C14EA9">
      <w:pPr>
        <w:pStyle w:val="ConsPlusNonformat"/>
        <w:jc w:val="both"/>
      </w:pPr>
      <w:r>
        <w:t>необходимые   ресурсы.   Например,   зарплата,  текущий  ремонт,  расходные</w:t>
      </w:r>
    </w:p>
    <w:p w:rsidR="00C14EA9" w:rsidRDefault="00C14EA9">
      <w:pPr>
        <w:pStyle w:val="ConsPlusNonformat"/>
        <w:jc w:val="both"/>
      </w:pPr>
      <w:r>
        <w:t>материалы).</w:t>
      </w:r>
    </w:p>
    <w:p w:rsidR="00C14EA9" w:rsidRDefault="00C14EA9">
      <w:pPr>
        <w:pStyle w:val="ConsPlusNormal"/>
        <w:jc w:val="both"/>
      </w:pPr>
    </w:p>
    <w:p w:rsidR="00C14EA9" w:rsidRDefault="00C14EA9">
      <w:pPr>
        <w:pStyle w:val="ConsPlusNormal"/>
        <w:jc w:val="right"/>
        <w:outlineLvl w:val="3"/>
      </w:pPr>
      <w:r>
        <w:t>Таблица 3</w:t>
      </w:r>
    </w:p>
    <w:p w:rsidR="00C14EA9" w:rsidRDefault="00C14E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2"/>
        <w:gridCol w:w="3572"/>
        <w:gridCol w:w="1984"/>
        <w:gridCol w:w="2041"/>
        <w:gridCol w:w="907"/>
      </w:tblGrid>
      <w:tr w:rsidR="00C14EA9">
        <w:tc>
          <w:tcPr>
            <w:tcW w:w="542" w:type="dxa"/>
            <w:tcBorders>
              <w:top w:val="single" w:sz="4" w:space="0" w:color="auto"/>
              <w:left w:val="single" w:sz="4" w:space="0" w:color="auto"/>
              <w:bottom w:val="single" w:sz="4" w:space="0" w:color="auto"/>
              <w:right w:val="single" w:sz="4" w:space="0" w:color="auto"/>
            </w:tcBorders>
            <w:vAlign w:val="center"/>
          </w:tcPr>
          <w:p w:rsidR="00C14EA9" w:rsidRDefault="00C14EA9">
            <w:pPr>
              <w:pStyle w:val="ConsPlusNormal"/>
              <w:jc w:val="center"/>
            </w:pPr>
            <w:r>
              <w:t>N п/п</w:t>
            </w:r>
          </w:p>
        </w:tc>
        <w:tc>
          <w:tcPr>
            <w:tcW w:w="3572" w:type="dxa"/>
            <w:tcBorders>
              <w:top w:val="single" w:sz="4" w:space="0" w:color="auto"/>
              <w:left w:val="single" w:sz="4" w:space="0" w:color="auto"/>
              <w:bottom w:val="single" w:sz="4" w:space="0" w:color="auto"/>
              <w:right w:val="single" w:sz="4" w:space="0" w:color="auto"/>
            </w:tcBorders>
            <w:vAlign w:val="center"/>
          </w:tcPr>
          <w:p w:rsidR="00C14EA9" w:rsidRDefault="00C14EA9">
            <w:pPr>
              <w:pStyle w:val="ConsPlusNormal"/>
              <w:jc w:val="center"/>
            </w:pPr>
            <w:r>
              <w:t>Наименование мероприятий по эксплуатации и содержанию объекта общественной инфраструктуры, предусмотренного проектом</w:t>
            </w:r>
          </w:p>
        </w:tc>
        <w:tc>
          <w:tcPr>
            <w:tcW w:w="1984" w:type="dxa"/>
            <w:tcBorders>
              <w:top w:val="single" w:sz="4" w:space="0" w:color="auto"/>
              <w:left w:val="single" w:sz="4" w:space="0" w:color="auto"/>
              <w:bottom w:val="single" w:sz="4" w:space="0" w:color="auto"/>
              <w:right w:val="single" w:sz="4" w:space="0" w:color="auto"/>
            </w:tcBorders>
            <w:vAlign w:val="center"/>
          </w:tcPr>
          <w:p w:rsidR="00C14EA9" w:rsidRDefault="00C14EA9">
            <w:pPr>
              <w:pStyle w:val="ConsPlusNormal"/>
              <w:jc w:val="center"/>
            </w:pPr>
            <w:r>
              <w:t>Бюджет муниципального образования, руб.</w:t>
            </w:r>
          </w:p>
        </w:tc>
        <w:tc>
          <w:tcPr>
            <w:tcW w:w="2041" w:type="dxa"/>
            <w:tcBorders>
              <w:top w:val="single" w:sz="4" w:space="0" w:color="auto"/>
              <w:left w:val="single" w:sz="4" w:space="0" w:color="auto"/>
              <w:bottom w:val="single" w:sz="4" w:space="0" w:color="auto"/>
              <w:right w:val="single" w:sz="4" w:space="0" w:color="auto"/>
            </w:tcBorders>
            <w:vAlign w:val="center"/>
          </w:tcPr>
          <w:p w:rsidR="00C14EA9" w:rsidRDefault="00C14EA9">
            <w:pPr>
              <w:pStyle w:val="ConsPlusNormal"/>
              <w:jc w:val="center"/>
            </w:pPr>
            <w:r>
              <w:t>Бюджет благотворителей, руб.</w:t>
            </w:r>
          </w:p>
        </w:tc>
        <w:tc>
          <w:tcPr>
            <w:tcW w:w="907" w:type="dxa"/>
            <w:tcBorders>
              <w:top w:val="single" w:sz="4" w:space="0" w:color="auto"/>
              <w:left w:val="single" w:sz="4" w:space="0" w:color="auto"/>
              <w:bottom w:val="single" w:sz="4" w:space="0" w:color="auto"/>
              <w:right w:val="single" w:sz="4" w:space="0" w:color="auto"/>
            </w:tcBorders>
            <w:vAlign w:val="center"/>
          </w:tcPr>
          <w:p w:rsidR="00C14EA9" w:rsidRDefault="00C14EA9">
            <w:pPr>
              <w:pStyle w:val="ConsPlusNormal"/>
              <w:jc w:val="center"/>
            </w:pPr>
            <w:r>
              <w:t>Итого</w:t>
            </w:r>
          </w:p>
          <w:p w:rsidR="00C14EA9" w:rsidRDefault="00C14EA9">
            <w:pPr>
              <w:pStyle w:val="ConsPlusNormal"/>
              <w:jc w:val="center"/>
            </w:pPr>
            <w:r>
              <w:t>(руб.)</w:t>
            </w:r>
          </w:p>
        </w:tc>
      </w:tr>
      <w:tr w:rsidR="00C14EA9">
        <w:tc>
          <w:tcPr>
            <w:tcW w:w="542"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1</w:t>
            </w:r>
          </w:p>
        </w:tc>
        <w:tc>
          <w:tcPr>
            <w:tcW w:w="3572"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r>
      <w:tr w:rsidR="00C14EA9">
        <w:tc>
          <w:tcPr>
            <w:tcW w:w="542"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2</w:t>
            </w:r>
          </w:p>
        </w:tc>
        <w:tc>
          <w:tcPr>
            <w:tcW w:w="3572"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r>
      <w:tr w:rsidR="00C14EA9">
        <w:tc>
          <w:tcPr>
            <w:tcW w:w="542"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3</w:t>
            </w:r>
          </w:p>
        </w:tc>
        <w:tc>
          <w:tcPr>
            <w:tcW w:w="3572"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r>
      <w:tr w:rsidR="00C14EA9">
        <w:tc>
          <w:tcPr>
            <w:tcW w:w="542"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4</w:t>
            </w:r>
          </w:p>
        </w:tc>
        <w:tc>
          <w:tcPr>
            <w:tcW w:w="3572"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r>
      <w:tr w:rsidR="00C14EA9">
        <w:tc>
          <w:tcPr>
            <w:tcW w:w="542"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c>
          <w:tcPr>
            <w:tcW w:w="3572"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r>
              <w:t>Всего</w:t>
            </w:r>
          </w:p>
        </w:tc>
        <w:tc>
          <w:tcPr>
            <w:tcW w:w="1984"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r>
    </w:tbl>
    <w:p w:rsidR="00C14EA9" w:rsidRDefault="00C14EA9">
      <w:pPr>
        <w:pStyle w:val="ConsPlusNormal"/>
        <w:jc w:val="both"/>
      </w:pPr>
    </w:p>
    <w:p w:rsidR="00C14EA9" w:rsidRDefault="00C14EA9">
      <w:pPr>
        <w:pStyle w:val="ConsPlusNonformat"/>
        <w:jc w:val="both"/>
      </w:pPr>
      <w:r>
        <w:t>4.4.2.  Участие  населения  в обеспечении эксплуатации и содержании объекта</w:t>
      </w:r>
    </w:p>
    <w:p w:rsidR="00C14EA9" w:rsidRDefault="00C14EA9">
      <w:pPr>
        <w:pStyle w:val="ConsPlusNonformat"/>
        <w:jc w:val="both"/>
      </w:pPr>
      <w:r>
        <w:t>социальной инфраструктуры после завершения проекта.</w:t>
      </w:r>
    </w:p>
    <w:p w:rsidR="00C14EA9" w:rsidRDefault="00C14EA9">
      <w:pPr>
        <w:pStyle w:val="ConsPlusNonformat"/>
        <w:jc w:val="both"/>
      </w:pPr>
      <w:r>
        <w:t>Предполагается  ли  участие  населения в эксплуатации и содержании объекта?</w:t>
      </w:r>
    </w:p>
    <w:p w:rsidR="00C14EA9" w:rsidRDefault="00C14EA9">
      <w:pPr>
        <w:pStyle w:val="ConsPlusNonformat"/>
        <w:jc w:val="both"/>
      </w:pPr>
      <w:r>
        <w:t>да/нет</w:t>
      </w:r>
    </w:p>
    <w:p w:rsidR="00C14EA9" w:rsidRDefault="00C14EA9">
      <w:pPr>
        <w:pStyle w:val="ConsPlusNonformat"/>
        <w:jc w:val="both"/>
      </w:pPr>
      <w:r>
        <w:t>Если да, опишите каким образом: ___________________________________________</w:t>
      </w:r>
    </w:p>
    <w:p w:rsidR="00C14EA9" w:rsidRDefault="00C14EA9">
      <w:pPr>
        <w:pStyle w:val="ConsPlusNonformat"/>
        <w:jc w:val="both"/>
      </w:pPr>
      <w:r>
        <w:t>___________________________________________________________________________</w:t>
      </w:r>
    </w:p>
    <w:p w:rsidR="00C14EA9" w:rsidRDefault="00C14EA9">
      <w:pPr>
        <w:pStyle w:val="ConsPlusNonformat"/>
        <w:jc w:val="both"/>
      </w:pPr>
      <w:r>
        <w:t>___________________________________________________________________________</w:t>
      </w:r>
    </w:p>
    <w:p w:rsidR="00C14EA9" w:rsidRDefault="00C14EA9">
      <w:pPr>
        <w:pStyle w:val="ConsPlusNonformat"/>
        <w:jc w:val="both"/>
      </w:pPr>
      <w:r>
        <w:t xml:space="preserve">    (описание мероприятий, содержащее способы, которыми население будет</w:t>
      </w:r>
    </w:p>
    <w:p w:rsidR="00C14EA9" w:rsidRDefault="00C14EA9">
      <w:pPr>
        <w:pStyle w:val="ConsPlusNonformat"/>
        <w:jc w:val="both"/>
      </w:pPr>
      <w:r>
        <w:t xml:space="preserve">        участвовать в содержании и обеспечении эксплуатации объекта</w:t>
      </w:r>
    </w:p>
    <w:p w:rsidR="00C14EA9" w:rsidRDefault="00C14EA9">
      <w:pPr>
        <w:pStyle w:val="ConsPlusNonformat"/>
        <w:jc w:val="both"/>
      </w:pPr>
      <w:r>
        <w:t xml:space="preserve">          общественной инфраструктуры после завершения проекта).</w:t>
      </w:r>
    </w:p>
    <w:p w:rsidR="00C14EA9" w:rsidRDefault="00C14EA9">
      <w:pPr>
        <w:pStyle w:val="ConsPlusNonformat"/>
        <w:jc w:val="both"/>
      </w:pPr>
    </w:p>
    <w:p w:rsidR="00C14EA9" w:rsidRDefault="00C14EA9">
      <w:pPr>
        <w:pStyle w:val="ConsPlusNonformat"/>
        <w:jc w:val="both"/>
      </w:pPr>
      <w:r>
        <w:t>4.5. Использование средств массовой информации (далее - СМИ)</w:t>
      </w:r>
    </w:p>
    <w:p w:rsidR="00C14EA9" w:rsidRDefault="00C14EA9">
      <w:pPr>
        <w:pStyle w:val="ConsPlusNonformat"/>
        <w:jc w:val="both"/>
      </w:pPr>
      <w:r>
        <w:t>и иных способов информирования населения при реализации проекта:</w:t>
      </w:r>
    </w:p>
    <w:p w:rsidR="00C14EA9" w:rsidRDefault="00C14EA9">
      <w:pPr>
        <w:pStyle w:val="ConsPlusNonformat"/>
        <w:jc w:val="both"/>
      </w:pPr>
      <w:r>
        <w:t>───────────────────────────────────────────────────────────────────────────</w:t>
      </w:r>
    </w:p>
    <w:p w:rsidR="00C14EA9" w:rsidRDefault="00C14EA9">
      <w:pPr>
        <w:pStyle w:val="ConsPlusNonformat"/>
        <w:jc w:val="both"/>
      </w:pPr>
      <w:r>
        <w:t>использование специальных информационных досок/стендов               да/нет</w:t>
      </w:r>
    </w:p>
    <w:p w:rsidR="00C14EA9" w:rsidRDefault="00C14EA9">
      <w:pPr>
        <w:pStyle w:val="ConsPlusNonformat"/>
        <w:jc w:val="both"/>
      </w:pPr>
      <w:r>
        <w:t>наличие публикаций в газетах (либо наличие телевизионной</w:t>
      </w:r>
    </w:p>
    <w:p w:rsidR="00C14EA9" w:rsidRDefault="00C14EA9">
      <w:pPr>
        <w:pStyle w:val="ConsPlusNonformat"/>
        <w:jc w:val="both"/>
      </w:pPr>
      <w:r>
        <w:t>передачи, посвященной проекту)                                       да/нет</w:t>
      </w:r>
    </w:p>
    <w:p w:rsidR="00C14EA9" w:rsidRDefault="00C14EA9">
      <w:pPr>
        <w:pStyle w:val="ConsPlusNonformat"/>
        <w:jc w:val="both"/>
      </w:pPr>
      <w:r>
        <w:t>информация в Интернете                                               да/нет</w:t>
      </w:r>
    </w:p>
    <w:p w:rsidR="00C14EA9" w:rsidRDefault="00C14EA9">
      <w:pPr>
        <w:pStyle w:val="ConsPlusNonformat"/>
        <w:jc w:val="both"/>
      </w:pPr>
      <w:r>
        <w:t>иные способы информирования населения (указать какие)                да/нет</w:t>
      </w:r>
    </w:p>
    <w:p w:rsidR="00C14EA9" w:rsidRDefault="00C14EA9">
      <w:pPr>
        <w:pStyle w:val="ConsPlusNonformat"/>
        <w:jc w:val="both"/>
      </w:pPr>
      <w:r>
        <w:t>───────────────────────────────────────────────────────────────────────────</w:t>
      </w:r>
    </w:p>
    <w:p w:rsidR="00C14EA9" w:rsidRDefault="00C14EA9">
      <w:pPr>
        <w:pStyle w:val="ConsPlusNonformat"/>
        <w:jc w:val="both"/>
      </w:pPr>
      <w:r>
        <w:t>(к заявке необходимо приложить документы (публикации, фото), подтверждающие</w:t>
      </w:r>
    </w:p>
    <w:p w:rsidR="00C14EA9" w:rsidRDefault="00C14EA9">
      <w:pPr>
        <w:pStyle w:val="ConsPlusNonformat"/>
        <w:jc w:val="both"/>
      </w:pPr>
      <w:r>
        <w:t xml:space="preserve"> фактическое использование СМИ, или иных способов информирования населения</w:t>
      </w:r>
    </w:p>
    <w:p w:rsidR="00C14EA9" w:rsidRDefault="00C14EA9">
      <w:pPr>
        <w:pStyle w:val="ConsPlusNonformat"/>
        <w:jc w:val="both"/>
      </w:pPr>
      <w:r>
        <w:t xml:space="preserve">                       при подготовке проекта).</w:t>
      </w:r>
    </w:p>
    <w:p w:rsidR="00C14EA9" w:rsidRDefault="00C14EA9">
      <w:pPr>
        <w:pStyle w:val="ConsPlusNonformat"/>
        <w:jc w:val="both"/>
      </w:pPr>
    </w:p>
    <w:p w:rsidR="00C14EA9" w:rsidRDefault="00C14EA9">
      <w:pPr>
        <w:pStyle w:val="ConsPlusNonformat"/>
        <w:jc w:val="both"/>
      </w:pPr>
      <w:r>
        <w:t>5. Ожидаемая продолжительность реализации проекта: ___________________ дней</w:t>
      </w:r>
    </w:p>
    <w:p w:rsidR="00C14EA9" w:rsidRDefault="00C14EA9">
      <w:pPr>
        <w:pStyle w:val="ConsPlusNonformat"/>
        <w:jc w:val="both"/>
      </w:pPr>
    </w:p>
    <w:p w:rsidR="00C14EA9" w:rsidRDefault="00C14EA9">
      <w:pPr>
        <w:pStyle w:val="ConsPlusNonformat"/>
        <w:jc w:val="both"/>
      </w:pPr>
      <w:r>
        <w:t>6. Сведения об инициативной группе:</w:t>
      </w:r>
    </w:p>
    <w:p w:rsidR="00C14EA9" w:rsidRDefault="00C14EA9">
      <w:pPr>
        <w:pStyle w:val="ConsPlusNonformat"/>
        <w:jc w:val="both"/>
      </w:pPr>
      <w:r>
        <w:t>руководитель инициативной группы:</w:t>
      </w:r>
    </w:p>
    <w:p w:rsidR="00C14EA9" w:rsidRDefault="00C14EA9">
      <w:pPr>
        <w:pStyle w:val="ConsPlusNonformat"/>
        <w:jc w:val="both"/>
      </w:pPr>
      <w:r>
        <w:t>___________________________________________________________________________</w:t>
      </w:r>
    </w:p>
    <w:p w:rsidR="00C14EA9" w:rsidRDefault="00C14EA9">
      <w:pPr>
        <w:pStyle w:val="ConsPlusNonformat"/>
        <w:jc w:val="both"/>
      </w:pPr>
      <w:r>
        <w:t xml:space="preserve">                        (Ф.И.О. полностью)</w:t>
      </w:r>
    </w:p>
    <w:p w:rsidR="00C14EA9" w:rsidRDefault="00C14EA9">
      <w:pPr>
        <w:pStyle w:val="ConsPlusNonformat"/>
        <w:jc w:val="both"/>
      </w:pPr>
      <w:r>
        <w:t>контактный телефон: _______________________________________________________</w:t>
      </w:r>
    </w:p>
    <w:p w:rsidR="00C14EA9" w:rsidRDefault="00C14EA9">
      <w:pPr>
        <w:pStyle w:val="ConsPlusNonformat"/>
        <w:jc w:val="both"/>
      </w:pPr>
      <w:r>
        <w:t>факс: _____________________________________________________________________</w:t>
      </w:r>
    </w:p>
    <w:p w:rsidR="00C14EA9" w:rsidRDefault="00C14EA9">
      <w:pPr>
        <w:pStyle w:val="ConsPlusNonformat"/>
        <w:jc w:val="both"/>
      </w:pPr>
      <w:r>
        <w:t>e-mail: ___________________________________________________________________</w:t>
      </w:r>
    </w:p>
    <w:p w:rsidR="00C14EA9" w:rsidRDefault="00C14EA9">
      <w:pPr>
        <w:pStyle w:val="ConsPlusNonformat"/>
        <w:jc w:val="both"/>
      </w:pPr>
    </w:p>
    <w:p w:rsidR="00C14EA9" w:rsidRDefault="00C14EA9">
      <w:pPr>
        <w:pStyle w:val="ConsPlusNonformat"/>
        <w:jc w:val="both"/>
      </w:pPr>
      <w:r>
        <w:t>состав инициативной группы:</w:t>
      </w:r>
    </w:p>
    <w:p w:rsidR="00C14EA9" w:rsidRDefault="00C14EA9">
      <w:pPr>
        <w:pStyle w:val="ConsPlusNonformat"/>
        <w:jc w:val="both"/>
      </w:pPr>
      <w:r>
        <w:t>___________________________________________________________________________</w:t>
      </w:r>
    </w:p>
    <w:p w:rsidR="00C14EA9" w:rsidRDefault="00C14EA9">
      <w:pPr>
        <w:pStyle w:val="ConsPlusNonformat"/>
        <w:jc w:val="both"/>
      </w:pPr>
      <w:r>
        <w:t>___________________________________________________________________________</w:t>
      </w:r>
    </w:p>
    <w:p w:rsidR="00C14EA9" w:rsidRDefault="00C14EA9">
      <w:pPr>
        <w:pStyle w:val="ConsPlusNonformat"/>
        <w:jc w:val="both"/>
      </w:pPr>
    </w:p>
    <w:p w:rsidR="00C14EA9" w:rsidRDefault="00C14EA9">
      <w:pPr>
        <w:pStyle w:val="ConsPlusNonformat"/>
        <w:jc w:val="both"/>
      </w:pPr>
      <w:r>
        <w:t>7. Дополнительная информация и комментарии:</w:t>
      </w:r>
    </w:p>
    <w:p w:rsidR="00C14EA9" w:rsidRDefault="00C14EA9">
      <w:pPr>
        <w:pStyle w:val="ConsPlusNonformat"/>
        <w:jc w:val="both"/>
      </w:pPr>
      <w:r>
        <w:t>___________________________________________________________________________</w:t>
      </w:r>
    </w:p>
    <w:p w:rsidR="00C14EA9" w:rsidRDefault="00C14EA9">
      <w:pPr>
        <w:pStyle w:val="ConsPlusNonformat"/>
        <w:jc w:val="both"/>
      </w:pPr>
      <w:r>
        <w:t>___________________________________________________________________________</w:t>
      </w:r>
    </w:p>
    <w:p w:rsidR="00C14EA9" w:rsidRDefault="00C14EA9">
      <w:pPr>
        <w:pStyle w:val="ConsPlusNonformat"/>
        <w:jc w:val="both"/>
      </w:pPr>
    </w:p>
    <w:p w:rsidR="00C14EA9" w:rsidRDefault="00C14EA9">
      <w:pPr>
        <w:pStyle w:val="ConsPlusNonformat"/>
        <w:jc w:val="both"/>
      </w:pPr>
      <w:r>
        <w:t>Проект поддержан населением</w:t>
      </w:r>
    </w:p>
    <w:p w:rsidR="00C14EA9" w:rsidRDefault="00C14EA9">
      <w:pPr>
        <w:pStyle w:val="ConsPlusNonformat"/>
        <w:jc w:val="both"/>
      </w:pPr>
      <w:r>
        <w:t>Дата: ____ _______________________________________ ____________ года</w:t>
      </w:r>
    </w:p>
    <w:p w:rsidR="00C14EA9" w:rsidRDefault="00C14EA9">
      <w:pPr>
        <w:pStyle w:val="ConsPlusNonformat"/>
        <w:jc w:val="both"/>
      </w:pPr>
    </w:p>
    <w:p w:rsidR="00C14EA9" w:rsidRDefault="00C14EA9">
      <w:pPr>
        <w:pStyle w:val="ConsPlusNonformat"/>
        <w:jc w:val="both"/>
      </w:pPr>
      <w:r>
        <w:t>Глава администрации муниципального образования</w:t>
      </w:r>
    </w:p>
    <w:p w:rsidR="00C14EA9" w:rsidRDefault="00C14EA9">
      <w:pPr>
        <w:pStyle w:val="ConsPlusNonformat"/>
        <w:jc w:val="both"/>
      </w:pPr>
      <w:r>
        <w:t>_______________________________________________________ ____________</w:t>
      </w:r>
    </w:p>
    <w:p w:rsidR="00C14EA9" w:rsidRDefault="00C14EA9">
      <w:pPr>
        <w:pStyle w:val="ConsPlusNonformat"/>
        <w:jc w:val="both"/>
      </w:pPr>
      <w:r>
        <w:t xml:space="preserve">           (Ф.И.О. полностью)                             (подпись)</w:t>
      </w:r>
    </w:p>
    <w:p w:rsidR="00C14EA9" w:rsidRDefault="00C14EA9">
      <w:pPr>
        <w:pStyle w:val="ConsPlusNonformat"/>
        <w:jc w:val="both"/>
      </w:pPr>
    </w:p>
    <w:p w:rsidR="00C14EA9" w:rsidRDefault="00C14EA9">
      <w:pPr>
        <w:pStyle w:val="ConsPlusNonformat"/>
        <w:jc w:val="both"/>
      </w:pPr>
      <w:r>
        <w:t>контактный телефон: _______________________________________________________</w:t>
      </w:r>
    </w:p>
    <w:p w:rsidR="00C14EA9" w:rsidRDefault="00C14EA9">
      <w:pPr>
        <w:pStyle w:val="ConsPlusNonformat"/>
        <w:jc w:val="both"/>
      </w:pPr>
      <w:r>
        <w:t>e-mail: ___________________________________________________________________</w:t>
      </w:r>
    </w:p>
    <w:p w:rsidR="00C14EA9" w:rsidRDefault="00C14EA9">
      <w:pPr>
        <w:pStyle w:val="ConsPlusNonformat"/>
        <w:jc w:val="both"/>
      </w:pPr>
    </w:p>
    <w:p w:rsidR="00C14EA9" w:rsidRDefault="00C14EA9">
      <w:pPr>
        <w:pStyle w:val="ConsPlusNonformat"/>
        <w:jc w:val="both"/>
      </w:pPr>
    </w:p>
    <w:p w:rsidR="00C14EA9" w:rsidRDefault="00C14EA9">
      <w:pPr>
        <w:pStyle w:val="ConsPlusNonformat"/>
        <w:jc w:val="both"/>
      </w:pPr>
      <w:r>
        <w:t>Дата: ____ _________________________ ________ года</w:t>
      </w:r>
    </w:p>
    <w:p w:rsidR="00C14EA9" w:rsidRDefault="00C14EA9">
      <w:pPr>
        <w:pStyle w:val="ConsPlusNormal"/>
        <w:jc w:val="both"/>
      </w:pPr>
    </w:p>
    <w:p w:rsidR="00C14EA9" w:rsidRDefault="00C14EA9">
      <w:pPr>
        <w:pStyle w:val="ConsPlusNormal"/>
        <w:jc w:val="both"/>
      </w:pPr>
    </w:p>
    <w:p w:rsidR="00C14EA9" w:rsidRDefault="00C14EA9">
      <w:pPr>
        <w:pStyle w:val="ConsPlusNormal"/>
        <w:jc w:val="both"/>
      </w:pPr>
    </w:p>
    <w:p w:rsidR="00C14EA9" w:rsidRDefault="00C14EA9">
      <w:pPr>
        <w:pStyle w:val="ConsPlusNormal"/>
        <w:jc w:val="both"/>
      </w:pPr>
    </w:p>
    <w:p w:rsidR="00C14EA9" w:rsidRDefault="00C14EA9">
      <w:pPr>
        <w:pStyle w:val="ConsPlusNormal"/>
        <w:jc w:val="both"/>
      </w:pPr>
    </w:p>
    <w:p w:rsidR="00C14EA9" w:rsidRDefault="00C14EA9">
      <w:pPr>
        <w:pStyle w:val="ConsPlusNormal"/>
        <w:jc w:val="right"/>
        <w:outlineLvl w:val="2"/>
      </w:pPr>
      <w:r>
        <w:t>Приложение N 1</w:t>
      </w:r>
    </w:p>
    <w:p w:rsidR="00C14EA9" w:rsidRDefault="00C14EA9">
      <w:pPr>
        <w:pStyle w:val="ConsPlusNormal"/>
        <w:jc w:val="right"/>
      </w:pPr>
      <w:r>
        <w:t>к заявке</w:t>
      </w:r>
    </w:p>
    <w:p w:rsidR="00C14EA9" w:rsidRDefault="00C14EA9">
      <w:pPr>
        <w:pStyle w:val="ConsPlusNormal"/>
        <w:jc w:val="right"/>
      </w:pPr>
      <w:r>
        <w:t>для участия в конкурсном отборе проектов</w:t>
      </w:r>
    </w:p>
    <w:p w:rsidR="00C14EA9" w:rsidRDefault="00C14EA9">
      <w:pPr>
        <w:pStyle w:val="ConsPlusNormal"/>
        <w:jc w:val="right"/>
      </w:pPr>
      <w:r>
        <w:t>по поддержке местных инициатив в рамках</w:t>
      </w:r>
    </w:p>
    <w:p w:rsidR="00C14EA9" w:rsidRDefault="00C14EA9">
      <w:pPr>
        <w:pStyle w:val="ConsPlusNormal"/>
        <w:jc w:val="right"/>
      </w:pPr>
      <w:r>
        <w:t>развития инициативного бюджетирования</w:t>
      </w:r>
    </w:p>
    <w:p w:rsidR="00C14EA9" w:rsidRDefault="00C14EA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14EA9">
        <w:trPr>
          <w:jc w:val="center"/>
        </w:trPr>
        <w:tc>
          <w:tcPr>
            <w:tcW w:w="10147" w:type="dxa"/>
            <w:tcBorders>
              <w:left w:val="single" w:sz="24" w:space="0" w:color="CED3F1"/>
              <w:right w:val="single" w:sz="24" w:space="0" w:color="F4F3F8"/>
            </w:tcBorders>
            <w:shd w:val="clear" w:color="auto" w:fill="F4F3F8"/>
          </w:tcPr>
          <w:p w:rsidR="00C14EA9" w:rsidRDefault="00C14EA9">
            <w:pPr>
              <w:pStyle w:val="ConsPlusNormal"/>
              <w:jc w:val="center"/>
              <w:rPr>
                <w:color w:val="392C69"/>
              </w:rPr>
            </w:pPr>
            <w:r>
              <w:rPr>
                <w:color w:val="392C69"/>
              </w:rPr>
              <w:t>Список изменяющих документов</w:t>
            </w:r>
          </w:p>
          <w:p w:rsidR="00C14EA9" w:rsidRDefault="00C14EA9">
            <w:pPr>
              <w:pStyle w:val="ConsPlusNormal"/>
              <w:jc w:val="center"/>
              <w:rPr>
                <w:color w:val="392C69"/>
              </w:rPr>
            </w:pPr>
            <w:r>
              <w:rPr>
                <w:color w:val="392C69"/>
              </w:rPr>
              <w:t xml:space="preserve">(в ред. </w:t>
            </w:r>
            <w:hyperlink r:id="rId116" w:tooltip="Постановление Правительства Воронежской обл. от 03.07.2018 N 583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rPr>
                <w:color w:val="392C69"/>
              </w:rPr>
              <w:t xml:space="preserve"> правительства Воронежской области от 03.07.2018 N 583)</w:t>
            </w:r>
          </w:p>
        </w:tc>
      </w:tr>
    </w:tbl>
    <w:p w:rsidR="00C14EA9" w:rsidRDefault="00C14EA9">
      <w:pPr>
        <w:pStyle w:val="ConsPlusNormal"/>
        <w:jc w:val="both"/>
      </w:pPr>
    </w:p>
    <w:p w:rsidR="00C14EA9" w:rsidRDefault="00C14EA9">
      <w:pPr>
        <w:pStyle w:val="ConsPlusNormal"/>
        <w:jc w:val="center"/>
      </w:pPr>
      <w:r>
        <w:t>РАСЧЕТ НЕДЕНЕЖНОГО ВКЛАДА НАСЕЛЕНИЯ И БЛАГОТВОРИТЕЛЕЙ</w:t>
      </w:r>
    </w:p>
    <w:p w:rsidR="00C14EA9" w:rsidRDefault="00C14EA9">
      <w:pPr>
        <w:pStyle w:val="ConsPlusNormal"/>
        <w:jc w:val="both"/>
      </w:pPr>
    </w:p>
    <w:p w:rsidR="00C14EA9" w:rsidRDefault="00C14EA9">
      <w:pPr>
        <w:pStyle w:val="ConsPlusNormal"/>
        <w:ind w:firstLine="540"/>
        <w:jc w:val="both"/>
      </w:pPr>
      <w:r>
        <w:t>В целях определения размера денежного эквивалента неденежного вклада населения и (или) благотворителей участник конкурсного отбора составляет на используемые при реализации проекта материалы, оборудование, услуги, работы машин и механизмов, имеющие денежную стоимость, но не оплачиваемые по итогам реализации проекта денежными средствами муниципального заказчика, локальный сметный расчет (локальную смету), который включается в сводный сметный расчет по проекту, в текущем уровне цен в соответствии с действующими нормативами.</w:t>
      </w:r>
    </w:p>
    <w:p w:rsidR="00C14EA9" w:rsidRDefault="00C14EA9">
      <w:pPr>
        <w:pStyle w:val="ConsPlusNormal"/>
        <w:spacing w:before="200"/>
        <w:ind w:firstLine="540"/>
        <w:jc w:val="both"/>
      </w:pPr>
      <w:r>
        <w:t xml:space="preserve">Сводный сметный расчет определяет общую стоимость проекта, указанную в </w:t>
      </w:r>
      <w:hyperlink w:anchor="Par495" w:tooltip="9" w:history="1">
        <w:r>
          <w:rPr>
            <w:color w:val="0000FF"/>
          </w:rPr>
          <w:t>строке 9</w:t>
        </w:r>
      </w:hyperlink>
      <w:r>
        <w:t xml:space="preserve"> графы 3 таблицы 1 заявки для участия в конкурсном отборе, и состоит из:</w:t>
      </w:r>
    </w:p>
    <w:p w:rsidR="00C14EA9" w:rsidRDefault="00C14EA9">
      <w:pPr>
        <w:pStyle w:val="ConsPlusNormal"/>
        <w:spacing w:before="200"/>
        <w:ind w:firstLine="540"/>
        <w:jc w:val="both"/>
      </w:pPr>
      <w:r>
        <w:t xml:space="preserve">- локального сметного расчета (локальной сметы) на выполнение работ, подлежащих оплате денежными средствами муниципального заказчика, на сумму, указанную в графе 3 </w:t>
      </w:r>
      <w:hyperlink w:anchor="Par483" w:tooltip="5" w:history="1">
        <w:r>
          <w:rPr>
            <w:color w:val="0000FF"/>
          </w:rPr>
          <w:t>строки 5</w:t>
        </w:r>
      </w:hyperlink>
      <w:r>
        <w:t xml:space="preserve"> таблицы 1 заявки для участия в конкурсном отборе;</w:t>
      </w:r>
    </w:p>
    <w:p w:rsidR="00C14EA9" w:rsidRDefault="00C14EA9">
      <w:pPr>
        <w:pStyle w:val="ConsPlusNormal"/>
        <w:spacing w:before="200"/>
        <w:ind w:firstLine="540"/>
        <w:jc w:val="both"/>
      </w:pPr>
      <w:r>
        <w:t xml:space="preserve">- локального сметного расчета (локальной сметы), определяющего денежный эквивалент неденежного вклада населения и (или) благотворителей на выполнение работ, не подлежащих оплате денежными средствами муниципального заказчика, на сумму, указанную в графе 3 </w:t>
      </w:r>
      <w:hyperlink w:anchor="Par492" w:tooltip="8" w:history="1">
        <w:r>
          <w:rPr>
            <w:color w:val="0000FF"/>
          </w:rPr>
          <w:t>строки 8</w:t>
        </w:r>
      </w:hyperlink>
      <w:r>
        <w:t xml:space="preserve"> таблицы 1 заявки на участие в конкурсном отборе.</w:t>
      </w:r>
    </w:p>
    <w:p w:rsidR="00C14EA9" w:rsidRDefault="00C14EA9">
      <w:pPr>
        <w:pStyle w:val="ConsPlusNormal"/>
        <w:jc w:val="both"/>
      </w:pPr>
    </w:p>
    <w:p w:rsidR="00C14EA9" w:rsidRDefault="00C14EA9">
      <w:pPr>
        <w:pStyle w:val="ConsPlusNormal"/>
        <w:jc w:val="both"/>
      </w:pPr>
    </w:p>
    <w:p w:rsidR="00C14EA9" w:rsidRDefault="00C14EA9">
      <w:pPr>
        <w:pStyle w:val="ConsPlusNormal"/>
        <w:jc w:val="both"/>
      </w:pPr>
    </w:p>
    <w:p w:rsidR="00C14EA9" w:rsidRDefault="00C14EA9">
      <w:pPr>
        <w:pStyle w:val="ConsPlusNormal"/>
        <w:jc w:val="both"/>
      </w:pPr>
    </w:p>
    <w:p w:rsidR="00C14EA9" w:rsidRDefault="00C14EA9">
      <w:pPr>
        <w:pStyle w:val="ConsPlusNormal"/>
        <w:jc w:val="both"/>
      </w:pPr>
    </w:p>
    <w:p w:rsidR="00C14EA9" w:rsidRDefault="00C14EA9">
      <w:pPr>
        <w:pStyle w:val="ConsPlusNormal"/>
        <w:jc w:val="right"/>
        <w:outlineLvl w:val="1"/>
      </w:pPr>
      <w:r>
        <w:t>Приложение N 4</w:t>
      </w:r>
    </w:p>
    <w:p w:rsidR="00C14EA9" w:rsidRDefault="00C14EA9">
      <w:pPr>
        <w:pStyle w:val="ConsPlusNormal"/>
        <w:jc w:val="right"/>
      </w:pPr>
      <w:r>
        <w:t>к Положению</w:t>
      </w:r>
    </w:p>
    <w:p w:rsidR="00C14EA9" w:rsidRDefault="00C14EA9">
      <w:pPr>
        <w:pStyle w:val="ConsPlusNormal"/>
        <w:jc w:val="right"/>
      </w:pPr>
      <w:r>
        <w:t>о проведении конкурсного отбора проектов</w:t>
      </w:r>
    </w:p>
    <w:p w:rsidR="00C14EA9" w:rsidRDefault="00C14EA9">
      <w:pPr>
        <w:pStyle w:val="ConsPlusNormal"/>
        <w:jc w:val="right"/>
      </w:pPr>
      <w:r>
        <w:t>по поддержке местных инициатив на территории</w:t>
      </w:r>
    </w:p>
    <w:p w:rsidR="00C14EA9" w:rsidRDefault="00C14EA9">
      <w:pPr>
        <w:pStyle w:val="ConsPlusNormal"/>
        <w:jc w:val="right"/>
      </w:pPr>
      <w:r>
        <w:t>муниципальных образований Воронежской области</w:t>
      </w:r>
    </w:p>
    <w:p w:rsidR="00C14EA9" w:rsidRDefault="00C14EA9">
      <w:pPr>
        <w:pStyle w:val="ConsPlusNormal"/>
        <w:jc w:val="right"/>
      </w:pPr>
      <w:r>
        <w:t>в рамках развития инициативного бюджетирования</w:t>
      </w:r>
    </w:p>
    <w:p w:rsidR="00C14EA9" w:rsidRDefault="00C14EA9">
      <w:pPr>
        <w:pStyle w:val="ConsPlusNormal"/>
        <w:jc w:val="both"/>
      </w:pPr>
    </w:p>
    <w:p w:rsidR="00C14EA9" w:rsidRDefault="00C14EA9">
      <w:pPr>
        <w:pStyle w:val="ConsPlusTitle"/>
        <w:jc w:val="center"/>
      </w:pPr>
      <w:bookmarkStart w:id="24" w:name="Par678"/>
      <w:bookmarkEnd w:id="24"/>
      <w:r>
        <w:t>БАЛЛЬНАЯ ШКАЛА</w:t>
      </w:r>
    </w:p>
    <w:p w:rsidR="00C14EA9" w:rsidRDefault="00C14EA9">
      <w:pPr>
        <w:pStyle w:val="ConsPlusTitle"/>
        <w:jc w:val="center"/>
      </w:pPr>
      <w:r>
        <w:t>ОЦЕНКИ ПРОЕКТОВ ПО ПОДДЕРЖКЕ МЕСТНЫХ ИНИЦИАТИВ</w:t>
      </w:r>
    </w:p>
    <w:p w:rsidR="00C14EA9" w:rsidRDefault="00C14EA9">
      <w:pPr>
        <w:pStyle w:val="ConsPlusTitle"/>
        <w:jc w:val="center"/>
      </w:pPr>
      <w:r>
        <w:t>НА ТЕРРИТОРИИ МУНИЦИПАЛЬНЫХ ОБРАЗОВАНИЙ</w:t>
      </w:r>
    </w:p>
    <w:p w:rsidR="00C14EA9" w:rsidRDefault="00C14EA9">
      <w:pPr>
        <w:pStyle w:val="ConsPlusTitle"/>
        <w:jc w:val="center"/>
      </w:pPr>
      <w:r>
        <w:t>ВОРОНЕЖСКОЙ ОБЛАСТИ В РАМКАХ РАЗВИТИЯ ИНИЦИАТИВНОГО</w:t>
      </w:r>
    </w:p>
    <w:p w:rsidR="00C14EA9" w:rsidRDefault="00C14EA9">
      <w:pPr>
        <w:pStyle w:val="ConsPlusTitle"/>
        <w:jc w:val="center"/>
      </w:pPr>
      <w:r>
        <w:t>БЮДЖЕТИРОВАНИЯ</w:t>
      </w:r>
    </w:p>
    <w:p w:rsidR="00C14EA9" w:rsidRDefault="00C14EA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14EA9">
        <w:trPr>
          <w:jc w:val="center"/>
        </w:trPr>
        <w:tc>
          <w:tcPr>
            <w:tcW w:w="10147" w:type="dxa"/>
            <w:tcBorders>
              <w:left w:val="single" w:sz="24" w:space="0" w:color="CED3F1"/>
              <w:right w:val="single" w:sz="24" w:space="0" w:color="F4F3F8"/>
            </w:tcBorders>
            <w:shd w:val="clear" w:color="auto" w:fill="F4F3F8"/>
          </w:tcPr>
          <w:p w:rsidR="00C14EA9" w:rsidRDefault="00C14EA9">
            <w:pPr>
              <w:pStyle w:val="ConsPlusNormal"/>
              <w:jc w:val="center"/>
              <w:rPr>
                <w:color w:val="392C69"/>
              </w:rPr>
            </w:pPr>
            <w:r>
              <w:rPr>
                <w:color w:val="392C69"/>
              </w:rPr>
              <w:t>Список изменяющих документов</w:t>
            </w:r>
          </w:p>
          <w:p w:rsidR="00C14EA9" w:rsidRDefault="00C14EA9">
            <w:pPr>
              <w:pStyle w:val="ConsPlusNormal"/>
              <w:jc w:val="center"/>
              <w:rPr>
                <w:color w:val="392C69"/>
              </w:rPr>
            </w:pPr>
            <w:r>
              <w:rPr>
                <w:color w:val="392C69"/>
              </w:rPr>
              <w:t xml:space="preserve">(в ред. постановлений правительства Воронежской области от 03.07.2018 </w:t>
            </w:r>
            <w:hyperlink r:id="rId117" w:tooltip="Постановление Правительства Воронежской обл. от 03.07.2018 N 583 &quot;О внесении изменений в постановление правительства Воронежской области от 31.08.2017 N 678&quot;{КонсультантПлюс}" w:history="1">
              <w:r>
                <w:rPr>
                  <w:color w:val="0000FF"/>
                </w:rPr>
                <w:t>N 583</w:t>
              </w:r>
            </w:hyperlink>
            <w:r>
              <w:rPr>
                <w:color w:val="392C69"/>
              </w:rPr>
              <w:t>,</w:t>
            </w:r>
          </w:p>
          <w:p w:rsidR="00C14EA9" w:rsidRDefault="00C14EA9">
            <w:pPr>
              <w:pStyle w:val="ConsPlusNormal"/>
              <w:jc w:val="center"/>
              <w:rPr>
                <w:color w:val="392C69"/>
              </w:rPr>
            </w:pPr>
            <w:r>
              <w:rPr>
                <w:color w:val="392C69"/>
              </w:rPr>
              <w:t xml:space="preserve">от 24.07.2019 </w:t>
            </w:r>
            <w:hyperlink r:id="rId118" w:tooltip="Постановление Правительства Воронежской обл. от 24.07.2019 N 725 &quot;О внесении изменений в постановление правительства Воронежской области от 31.08.2017 N 678&quot;{КонсультантПлюс}" w:history="1">
              <w:r>
                <w:rPr>
                  <w:color w:val="0000FF"/>
                </w:rPr>
                <w:t>N 725</w:t>
              </w:r>
            </w:hyperlink>
            <w:r>
              <w:rPr>
                <w:color w:val="392C69"/>
              </w:rPr>
              <w:t xml:space="preserve">, от 13.01.2020 </w:t>
            </w:r>
            <w:hyperlink r:id="rId119" w:tooltip="Постановление Правительства Воронежской обл. от 13.01.2020 N 6 &quot;О внесении изменений в постановление правительства Воронежской области от 31.08.2017 N 678&quot;{КонсультантПлюс}" w:history="1">
              <w:r>
                <w:rPr>
                  <w:color w:val="0000FF"/>
                </w:rPr>
                <w:t>N 6</w:t>
              </w:r>
            </w:hyperlink>
            <w:r>
              <w:rPr>
                <w:color w:val="392C69"/>
              </w:rPr>
              <w:t>)</w:t>
            </w:r>
          </w:p>
        </w:tc>
      </w:tr>
    </w:tbl>
    <w:p w:rsidR="00C14EA9" w:rsidRDefault="00C14EA9">
      <w:pPr>
        <w:pStyle w:val="ConsPlusNormal"/>
        <w:jc w:val="both"/>
      </w:pPr>
    </w:p>
    <w:p w:rsidR="00C14EA9" w:rsidRDefault="00C14EA9">
      <w:pPr>
        <w:pStyle w:val="ConsPlusNormal"/>
        <w:ind w:firstLine="540"/>
        <w:jc w:val="both"/>
      </w:pPr>
      <w:r>
        <w:t>1. Оценка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 для предоставления субсидий из областного бюджета бюджетам муниципальных образований Воронежской области (далее соответственно - проект, субсидия) на финансирование проектов определяется по следующим критериям:</w:t>
      </w:r>
    </w:p>
    <w:p w:rsidR="00C14EA9" w:rsidRDefault="00C14EA9">
      <w:pPr>
        <w:pStyle w:val="ConsPlusNormal"/>
        <w:jc w:val="both"/>
      </w:pPr>
      <w:r>
        <w:t xml:space="preserve">(в ред. </w:t>
      </w:r>
      <w:hyperlink r:id="rId120" w:tooltip="Постановление Правительства Воронежской обл. от 03.07.2018 N 583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03.07.2018 N 583)</w:t>
      </w:r>
    </w:p>
    <w:p w:rsidR="00C14EA9" w:rsidRDefault="00C14EA9">
      <w:pPr>
        <w:pStyle w:val="ConsPlusNormal"/>
        <w:spacing w:before="200"/>
        <w:ind w:firstLine="540"/>
        <w:jc w:val="both"/>
      </w:pPr>
      <w:r>
        <w:t>1.1. Вклад участников реализации проекта в его финансирование от объема запрашиваемой из областного бюджета субсидии:</w:t>
      </w:r>
    </w:p>
    <w:p w:rsidR="00C14EA9" w:rsidRDefault="00C14EA9">
      <w:pPr>
        <w:pStyle w:val="ConsPlusNormal"/>
        <w:jc w:val="both"/>
      </w:pPr>
      <w:r>
        <w:t xml:space="preserve">(в ред. </w:t>
      </w:r>
      <w:hyperlink r:id="rId121" w:tooltip="Постановление Правительства Воронежской обл. от 03.07.2018 N 583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03.07.2018 N 583)</w:t>
      </w:r>
    </w:p>
    <w:p w:rsidR="00C14EA9" w:rsidRDefault="00C14EA9">
      <w:pPr>
        <w:pStyle w:val="ConsPlusNormal"/>
        <w:spacing w:before="200"/>
        <w:ind w:firstLine="540"/>
        <w:jc w:val="both"/>
      </w:pPr>
      <w:r>
        <w:t>1.1.1. Уровень финансирования проекта из бюджета муниципального образования (минимальный уровень - 10%):</w:t>
      </w:r>
    </w:p>
    <w:p w:rsidR="00C14EA9" w:rsidRDefault="00C14EA9">
      <w:pPr>
        <w:pStyle w:val="ConsPlusNormal"/>
        <w:spacing w:before="200"/>
        <w:ind w:firstLine="540"/>
        <w:jc w:val="both"/>
      </w:pPr>
      <w:r>
        <w:t>а) за каждый процент финансирования начисляется 2 балла;</w:t>
      </w:r>
    </w:p>
    <w:p w:rsidR="00C14EA9" w:rsidRDefault="00C14EA9">
      <w:pPr>
        <w:pStyle w:val="ConsPlusNormal"/>
        <w:spacing w:before="200"/>
        <w:ind w:firstLine="540"/>
        <w:jc w:val="both"/>
      </w:pPr>
      <w:r>
        <w:t>б) в случае, если уровень финансирования проекта составляет 50% и более, начисляется 100 баллов.</w:t>
      </w:r>
    </w:p>
    <w:p w:rsidR="00C14EA9" w:rsidRDefault="00C14EA9">
      <w:pPr>
        <w:pStyle w:val="ConsPlusNormal"/>
        <w:spacing w:before="200"/>
        <w:ind w:firstLine="540"/>
        <w:jc w:val="both"/>
      </w:pPr>
      <w:r>
        <w:t>1.1.2. Уровень финансирования проекта со стороны населения (минимальный уровень - 3%):</w:t>
      </w:r>
    </w:p>
    <w:p w:rsidR="00C14EA9" w:rsidRDefault="00C14EA9">
      <w:pPr>
        <w:pStyle w:val="ConsPlusNormal"/>
        <w:spacing w:before="200"/>
        <w:ind w:firstLine="540"/>
        <w:jc w:val="both"/>
      </w:pPr>
      <w:r>
        <w:t>а) за каждый процент финансирования начисляется 10 баллов;</w:t>
      </w:r>
    </w:p>
    <w:p w:rsidR="00C14EA9" w:rsidRDefault="00C14EA9">
      <w:pPr>
        <w:pStyle w:val="ConsPlusNormal"/>
        <w:spacing w:before="200"/>
        <w:ind w:firstLine="540"/>
        <w:jc w:val="both"/>
      </w:pPr>
      <w:r>
        <w:t>б) в случае, если уровень финансирования проекта составляет 10% и более, начисляется 100 баллов.</w:t>
      </w:r>
    </w:p>
    <w:p w:rsidR="00C14EA9" w:rsidRDefault="00C14EA9">
      <w:pPr>
        <w:pStyle w:val="ConsPlusNormal"/>
        <w:spacing w:before="200"/>
        <w:ind w:firstLine="540"/>
        <w:jc w:val="both"/>
      </w:pPr>
      <w:r>
        <w:t>1.1.3. Уровень финансирования проекта со стороны благотворителей (минимальный уровень не устанавливается):</w:t>
      </w:r>
    </w:p>
    <w:p w:rsidR="00C14EA9" w:rsidRDefault="00C14EA9">
      <w:pPr>
        <w:pStyle w:val="ConsPlusNormal"/>
        <w:spacing w:before="200"/>
        <w:ind w:firstLine="540"/>
        <w:jc w:val="both"/>
      </w:pPr>
      <w:r>
        <w:t>а) за каждый процент финансирования начисляется 4 балла;</w:t>
      </w:r>
    </w:p>
    <w:p w:rsidR="00C14EA9" w:rsidRDefault="00C14EA9">
      <w:pPr>
        <w:pStyle w:val="ConsPlusNormal"/>
        <w:spacing w:before="200"/>
        <w:ind w:firstLine="540"/>
        <w:jc w:val="both"/>
      </w:pPr>
      <w:r>
        <w:t>б) в случае, если уровень финансирования проекта составляет 25% и более, начисляется 100 баллов.</w:t>
      </w:r>
    </w:p>
    <w:p w:rsidR="00C14EA9" w:rsidRDefault="00C14EA9">
      <w:pPr>
        <w:pStyle w:val="ConsPlusNormal"/>
        <w:spacing w:before="200"/>
        <w:ind w:firstLine="540"/>
        <w:jc w:val="both"/>
      </w:pPr>
      <w:r>
        <w:t>1.1.4. Вклад населения в реализацию проекта в неденежной форме (минимальный уровень не устанавливается):</w:t>
      </w:r>
    </w:p>
    <w:p w:rsidR="00C14EA9" w:rsidRDefault="00C14EA9">
      <w:pPr>
        <w:pStyle w:val="ConsPlusNormal"/>
        <w:spacing w:before="200"/>
        <w:ind w:firstLine="540"/>
        <w:jc w:val="both"/>
      </w:pPr>
      <w:r>
        <w:t>а) в случае, если объем вклада составляет менее 10% от объема запрашиваемой субсидии, количество начисляемых баллов вычисляется по формуле:</w:t>
      </w:r>
    </w:p>
    <w:p w:rsidR="00C14EA9" w:rsidRDefault="00C14EA9">
      <w:pPr>
        <w:pStyle w:val="ConsPlusNormal"/>
        <w:jc w:val="both"/>
      </w:pPr>
    </w:p>
    <w:p w:rsidR="00C14EA9" w:rsidRDefault="00C14EA9">
      <w:pPr>
        <w:pStyle w:val="ConsPlusNormal"/>
        <w:ind w:firstLine="540"/>
        <w:jc w:val="both"/>
      </w:pPr>
      <w:r>
        <w:t>B = S / 10 * 100, где:</w:t>
      </w:r>
    </w:p>
    <w:p w:rsidR="00C14EA9" w:rsidRDefault="00C14EA9">
      <w:pPr>
        <w:pStyle w:val="ConsPlusNormal"/>
        <w:jc w:val="both"/>
      </w:pPr>
    </w:p>
    <w:p w:rsidR="00C14EA9" w:rsidRDefault="00C14EA9">
      <w:pPr>
        <w:pStyle w:val="ConsPlusNormal"/>
        <w:ind w:firstLine="540"/>
        <w:jc w:val="both"/>
      </w:pPr>
      <w:r>
        <w:t>B - вклад;</w:t>
      </w:r>
    </w:p>
    <w:p w:rsidR="00C14EA9" w:rsidRDefault="00C14EA9">
      <w:pPr>
        <w:pStyle w:val="ConsPlusNormal"/>
        <w:spacing w:before="200"/>
        <w:ind w:firstLine="540"/>
        <w:jc w:val="both"/>
      </w:pPr>
      <w:r>
        <w:t>S - уровень вклада в процентах;</w:t>
      </w:r>
    </w:p>
    <w:p w:rsidR="00C14EA9" w:rsidRDefault="00C14EA9">
      <w:pPr>
        <w:pStyle w:val="ConsPlusNormal"/>
        <w:jc w:val="both"/>
      </w:pPr>
    </w:p>
    <w:p w:rsidR="00C14EA9" w:rsidRDefault="00C14EA9">
      <w:pPr>
        <w:pStyle w:val="ConsPlusNormal"/>
        <w:ind w:firstLine="540"/>
        <w:jc w:val="both"/>
      </w:pPr>
      <w:r>
        <w:t>б) в случае, если уровень вклада составляет 10% и более, начисляется 100 баллов.</w:t>
      </w:r>
    </w:p>
    <w:p w:rsidR="00C14EA9" w:rsidRDefault="00C14EA9">
      <w:pPr>
        <w:pStyle w:val="ConsPlusNormal"/>
        <w:spacing w:before="200"/>
        <w:ind w:firstLine="540"/>
        <w:jc w:val="both"/>
      </w:pPr>
      <w:r>
        <w:t>1.1.5. Вклад благотворителей в реализацию проекта в неденежной форме (минимальный уровень не устанавливается):</w:t>
      </w:r>
    </w:p>
    <w:p w:rsidR="00C14EA9" w:rsidRDefault="00C14EA9">
      <w:pPr>
        <w:pStyle w:val="ConsPlusNormal"/>
        <w:spacing w:before="200"/>
        <w:ind w:firstLine="540"/>
        <w:jc w:val="both"/>
      </w:pPr>
      <w:r>
        <w:t>а) в случае, если объем вклада составляет менее 10% от объема запрашиваемой субсидии, количество начисляемых баллов вычисляется по формуле:</w:t>
      </w:r>
    </w:p>
    <w:p w:rsidR="00C14EA9" w:rsidRDefault="00C14EA9">
      <w:pPr>
        <w:pStyle w:val="ConsPlusNormal"/>
        <w:jc w:val="both"/>
      </w:pPr>
    </w:p>
    <w:p w:rsidR="00C14EA9" w:rsidRDefault="00C14EA9">
      <w:pPr>
        <w:pStyle w:val="ConsPlusNormal"/>
        <w:ind w:firstLine="540"/>
        <w:jc w:val="both"/>
      </w:pPr>
      <w:r>
        <w:t>B = S / 10 * 100, где:</w:t>
      </w:r>
    </w:p>
    <w:p w:rsidR="00C14EA9" w:rsidRDefault="00C14EA9">
      <w:pPr>
        <w:pStyle w:val="ConsPlusNormal"/>
        <w:jc w:val="both"/>
      </w:pPr>
    </w:p>
    <w:p w:rsidR="00C14EA9" w:rsidRDefault="00C14EA9">
      <w:pPr>
        <w:pStyle w:val="ConsPlusNormal"/>
        <w:ind w:firstLine="540"/>
        <w:jc w:val="both"/>
      </w:pPr>
      <w:r>
        <w:t>B - вклад;</w:t>
      </w:r>
    </w:p>
    <w:p w:rsidR="00C14EA9" w:rsidRDefault="00C14EA9">
      <w:pPr>
        <w:pStyle w:val="ConsPlusNormal"/>
        <w:spacing w:before="200"/>
        <w:ind w:firstLine="540"/>
        <w:jc w:val="both"/>
      </w:pPr>
      <w:r>
        <w:t>S - уровень вклада в процентах;</w:t>
      </w:r>
    </w:p>
    <w:p w:rsidR="00C14EA9" w:rsidRDefault="00C14EA9">
      <w:pPr>
        <w:pStyle w:val="ConsPlusNormal"/>
        <w:jc w:val="both"/>
      </w:pPr>
    </w:p>
    <w:p w:rsidR="00C14EA9" w:rsidRDefault="00C14EA9">
      <w:pPr>
        <w:pStyle w:val="ConsPlusNormal"/>
        <w:ind w:firstLine="540"/>
        <w:jc w:val="both"/>
      </w:pPr>
      <w:r>
        <w:t>б) в случае, если уровень вклада составляет 10% и более, начисляется 100 баллов.</w:t>
      </w:r>
    </w:p>
    <w:p w:rsidR="00C14EA9" w:rsidRDefault="00C14EA9">
      <w:pPr>
        <w:pStyle w:val="ConsPlusNormal"/>
        <w:spacing w:before="200"/>
        <w:ind w:firstLine="540"/>
        <w:jc w:val="both"/>
      </w:pPr>
      <w:r>
        <w:lastRenderedPageBreak/>
        <w:t>1.2. Социальная и экономическая эффективность реализации проекта:</w:t>
      </w:r>
    </w:p>
    <w:p w:rsidR="00C14EA9" w:rsidRDefault="00C14EA9">
      <w:pPr>
        <w:pStyle w:val="ConsPlusNormal"/>
        <w:spacing w:before="200"/>
        <w:ind w:firstLine="540"/>
        <w:jc w:val="both"/>
      </w:pPr>
      <w:r>
        <w:t>1.2.1. Доля благополучателей в численности населения населенного пункта определяется в соответствии с таблицей 1:</w:t>
      </w:r>
    </w:p>
    <w:p w:rsidR="00C14EA9" w:rsidRDefault="00C14EA9">
      <w:pPr>
        <w:pStyle w:val="ConsPlusNormal"/>
        <w:jc w:val="both"/>
      </w:pPr>
    </w:p>
    <w:p w:rsidR="00C14EA9" w:rsidRDefault="00C14EA9">
      <w:pPr>
        <w:pStyle w:val="ConsPlusNormal"/>
        <w:jc w:val="right"/>
      </w:pPr>
      <w:r>
        <w:t>Таблица 1</w:t>
      </w:r>
    </w:p>
    <w:p w:rsidR="00C14EA9" w:rsidRDefault="00C14E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C14EA9">
        <w:tc>
          <w:tcPr>
            <w:tcW w:w="4139" w:type="dxa"/>
            <w:tcBorders>
              <w:top w:val="single" w:sz="4" w:space="0" w:color="auto"/>
              <w:left w:val="single" w:sz="4" w:space="0" w:color="auto"/>
              <w:bottom w:val="single" w:sz="4" w:space="0" w:color="auto"/>
              <w:right w:val="single" w:sz="4" w:space="0" w:color="auto"/>
            </w:tcBorders>
            <w:vAlign w:val="center"/>
          </w:tcPr>
          <w:p w:rsidR="00C14EA9" w:rsidRDefault="00C14EA9">
            <w:pPr>
              <w:pStyle w:val="ConsPlusNormal"/>
              <w:jc w:val="center"/>
            </w:pPr>
            <w:r>
              <w:t>Численность жителей населенного пункта в по состоянию на 01 января года подачи заявки</w:t>
            </w:r>
          </w:p>
        </w:tc>
        <w:tc>
          <w:tcPr>
            <w:tcW w:w="4932" w:type="dxa"/>
            <w:tcBorders>
              <w:top w:val="single" w:sz="4" w:space="0" w:color="auto"/>
              <w:left w:val="single" w:sz="4" w:space="0" w:color="auto"/>
              <w:bottom w:val="single" w:sz="4" w:space="0" w:color="auto"/>
              <w:right w:val="single" w:sz="4" w:space="0" w:color="auto"/>
            </w:tcBorders>
            <w:vAlign w:val="center"/>
          </w:tcPr>
          <w:p w:rsidR="00C14EA9" w:rsidRDefault="00C14EA9">
            <w:pPr>
              <w:pStyle w:val="ConsPlusNormal"/>
              <w:jc w:val="center"/>
            </w:pPr>
            <w:r>
              <w:t>Формула для расчета</w:t>
            </w:r>
          </w:p>
        </w:tc>
      </w:tr>
      <w:tr w:rsidR="00C14EA9">
        <w:tc>
          <w:tcPr>
            <w:tcW w:w="4139"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До 50 000 человек</w:t>
            </w:r>
          </w:p>
        </w:tc>
        <w:tc>
          <w:tcPr>
            <w:tcW w:w="4932"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both"/>
            </w:pPr>
            <w:r>
              <w:t>количество начисляемых баллов равно доле благополучателей в процентах от общей численности населения населенного пункта</w:t>
            </w:r>
          </w:p>
        </w:tc>
      </w:tr>
      <w:tr w:rsidR="00C14EA9">
        <w:tc>
          <w:tcPr>
            <w:tcW w:w="4139"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От 50 000 до 100 000 человек</w:t>
            </w:r>
          </w:p>
        </w:tc>
        <w:tc>
          <w:tcPr>
            <w:tcW w:w="4932"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both"/>
            </w:pPr>
            <w:r>
              <w:t>количество начисляемых баллов равно доле благополучателей в процентах от общей численности населения населенного пункта, умноженной на коэффициент, равный 0,2:</w:t>
            </w:r>
          </w:p>
          <w:p w:rsidR="00C14EA9" w:rsidRDefault="00C14EA9">
            <w:pPr>
              <w:pStyle w:val="ConsPlusNormal"/>
            </w:pPr>
          </w:p>
          <w:p w:rsidR="00C14EA9" w:rsidRDefault="00C14EA9">
            <w:pPr>
              <w:pStyle w:val="ConsPlusNormal"/>
              <w:jc w:val="both"/>
            </w:pPr>
            <w:r>
              <w:t>B = N * 100 / (A * 0,2),</w:t>
            </w:r>
          </w:p>
          <w:p w:rsidR="00C14EA9" w:rsidRDefault="00C14EA9">
            <w:pPr>
              <w:pStyle w:val="ConsPlusNormal"/>
            </w:pPr>
          </w:p>
          <w:p w:rsidR="00C14EA9" w:rsidRDefault="00C14EA9">
            <w:pPr>
              <w:pStyle w:val="ConsPlusNormal"/>
              <w:jc w:val="both"/>
            </w:pPr>
            <w:r>
              <w:t>где N - количество благополучателей,</w:t>
            </w:r>
          </w:p>
          <w:p w:rsidR="00C14EA9" w:rsidRDefault="00C14EA9">
            <w:pPr>
              <w:pStyle w:val="ConsPlusNormal"/>
              <w:jc w:val="both"/>
            </w:pPr>
            <w:r>
              <w:t>A - численность жителей населенного пункта</w:t>
            </w:r>
          </w:p>
        </w:tc>
      </w:tr>
      <w:tr w:rsidR="00C14EA9">
        <w:tc>
          <w:tcPr>
            <w:tcW w:w="4139"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Свыше 100 000 человек</w:t>
            </w:r>
          </w:p>
        </w:tc>
        <w:tc>
          <w:tcPr>
            <w:tcW w:w="4932"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both"/>
            </w:pPr>
            <w:r>
              <w:t>количество начисляемых баллов равно доле благополучателей в процентах от общей численности населения населенного пункта, умноженной на коэффициент, равный 0,02:</w:t>
            </w:r>
          </w:p>
          <w:p w:rsidR="00C14EA9" w:rsidRDefault="00C14EA9">
            <w:pPr>
              <w:pStyle w:val="ConsPlusNormal"/>
            </w:pPr>
          </w:p>
          <w:p w:rsidR="00C14EA9" w:rsidRDefault="00C14EA9">
            <w:pPr>
              <w:pStyle w:val="ConsPlusNormal"/>
              <w:jc w:val="both"/>
            </w:pPr>
            <w:r>
              <w:t>B = N * 100 / (A * 0,02),</w:t>
            </w:r>
          </w:p>
          <w:p w:rsidR="00C14EA9" w:rsidRDefault="00C14EA9">
            <w:pPr>
              <w:pStyle w:val="ConsPlusNormal"/>
            </w:pPr>
          </w:p>
          <w:p w:rsidR="00C14EA9" w:rsidRDefault="00C14EA9">
            <w:pPr>
              <w:pStyle w:val="ConsPlusNormal"/>
              <w:jc w:val="both"/>
            </w:pPr>
            <w:r>
              <w:t>где N - количество благополучателей,</w:t>
            </w:r>
          </w:p>
          <w:p w:rsidR="00C14EA9" w:rsidRDefault="00C14EA9">
            <w:pPr>
              <w:pStyle w:val="ConsPlusNormal"/>
              <w:jc w:val="both"/>
            </w:pPr>
            <w:r>
              <w:t>A - численность жителей населенного пункта</w:t>
            </w:r>
          </w:p>
        </w:tc>
      </w:tr>
    </w:tbl>
    <w:p w:rsidR="00C14EA9" w:rsidRDefault="00C14EA9">
      <w:pPr>
        <w:pStyle w:val="ConsPlusNormal"/>
        <w:jc w:val="both"/>
      </w:pPr>
      <w:r>
        <w:t xml:space="preserve">(пп. 1.2.1 в ред. </w:t>
      </w:r>
      <w:hyperlink r:id="rId122" w:tooltip="Постановление Правительства Воронежской обл. от 24.07.2019 N 725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24.07.2019 N 725)</w:t>
      </w:r>
    </w:p>
    <w:p w:rsidR="00C14EA9" w:rsidRDefault="00C14EA9">
      <w:pPr>
        <w:pStyle w:val="ConsPlusNormal"/>
        <w:spacing w:before="200"/>
        <w:ind w:firstLine="540"/>
        <w:jc w:val="both"/>
      </w:pPr>
      <w:r>
        <w:t>1.2.2. Доступность финансовых ресурсов, наличие механизмов содержания и эффективной эксплуатации объекта социальной инфраструктуры - результата реализации проекта:</w:t>
      </w:r>
    </w:p>
    <w:p w:rsidR="00C14EA9" w:rsidRDefault="00C14EA9">
      <w:pPr>
        <w:pStyle w:val="ConsPlusNormal"/>
        <w:spacing w:before="200"/>
        <w:ind w:firstLine="540"/>
        <w:jc w:val="both"/>
      </w:pPr>
      <w:r>
        <w:t>а) наличие документально подтвержденных финансовых ресурсов и механизмов для финансирования всех расходов по содержанию и эксплуатации объекта социальной инфраструктуры - результата реализации проекта - 100 баллов;</w:t>
      </w:r>
    </w:p>
    <w:p w:rsidR="00C14EA9" w:rsidRDefault="00C14EA9">
      <w:pPr>
        <w:pStyle w:val="ConsPlusNormal"/>
        <w:spacing w:before="200"/>
        <w:ind w:firstLine="540"/>
        <w:jc w:val="both"/>
      </w:pPr>
      <w:r>
        <w:t xml:space="preserve">б) утратил силу. - </w:t>
      </w:r>
      <w:hyperlink r:id="rId123" w:tooltip="Постановление Правительства Воронежской обл. от 13.01.2020 N 6 &quot;О внесении изменений в постановление правительства Воронежской области от 31.08.2017 N 678&quot;{КонсультантПлюс}" w:history="1">
        <w:r>
          <w:rPr>
            <w:color w:val="0000FF"/>
          </w:rPr>
          <w:t>Постановление</w:t>
        </w:r>
      </w:hyperlink>
      <w:r>
        <w:t xml:space="preserve"> правительства Воронежской области от 13.01.2020 N 6;</w:t>
      </w:r>
    </w:p>
    <w:p w:rsidR="00C14EA9" w:rsidRDefault="00C14EA9">
      <w:pPr>
        <w:pStyle w:val="ConsPlusNormal"/>
        <w:spacing w:before="200"/>
        <w:ind w:firstLine="540"/>
        <w:jc w:val="both"/>
      </w:pPr>
      <w:r>
        <w:t>в) отсутствие документально подтвержденных финансовых ресурсов и механизмов всех расходов по содержанию и эксплуатации объекта социальной инфраструктуры - результата реализации проекта - 0 баллов.</w:t>
      </w:r>
    </w:p>
    <w:p w:rsidR="00C14EA9" w:rsidRDefault="00C14EA9">
      <w:pPr>
        <w:pStyle w:val="ConsPlusNormal"/>
        <w:jc w:val="both"/>
      </w:pPr>
      <w:r>
        <w:t xml:space="preserve">(пп. "в" в ред. </w:t>
      </w:r>
      <w:hyperlink r:id="rId124" w:tooltip="Постановление Правительства Воронежской обл. от 13.01.2020 N 6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13.01.2020 N 6)</w:t>
      </w:r>
    </w:p>
    <w:p w:rsidR="00C14EA9" w:rsidRDefault="00C14EA9">
      <w:pPr>
        <w:pStyle w:val="ConsPlusNormal"/>
        <w:spacing w:before="200"/>
        <w:ind w:firstLine="540"/>
        <w:jc w:val="both"/>
      </w:pPr>
      <w:r>
        <w:t xml:space="preserve">1.3. Степень участия населения населенного пункта в определении направления проекта (согласно протоколам по результатам примененного механизма, выбранного в соответствии с </w:t>
      </w:r>
      <w:hyperlink r:id="rId125" w:tooltip="Федеральный закон от 06.10.2003 N 131-ФЗ (ред. от 29.12.2020) &quot;Об общих принципах организации местного самоуправления в Российской Федерации&quot;{КонсультантПлюс}" w:history="1">
        <w:r>
          <w:rPr>
            <w:color w:val="0000FF"/>
          </w:rPr>
          <w:t>главой 5</w:t>
        </w:r>
      </w:hyperlink>
      <w:r>
        <w:t xml:space="preserve"> Федерального закона от 06.10.2003 N 131-ФЗ "Об общих принципах организации местного самоуправления в Российской Федерации", Уставом муниципального образования, иным нормативным правовым актом муниципального образования) определяется в соответствии с таблицей 2:</w:t>
      </w:r>
    </w:p>
    <w:p w:rsidR="00C14EA9" w:rsidRDefault="00C14EA9">
      <w:pPr>
        <w:pStyle w:val="ConsPlusNormal"/>
        <w:jc w:val="both"/>
      </w:pPr>
    </w:p>
    <w:p w:rsidR="00C14EA9" w:rsidRDefault="00C14EA9">
      <w:pPr>
        <w:pStyle w:val="ConsPlusNormal"/>
        <w:jc w:val="right"/>
      </w:pPr>
      <w:r>
        <w:t>Таблица 2</w:t>
      </w:r>
    </w:p>
    <w:p w:rsidR="00C14EA9" w:rsidRDefault="00C14E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C14EA9">
        <w:tc>
          <w:tcPr>
            <w:tcW w:w="4139"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Численность жителей населенного пункта по состоянию на 01 января года подачи заявки</w:t>
            </w:r>
          </w:p>
        </w:tc>
        <w:tc>
          <w:tcPr>
            <w:tcW w:w="4932"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Формула для расчета</w:t>
            </w:r>
          </w:p>
        </w:tc>
      </w:tr>
      <w:tr w:rsidR="00C14EA9">
        <w:tc>
          <w:tcPr>
            <w:tcW w:w="4139"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До 50 000 человек</w:t>
            </w:r>
          </w:p>
        </w:tc>
        <w:tc>
          <w:tcPr>
            <w:tcW w:w="4932"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both"/>
            </w:pPr>
            <w:r>
              <w:t>а) в случае если доля населения, участвующего в выборе направления и параметрах проекта, в процентах от общей численности населения населенного пункта составляет менее 50%, количество начисляемых баллов вычисляется по формуле:</w:t>
            </w:r>
          </w:p>
          <w:p w:rsidR="00C14EA9" w:rsidRDefault="00C14EA9">
            <w:pPr>
              <w:pStyle w:val="ConsPlusNormal"/>
            </w:pPr>
          </w:p>
          <w:p w:rsidR="00C14EA9" w:rsidRDefault="00C14EA9">
            <w:pPr>
              <w:pStyle w:val="ConsPlusNormal"/>
              <w:jc w:val="both"/>
            </w:pPr>
            <w:r>
              <w:t>B = N / 50 * 100,</w:t>
            </w:r>
          </w:p>
          <w:p w:rsidR="00C14EA9" w:rsidRDefault="00C14EA9">
            <w:pPr>
              <w:pStyle w:val="ConsPlusNormal"/>
            </w:pPr>
          </w:p>
          <w:p w:rsidR="00C14EA9" w:rsidRDefault="00C14EA9">
            <w:pPr>
              <w:pStyle w:val="ConsPlusNormal"/>
              <w:jc w:val="both"/>
            </w:pPr>
            <w:r>
              <w:t>где N - доля участвующего населения в процентах;</w:t>
            </w:r>
          </w:p>
          <w:p w:rsidR="00C14EA9" w:rsidRDefault="00C14EA9">
            <w:pPr>
              <w:pStyle w:val="ConsPlusNormal"/>
              <w:jc w:val="both"/>
            </w:pPr>
            <w:r>
              <w:t>б) в случае если доля участвующего населения составляет 50% и более, начисляется 100 баллов</w:t>
            </w:r>
          </w:p>
        </w:tc>
      </w:tr>
      <w:tr w:rsidR="00C14EA9">
        <w:tc>
          <w:tcPr>
            <w:tcW w:w="4139"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От 50 000 до 100 000 человек</w:t>
            </w:r>
          </w:p>
        </w:tc>
        <w:tc>
          <w:tcPr>
            <w:tcW w:w="4932"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both"/>
            </w:pPr>
            <w:r>
              <w:t>а) в случае если доля населения, участвующего в выборе направления и параметрах проекта, в процентах от общей численности населения населенного пункта составляет менее 10%, количество начисляемых баллов вычисляется по формуле:</w:t>
            </w:r>
          </w:p>
          <w:p w:rsidR="00C14EA9" w:rsidRDefault="00C14EA9">
            <w:pPr>
              <w:pStyle w:val="ConsPlusNormal"/>
            </w:pPr>
          </w:p>
          <w:p w:rsidR="00C14EA9" w:rsidRDefault="00C14EA9">
            <w:pPr>
              <w:pStyle w:val="ConsPlusNormal"/>
              <w:jc w:val="both"/>
            </w:pPr>
            <w:r>
              <w:t>B = N / 10 * 100,</w:t>
            </w:r>
          </w:p>
          <w:p w:rsidR="00C14EA9" w:rsidRDefault="00C14EA9">
            <w:pPr>
              <w:pStyle w:val="ConsPlusNormal"/>
            </w:pPr>
          </w:p>
          <w:p w:rsidR="00C14EA9" w:rsidRDefault="00C14EA9">
            <w:pPr>
              <w:pStyle w:val="ConsPlusNormal"/>
              <w:jc w:val="both"/>
            </w:pPr>
            <w:r>
              <w:t>где N - доля участвующего населения в процентах;</w:t>
            </w:r>
          </w:p>
          <w:p w:rsidR="00C14EA9" w:rsidRDefault="00C14EA9">
            <w:pPr>
              <w:pStyle w:val="ConsPlusNormal"/>
              <w:jc w:val="both"/>
            </w:pPr>
            <w:r>
              <w:t>б) в случае если доля участвующего населения составляет 10% и более, начисляется 100 баллов</w:t>
            </w:r>
          </w:p>
        </w:tc>
      </w:tr>
      <w:tr w:rsidR="00C14EA9">
        <w:tc>
          <w:tcPr>
            <w:tcW w:w="4139" w:type="dxa"/>
            <w:tcBorders>
              <w:top w:val="single" w:sz="4" w:space="0" w:color="auto"/>
              <w:left w:val="single" w:sz="4" w:space="0" w:color="auto"/>
              <w:right w:val="single" w:sz="4" w:space="0" w:color="auto"/>
            </w:tcBorders>
          </w:tcPr>
          <w:p w:rsidR="00C14EA9" w:rsidRDefault="00C14EA9">
            <w:pPr>
              <w:pStyle w:val="ConsPlusNormal"/>
              <w:jc w:val="center"/>
            </w:pPr>
            <w:r>
              <w:t>Свыше 100 000 человек</w:t>
            </w:r>
          </w:p>
        </w:tc>
        <w:tc>
          <w:tcPr>
            <w:tcW w:w="4932" w:type="dxa"/>
            <w:tcBorders>
              <w:top w:val="single" w:sz="4" w:space="0" w:color="auto"/>
              <w:left w:val="single" w:sz="4" w:space="0" w:color="auto"/>
              <w:right w:val="single" w:sz="4" w:space="0" w:color="auto"/>
            </w:tcBorders>
          </w:tcPr>
          <w:p w:rsidR="00C14EA9" w:rsidRDefault="00C14EA9">
            <w:pPr>
              <w:pStyle w:val="ConsPlusNormal"/>
              <w:jc w:val="both"/>
            </w:pPr>
            <w:r>
              <w:t>а) в случае если доля населения, участвующего в выборе направления и параметрах проекта, в процентах от общей численности населения населенного пункта составляет менее 1%, количество начисляемых баллов вычисляется по формуле:</w:t>
            </w:r>
          </w:p>
          <w:p w:rsidR="00C14EA9" w:rsidRDefault="00C14EA9">
            <w:pPr>
              <w:pStyle w:val="ConsPlusNormal"/>
            </w:pPr>
          </w:p>
          <w:p w:rsidR="00C14EA9" w:rsidRDefault="00C14EA9">
            <w:pPr>
              <w:pStyle w:val="ConsPlusNormal"/>
              <w:jc w:val="both"/>
            </w:pPr>
            <w:r>
              <w:t>B = N / 1 * 100,</w:t>
            </w:r>
          </w:p>
          <w:p w:rsidR="00C14EA9" w:rsidRDefault="00C14EA9">
            <w:pPr>
              <w:pStyle w:val="ConsPlusNormal"/>
            </w:pPr>
          </w:p>
          <w:p w:rsidR="00C14EA9" w:rsidRDefault="00C14EA9">
            <w:pPr>
              <w:pStyle w:val="ConsPlusNormal"/>
              <w:jc w:val="both"/>
            </w:pPr>
            <w:r>
              <w:t>где N - доля участвующего населения в процентах;</w:t>
            </w:r>
          </w:p>
          <w:p w:rsidR="00C14EA9" w:rsidRDefault="00C14EA9">
            <w:pPr>
              <w:pStyle w:val="ConsPlusNormal"/>
              <w:jc w:val="both"/>
            </w:pPr>
            <w:r>
              <w:t>б) в случае если доля участвующего населения составляет 1% и более, начисляется 100 баллов</w:t>
            </w:r>
          </w:p>
        </w:tc>
      </w:tr>
      <w:tr w:rsidR="00C14EA9">
        <w:tc>
          <w:tcPr>
            <w:tcW w:w="9071" w:type="dxa"/>
            <w:gridSpan w:val="2"/>
            <w:tcBorders>
              <w:left w:val="single" w:sz="4" w:space="0" w:color="auto"/>
              <w:bottom w:val="single" w:sz="4" w:space="0" w:color="auto"/>
              <w:right w:val="single" w:sz="4" w:space="0" w:color="auto"/>
            </w:tcBorders>
          </w:tcPr>
          <w:p w:rsidR="00C14EA9" w:rsidRDefault="00C14EA9">
            <w:pPr>
              <w:pStyle w:val="ConsPlusNormal"/>
              <w:jc w:val="both"/>
            </w:pPr>
            <w:r>
              <w:t xml:space="preserve">(в ред. </w:t>
            </w:r>
            <w:hyperlink r:id="rId126" w:tooltip="Постановление Правительства Воронежской обл. от 13.01.2020 N 6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13.01.2020 N 6)</w:t>
            </w:r>
          </w:p>
        </w:tc>
      </w:tr>
    </w:tbl>
    <w:p w:rsidR="00C14EA9" w:rsidRDefault="00C14EA9">
      <w:pPr>
        <w:pStyle w:val="ConsPlusNormal"/>
        <w:jc w:val="both"/>
      </w:pPr>
      <w:r>
        <w:t xml:space="preserve">(п. 1.3 в ред. </w:t>
      </w:r>
      <w:hyperlink r:id="rId127" w:tooltip="Постановление Правительства Воронежской обл. от 24.07.2019 N 725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24.07.2019 N 725)</w:t>
      </w:r>
    </w:p>
    <w:p w:rsidR="00C14EA9" w:rsidRDefault="00C14EA9">
      <w:pPr>
        <w:pStyle w:val="ConsPlusNormal"/>
        <w:spacing w:before="200"/>
        <w:ind w:firstLine="540"/>
        <w:jc w:val="both"/>
      </w:pPr>
      <w:r>
        <w:t>1.4. Использование средств массовой информации и других средств информирования населения в процессе отбора приоритетного проекта и разработки заявки:</w:t>
      </w:r>
    </w:p>
    <w:p w:rsidR="00C14EA9" w:rsidRDefault="00C14EA9">
      <w:pPr>
        <w:pStyle w:val="ConsPlusNormal"/>
        <w:spacing w:before="200"/>
        <w:ind w:firstLine="540"/>
        <w:jc w:val="both"/>
      </w:pPr>
      <w:r>
        <w:t>наличие и регулярное использование информационных стендов - 30 баллов;</w:t>
      </w:r>
    </w:p>
    <w:p w:rsidR="00C14EA9" w:rsidRDefault="00C14EA9">
      <w:pPr>
        <w:pStyle w:val="ConsPlusNormal"/>
        <w:spacing w:before="200"/>
        <w:ind w:firstLine="540"/>
        <w:jc w:val="both"/>
      </w:pPr>
      <w:r>
        <w:t>наличие публикаций в районных, городских газетах (либо наличие телевизионной передачи, посвященной проекту) - 20 баллов;</w:t>
      </w:r>
    </w:p>
    <w:p w:rsidR="00C14EA9" w:rsidRDefault="00C14EA9">
      <w:pPr>
        <w:pStyle w:val="ConsPlusNormal"/>
        <w:spacing w:before="200"/>
        <w:ind w:firstLine="540"/>
        <w:jc w:val="both"/>
      </w:pPr>
      <w:r>
        <w:t xml:space="preserve">размещение соответствующей информации в информационно-телекоммуникационной сети </w:t>
      </w:r>
      <w:r>
        <w:lastRenderedPageBreak/>
        <w:t>"Интернет" - 20 баллов;</w:t>
      </w:r>
    </w:p>
    <w:p w:rsidR="00C14EA9" w:rsidRDefault="00C14EA9">
      <w:pPr>
        <w:pStyle w:val="ConsPlusNormal"/>
        <w:spacing w:before="200"/>
        <w:ind w:firstLine="540"/>
        <w:jc w:val="both"/>
      </w:pPr>
      <w:r>
        <w:t>использование иных способов информирования населения - 30 баллов.</w:t>
      </w:r>
    </w:p>
    <w:p w:rsidR="00C14EA9" w:rsidRDefault="00C14EA9">
      <w:pPr>
        <w:pStyle w:val="ConsPlusNormal"/>
        <w:jc w:val="both"/>
      </w:pPr>
      <w:r>
        <w:t xml:space="preserve">(п. 1.4 в ред. </w:t>
      </w:r>
      <w:hyperlink r:id="rId128" w:tooltip="Постановление Правительства Воронежской обл. от 24.07.2019 N 725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24.07.2019 N 725)</w:t>
      </w:r>
    </w:p>
    <w:p w:rsidR="00C14EA9" w:rsidRDefault="00C14EA9">
      <w:pPr>
        <w:pStyle w:val="ConsPlusNormal"/>
        <w:spacing w:before="200"/>
        <w:ind w:firstLine="540"/>
        <w:jc w:val="both"/>
      </w:pPr>
      <w:r>
        <w:t>1.5. Наличие материалов видеозаписи, подтверждающей процедуру выбора приоритетного проекта населением, - 100 баллов. Отсутствие материалов видеозаписи - 0 баллов.</w:t>
      </w:r>
    </w:p>
    <w:p w:rsidR="00C14EA9" w:rsidRDefault="00C14EA9">
      <w:pPr>
        <w:pStyle w:val="ConsPlusNormal"/>
        <w:jc w:val="both"/>
      </w:pPr>
      <w:r>
        <w:t xml:space="preserve">(п. 1.5 в ред. </w:t>
      </w:r>
      <w:hyperlink r:id="rId129" w:tooltip="Постановление Правительства Воронежской обл. от 13.01.2020 N 6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13.01.2020 N 6)</w:t>
      </w:r>
    </w:p>
    <w:p w:rsidR="00C14EA9" w:rsidRDefault="00C14EA9">
      <w:pPr>
        <w:pStyle w:val="ConsPlusNormal"/>
        <w:spacing w:before="200"/>
        <w:ind w:firstLine="540"/>
        <w:jc w:val="both"/>
      </w:pPr>
      <w:r>
        <w:t>2. Оценка проектов осуществляется по следующей формуле:</w:t>
      </w:r>
    </w:p>
    <w:p w:rsidR="00C14EA9" w:rsidRDefault="00C14EA9">
      <w:pPr>
        <w:pStyle w:val="ConsPlusNormal"/>
        <w:jc w:val="both"/>
      </w:pPr>
    </w:p>
    <w:p w:rsidR="00C14EA9" w:rsidRDefault="00983275">
      <w:pPr>
        <w:pStyle w:val="ConsPlusNormal"/>
        <w:ind w:firstLine="540"/>
        <w:jc w:val="both"/>
      </w:pPr>
      <w:r>
        <w:rPr>
          <w:noProof/>
          <w:position w:val="-13"/>
        </w:rPr>
        <w:drawing>
          <wp:inline distT="0" distB="0" distL="0" distR="0">
            <wp:extent cx="1514475" cy="2952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514475" cy="295275"/>
                    </a:xfrm>
                    <a:prstGeom prst="rect">
                      <a:avLst/>
                    </a:prstGeom>
                    <a:noFill/>
                    <a:ln>
                      <a:noFill/>
                    </a:ln>
                  </pic:spPr>
                </pic:pic>
              </a:graphicData>
            </a:graphic>
          </wp:inline>
        </w:drawing>
      </w:r>
    </w:p>
    <w:p w:rsidR="00C14EA9" w:rsidRDefault="00C14EA9">
      <w:pPr>
        <w:pStyle w:val="ConsPlusNormal"/>
        <w:jc w:val="both"/>
      </w:pPr>
    </w:p>
    <w:p w:rsidR="00C14EA9" w:rsidRDefault="00C14EA9">
      <w:pPr>
        <w:pStyle w:val="ConsPlusNormal"/>
        <w:ind w:firstLine="540"/>
        <w:jc w:val="both"/>
      </w:pPr>
      <w:r>
        <w:t>Оц - оценка проекта;</w:t>
      </w:r>
    </w:p>
    <w:p w:rsidR="00C14EA9" w:rsidRDefault="00C14EA9">
      <w:pPr>
        <w:pStyle w:val="ConsPlusNormal"/>
        <w:spacing w:before="200"/>
        <w:ind w:firstLine="540"/>
        <w:jc w:val="both"/>
      </w:pPr>
      <w:r>
        <w:t>b</w:t>
      </w:r>
      <w:r>
        <w:rPr>
          <w:vertAlign w:val="subscript"/>
        </w:rPr>
        <w:t>i</w:t>
      </w:r>
      <w:r>
        <w:t xml:space="preserve"> - балл i-го критерия;</w:t>
      </w:r>
    </w:p>
    <w:p w:rsidR="00C14EA9" w:rsidRDefault="00C14EA9">
      <w:pPr>
        <w:pStyle w:val="ConsPlusNormal"/>
        <w:spacing w:before="200"/>
        <w:ind w:firstLine="540"/>
        <w:jc w:val="both"/>
      </w:pPr>
      <w:r>
        <w:t>p</w:t>
      </w:r>
      <w:r>
        <w:rPr>
          <w:vertAlign w:val="subscript"/>
        </w:rPr>
        <w:t>i</w:t>
      </w:r>
      <w:r>
        <w:t xml:space="preserve"> - весовой коэффициент i-го критерия;</w:t>
      </w:r>
    </w:p>
    <w:p w:rsidR="00C14EA9" w:rsidRDefault="00C14EA9">
      <w:pPr>
        <w:pStyle w:val="ConsPlusNormal"/>
        <w:spacing w:before="200"/>
        <w:ind w:firstLine="540"/>
        <w:jc w:val="both"/>
      </w:pPr>
      <w:r>
        <w:t>i - общее число критериев.</w:t>
      </w:r>
    </w:p>
    <w:p w:rsidR="00C14EA9" w:rsidRDefault="00C14EA9">
      <w:pPr>
        <w:pStyle w:val="ConsPlusNormal"/>
        <w:jc w:val="both"/>
      </w:pPr>
    </w:p>
    <w:p w:rsidR="00C14EA9" w:rsidRDefault="00C14EA9">
      <w:pPr>
        <w:pStyle w:val="ConsPlusTitle"/>
        <w:jc w:val="center"/>
        <w:outlineLvl w:val="2"/>
      </w:pPr>
      <w:r>
        <w:t>ЗНАЧЕНИЯ</w:t>
      </w:r>
    </w:p>
    <w:p w:rsidR="00C14EA9" w:rsidRDefault="00C14EA9">
      <w:pPr>
        <w:pStyle w:val="ConsPlusTitle"/>
        <w:jc w:val="center"/>
      </w:pPr>
      <w:r>
        <w:t>весовых коэффициентов критериев</w:t>
      </w:r>
    </w:p>
    <w:p w:rsidR="00C14EA9" w:rsidRDefault="00C14EA9">
      <w:pPr>
        <w:pStyle w:val="ConsPlusNormal"/>
        <w:jc w:val="center"/>
      </w:pPr>
      <w:r>
        <w:t xml:space="preserve">(в ред. </w:t>
      </w:r>
      <w:hyperlink r:id="rId131" w:tooltip="Постановление Правительства Воронежской обл. от 24.07.2019 N 725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w:t>
      </w:r>
    </w:p>
    <w:p w:rsidR="00C14EA9" w:rsidRDefault="00C14EA9">
      <w:pPr>
        <w:pStyle w:val="ConsPlusNormal"/>
        <w:jc w:val="center"/>
      </w:pPr>
      <w:r>
        <w:t>от 24.07.2019 N 725)</w:t>
      </w:r>
    </w:p>
    <w:p w:rsidR="00C14EA9" w:rsidRDefault="00C14E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3"/>
        <w:gridCol w:w="6066"/>
        <w:gridCol w:w="2438"/>
      </w:tblGrid>
      <w:tr w:rsidR="00C14EA9">
        <w:tc>
          <w:tcPr>
            <w:tcW w:w="533" w:type="dxa"/>
            <w:tcBorders>
              <w:top w:val="single" w:sz="4" w:space="0" w:color="auto"/>
              <w:left w:val="single" w:sz="4" w:space="0" w:color="auto"/>
              <w:bottom w:val="single" w:sz="4" w:space="0" w:color="auto"/>
              <w:right w:val="single" w:sz="4" w:space="0" w:color="auto"/>
            </w:tcBorders>
            <w:vAlign w:val="center"/>
          </w:tcPr>
          <w:p w:rsidR="00C14EA9" w:rsidRDefault="00C14EA9">
            <w:pPr>
              <w:pStyle w:val="ConsPlusNormal"/>
              <w:jc w:val="center"/>
            </w:pPr>
            <w:r>
              <w:t>N п/п</w:t>
            </w:r>
          </w:p>
        </w:tc>
        <w:tc>
          <w:tcPr>
            <w:tcW w:w="6066" w:type="dxa"/>
            <w:tcBorders>
              <w:top w:val="single" w:sz="4" w:space="0" w:color="auto"/>
              <w:left w:val="single" w:sz="4" w:space="0" w:color="auto"/>
              <w:bottom w:val="single" w:sz="4" w:space="0" w:color="auto"/>
              <w:right w:val="single" w:sz="4" w:space="0" w:color="auto"/>
            </w:tcBorders>
            <w:vAlign w:val="center"/>
          </w:tcPr>
          <w:p w:rsidR="00C14EA9" w:rsidRDefault="00C14EA9">
            <w:pPr>
              <w:pStyle w:val="ConsPlusNormal"/>
              <w:jc w:val="center"/>
            </w:pPr>
            <w:r>
              <w:t>Наименование критерия</w:t>
            </w:r>
          </w:p>
        </w:tc>
        <w:tc>
          <w:tcPr>
            <w:tcW w:w="2438" w:type="dxa"/>
            <w:tcBorders>
              <w:top w:val="single" w:sz="4" w:space="0" w:color="auto"/>
              <w:left w:val="single" w:sz="4" w:space="0" w:color="auto"/>
              <w:bottom w:val="single" w:sz="4" w:space="0" w:color="auto"/>
              <w:right w:val="single" w:sz="4" w:space="0" w:color="auto"/>
            </w:tcBorders>
            <w:vAlign w:val="center"/>
          </w:tcPr>
          <w:p w:rsidR="00C14EA9" w:rsidRDefault="00C14EA9">
            <w:pPr>
              <w:pStyle w:val="ConsPlusNormal"/>
              <w:jc w:val="center"/>
            </w:pPr>
            <w:r>
              <w:t>Весовой коэффициент критерия</w:t>
            </w:r>
          </w:p>
        </w:tc>
      </w:tr>
      <w:tr w:rsidR="00C14EA9">
        <w:tc>
          <w:tcPr>
            <w:tcW w:w="533"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1</w:t>
            </w:r>
          </w:p>
        </w:tc>
        <w:tc>
          <w:tcPr>
            <w:tcW w:w="6066"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r>
              <w:t>Вклад участников реализации проекта в его финансирование, в том числе:</w:t>
            </w:r>
          </w:p>
        </w:tc>
        <w:tc>
          <w:tcPr>
            <w:tcW w:w="2438"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0,50</w:t>
            </w:r>
          </w:p>
        </w:tc>
      </w:tr>
      <w:tr w:rsidR="00C14EA9">
        <w:tc>
          <w:tcPr>
            <w:tcW w:w="533"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1.1</w:t>
            </w:r>
          </w:p>
        </w:tc>
        <w:tc>
          <w:tcPr>
            <w:tcW w:w="6066"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r>
              <w:t>уровень софинансирования проекта со стороны бюджета муниципального образования</w:t>
            </w:r>
          </w:p>
        </w:tc>
        <w:tc>
          <w:tcPr>
            <w:tcW w:w="2438"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0,10</w:t>
            </w:r>
          </w:p>
        </w:tc>
      </w:tr>
      <w:tr w:rsidR="00C14EA9">
        <w:tc>
          <w:tcPr>
            <w:tcW w:w="533"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1.2</w:t>
            </w:r>
          </w:p>
        </w:tc>
        <w:tc>
          <w:tcPr>
            <w:tcW w:w="6066"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r>
              <w:t>уровень софинансирования проекта со стороны населения</w:t>
            </w:r>
          </w:p>
        </w:tc>
        <w:tc>
          <w:tcPr>
            <w:tcW w:w="2438"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0,20</w:t>
            </w:r>
          </w:p>
        </w:tc>
      </w:tr>
      <w:tr w:rsidR="00C14EA9">
        <w:tc>
          <w:tcPr>
            <w:tcW w:w="533"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1.3</w:t>
            </w:r>
          </w:p>
        </w:tc>
        <w:tc>
          <w:tcPr>
            <w:tcW w:w="6066"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r>
              <w:t>уровень софинансирования проекта со стороны благотворителей</w:t>
            </w:r>
          </w:p>
        </w:tc>
        <w:tc>
          <w:tcPr>
            <w:tcW w:w="2438"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0,10</w:t>
            </w:r>
          </w:p>
        </w:tc>
      </w:tr>
      <w:tr w:rsidR="00C14EA9">
        <w:tc>
          <w:tcPr>
            <w:tcW w:w="533"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1.4</w:t>
            </w:r>
          </w:p>
        </w:tc>
        <w:tc>
          <w:tcPr>
            <w:tcW w:w="6066"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r>
              <w:t>вклад населения в реализацию проекта в неденежной форме (материалы и другие формы)</w:t>
            </w:r>
          </w:p>
        </w:tc>
        <w:tc>
          <w:tcPr>
            <w:tcW w:w="2438"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0,05</w:t>
            </w:r>
          </w:p>
        </w:tc>
      </w:tr>
      <w:tr w:rsidR="00C14EA9">
        <w:tc>
          <w:tcPr>
            <w:tcW w:w="533"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1.5</w:t>
            </w:r>
          </w:p>
        </w:tc>
        <w:tc>
          <w:tcPr>
            <w:tcW w:w="6066"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r>
              <w:t>вклад благотворителей в реализацию проекта в неденежной форме (материалы и другие формы)</w:t>
            </w:r>
          </w:p>
        </w:tc>
        <w:tc>
          <w:tcPr>
            <w:tcW w:w="2438"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0,05</w:t>
            </w:r>
          </w:p>
        </w:tc>
      </w:tr>
      <w:tr w:rsidR="00C14EA9">
        <w:tc>
          <w:tcPr>
            <w:tcW w:w="533"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2</w:t>
            </w:r>
          </w:p>
        </w:tc>
        <w:tc>
          <w:tcPr>
            <w:tcW w:w="6066"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r>
              <w:t>Социальная и экономическая эффективность реализации проекта, в том числе:</w:t>
            </w:r>
          </w:p>
        </w:tc>
        <w:tc>
          <w:tcPr>
            <w:tcW w:w="2438"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0,10</w:t>
            </w:r>
          </w:p>
        </w:tc>
      </w:tr>
      <w:tr w:rsidR="00C14EA9">
        <w:tc>
          <w:tcPr>
            <w:tcW w:w="533"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2.1</w:t>
            </w:r>
          </w:p>
        </w:tc>
        <w:tc>
          <w:tcPr>
            <w:tcW w:w="6066"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r>
              <w:t>доля благополучателей от общей численности населения населенного пункта</w:t>
            </w:r>
          </w:p>
        </w:tc>
        <w:tc>
          <w:tcPr>
            <w:tcW w:w="2438"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0,05</w:t>
            </w:r>
          </w:p>
        </w:tc>
      </w:tr>
      <w:tr w:rsidR="00C14EA9">
        <w:tc>
          <w:tcPr>
            <w:tcW w:w="533"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2.2</w:t>
            </w:r>
          </w:p>
        </w:tc>
        <w:tc>
          <w:tcPr>
            <w:tcW w:w="6066"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r>
              <w:t>доступность финансовых ресурсов, наличие механизмов содержания и эффективной эксплуатации объекта социальной инфраструктуры - результата реализации проекта</w:t>
            </w:r>
          </w:p>
        </w:tc>
        <w:tc>
          <w:tcPr>
            <w:tcW w:w="2438"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0,05</w:t>
            </w:r>
          </w:p>
        </w:tc>
      </w:tr>
      <w:tr w:rsidR="00C14EA9">
        <w:tc>
          <w:tcPr>
            <w:tcW w:w="533"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lastRenderedPageBreak/>
              <w:t>3</w:t>
            </w:r>
          </w:p>
        </w:tc>
        <w:tc>
          <w:tcPr>
            <w:tcW w:w="6066"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r>
              <w:t>Заинтересованность населения в реализации проекта:</w:t>
            </w:r>
          </w:p>
        </w:tc>
        <w:tc>
          <w:tcPr>
            <w:tcW w:w="2438"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0,30</w:t>
            </w:r>
          </w:p>
        </w:tc>
      </w:tr>
      <w:tr w:rsidR="00C14EA9">
        <w:tc>
          <w:tcPr>
            <w:tcW w:w="533"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3.1</w:t>
            </w:r>
          </w:p>
        </w:tc>
        <w:tc>
          <w:tcPr>
            <w:tcW w:w="6066"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r>
              <w:t>Степень участия жителей в выборе проекта</w:t>
            </w:r>
          </w:p>
        </w:tc>
        <w:tc>
          <w:tcPr>
            <w:tcW w:w="2438"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0,20</w:t>
            </w:r>
          </w:p>
        </w:tc>
      </w:tr>
      <w:tr w:rsidR="00C14EA9">
        <w:tc>
          <w:tcPr>
            <w:tcW w:w="533" w:type="dxa"/>
            <w:tcBorders>
              <w:top w:val="single" w:sz="4" w:space="0" w:color="auto"/>
              <w:left w:val="single" w:sz="4" w:space="0" w:color="auto"/>
              <w:right w:val="single" w:sz="4" w:space="0" w:color="auto"/>
            </w:tcBorders>
          </w:tcPr>
          <w:p w:rsidR="00C14EA9" w:rsidRDefault="00C14EA9">
            <w:pPr>
              <w:pStyle w:val="ConsPlusNormal"/>
              <w:jc w:val="center"/>
            </w:pPr>
            <w:r>
              <w:t>3.2</w:t>
            </w:r>
          </w:p>
        </w:tc>
        <w:tc>
          <w:tcPr>
            <w:tcW w:w="6066" w:type="dxa"/>
            <w:tcBorders>
              <w:top w:val="single" w:sz="4" w:space="0" w:color="auto"/>
              <w:left w:val="single" w:sz="4" w:space="0" w:color="auto"/>
              <w:right w:val="single" w:sz="4" w:space="0" w:color="auto"/>
            </w:tcBorders>
          </w:tcPr>
          <w:p w:rsidR="00C14EA9" w:rsidRDefault="00C14EA9">
            <w:pPr>
              <w:pStyle w:val="ConsPlusNormal"/>
            </w:pPr>
            <w:r>
              <w:t>Наличие материалов видеозаписи, подтверждающей процедуру выбора приоритетного проекта населением</w:t>
            </w:r>
          </w:p>
        </w:tc>
        <w:tc>
          <w:tcPr>
            <w:tcW w:w="2438" w:type="dxa"/>
            <w:tcBorders>
              <w:top w:val="single" w:sz="4" w:space="0" w:color="auto"/>
              <w:left w:val="single" w:sz="4" w:space="0" w:color="auto"/>
              <w:right w:val="single" w:sz="4" w:space="0" w:color="auto"/>
            </w:tcBorders>
          </w:tcPr>
          <w:p w:rsidR="00C14EA9" w:rsidRDefault="00C14EA9">
            <w:pPr>
              <w:pStyle w:val="ConsPlusNormal"/>
              <w:jc w:val="center"/>
            </w:pPr>
            <w:r>
              <w:t>0,10</w:t>
            </w:r>
          </w:p>
        </w:tc>
      </w:tr>
      <w:tr w:rsidR="00C14EA9">
        <w:tc>
          <w:tcPr>
            <w:tcW w:w="9037" w:type="dxa"/>
            <w:gridSpan w:val="3"/>
            <w:tcBorders>
              <w:left w:val="single" w:sz="4" w:space="0" w:color="auto"/>
              <w:bottom w:val="single" w:sz="4" w:space="0" w:color="auto"/>
              <w:right w:val="single" w:sz="4" w:space="0" w:color="auto"/>
            </w:tcBorders>
          </w:tcPr>
          <w:p w:rsidR="00C14EA9" w:rsidRDefault="00C14EA9">
            <w:pPr>
              <w:pStyle w:val="ConsPlusNormal"/>
              <w:jc w:val="both"/>
            </w:pPr>
            <w:r>
              <w:t xml:space="preserve">(в ред. </w:t>
            </w:r>
            <w:hyperlink r:id="rId132" w:tooltip="Постановление Правительства Воронежской обл. от 13.01.2020 N 6 &quot;О внесении изменений в постановление правительства Воронежской области от 31.08.2017 N 678&quot;{КонсультантПлюс}" w:history="1">
              <w:r>
                <w:rPr>
                  <w:color w:val="0000FF"/>
                </w:rPr>
                <w:t>постановления</w:t>
              </w:r>
            </w:hyperlink>
            <w:r>
              <w:t xml:space="preserve"> правительства Воронежской области от 13.01.2020 N 6)</w:t>
            </w:r>
          </w:p>
        </w:tc>
      </w:tr>
      <w:tr w:rsidR="00C14EA9">
        <w:tc>
          <w:tcPr>
            <w:tcW w:w="533"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4</w:t>
            </w:r>
          </w:p>
        </w:tc>
        <w:tc>
          <w:tcPr>
            <w:tcW w:w="6066"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r>
              <w:t>Использование средств массовой информации и других средств информирования населения в процессе отбора приоритетной проблемы поселения и разработки заявки</w:t>
            </w:r>
          </w:p>
        </w:tc>
        <w:tc>
          <w:tcPr>
            <w:tcW w:w="2438"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0,10</w:t>
            </w:r>
          </w:p>
        </w:tc>
      </w:tr>
      <w:tr w:rsidR="00C14EA9">
        <w:tc>
          <w:tcPr>
            <w:tcW w:w="533"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p>
        </w:tc>
        <w:tc>
          <w:tcPr>
            <w:tcW w:w="6066" w:type="dxa"/>
            <w:tcBorders>
              <w:top w:val="single" w:sz="4" w:space="0" w:color="auto"/>
              <w:left w:val="single" w:sz="4" w:space="0" w:color="auto"/>
              <w:bottom w:val="single" w:sz="4" w:space="0" w:color="auto"/>
              <w:right w:val="single" w:sz="4" w:space="0" w:color="auto"/>
            </w:tcBorders>
          </w:tcPr>
          <w:p w:rsidR="00C14EA9" w:rsidRDefault="00C14EA9">
            <w:pPr>
              <w:pStyle w:val="ConsPlusNormal"/>
            </w:pPr>
            <w:r>
              <w:t>Итого</w:t>
            </w:r>
          </w:p>
        </w:tc>
        <w:tc>
          <w:tcPr>
            <w:tcW w:w="2438" w:type="dxa"/>
            <w:tcBorders>
              <w:top w:val="single" w:sz="4" w:space="0" w:color="auto"/>
              <w:left w:val="single" w:sz="4" w:space="0" w:color="auto"/>
              <w:bottom w:val="single" w:sz="4" w:space="0" w:color="auto"/>
              <w:right w:val="single" w:sz="4" w:space="0" w:color="auto"/>
            </w:tcBorders>
          </w:tcPr>
          <w:p w:rsidR="00C14EA9" w:rsidRDefault="00C14EA9">
            <w:pPr>
              <w:pStyle w:val="ConsPlusNormal"/>
              <w:jc w:val="center"/>
            </w:pPr>
            <w:r>
              <w:t>1,00</w:t>
            </w:r>
          </w:p>
        </w:tc>
      </w:tr>
    </w:tbl>
    <w:p w:rsidR="00C14EA9" w:rsidRDefault="00C14EA9">
      <w:pPr>
        <w:pStyle w:val="ConsPlusNormal"/>
        <w:jc w:val="both"/>
      </w:pPr>
    </w:p>
    <w:p w:rsidR="00C14EA9" w:rsidRDefault="00C14EA9">
      <w:pPr>
        <w:pStyle w:val="ConsPlusNormal"/>
        <w:jc w:val="both"/>
      </w:pPr>
    </w:p>
    <w:p w:rsidR="00C14EA9" w:rsidRDefault="00C14EA9">
      <w:pPr>
        <w:pStyle w:val="ConsPlusNormal"/>
        <w:pBdr>
          <w:top w:val="single" w:sz="6" w:space="0" w:color="auto"/>
        </w:pBdr>
        <w:spacing w:before="100" w:after="100"/>
        <w:jc w:val="both"/>
        <w:rPr>
          <w:sz w:val="2"/>
          <w:szCs w:val="2"/>
        </w:rPr>
      </w:pPr>
    </w:p>
    <w:sectPr w:rsidR="00C14EA9">
      <w:headerReference w:type="default" r:id="rId133"/>
      <w:footerReference w:type="default" r:id="rId13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5DB3" w:rsidRDefault="00795DB3">
      <w:pPr>
        <w:spacing w:after="0" w:line="240" w:lineRule="auto"/>
      </w:pPr>
      <w:r>
        <w:separator/>
      </w:r>
    </w:p>
  </w:endnote>
  <w:endnote w:type="continuationSeparator" w:id="0">
    <w:p w:rsidR="00795DB3" w:rsidRDefault="00795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4EA9" w:rsidRDefault="00C14EA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C14EA9">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14EA9" w:rsidRDefault="00C14EA9">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C14EA9" w:rsidRDefault="00C14EA9">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C14EA9" w:rsidRDefault="00C14EA9">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B46742">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B46742">
            <w:rPr>
              <w:rFonts w:ascii="Tahoma" w:hAnsi="Tahoma" w:cs="Tahoma"/>
              <w:noProof/>
            </w:rPr>
            <w:t>2</w:t>
          </w:r>
          <w:r>
            <w:rPr>
              <w:rFonts w:ascii="Tahoma" w:hAnsi="Tahoma" w:cs="Tahoma"/>
            </w:rPr>
            <w:fldChar w:fldCharType="end"/>
          </w:r>
        </w:p>
      </w:tc>
    </w:tr>
  </w:tbl>
  <w:p w:rsidR="00C14EA9" w:rsidRDefault="00C14EA9">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5DB3" w:rsidRDefault="00795DB3">
      <w:pPr>
        <w:spacing w:after="0" w:line="240" w:lineRule="auto"/>
      </w:pPr>
      <w:r>
        <w:separator/>
      </w:r>
    </w:p>
  </w:footnote>
  <w:footnote w:type="continuationSeparator" w:id="0">
    <w:p w:rsidR="00795DB3" w:rsidRDefault="00795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786"/>
      <w:gridCol w:w="4930"/>
    </w:tblGrid>
    <w:tr w:rsidR="00C14EA9">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C14EA9" w:rsidRDefault="00C14EA9">
          <w:pPr>
            <w:pStyle w:val="ConsPlusNormal"/>
            <w:rPr>
              <w:rFonts w:ascii="Tahoma" w:hAnsi="Tahoma" w:cs="Tahoma"/>
              <w:sz w:val="16"/>
              <w:szCs w:val="16"/>
            </w:rPr>
          </w:pPr>
          <w:r>
            <w:rPr>
              <w:rFonts w:ascii="Tahoma" w:hAnsi="Tahoma" w:cs="Tahoma"/>
              <w:sz w:val="16"/>
              <w:szCs w:val="16"/>
            </w:rPr>
            <w:t>Постановление Правительства Воронежской обл. от 31.08.2017 N 678</w:t>
          </w:r>
          <w:r>
            <w:rPr>
              <w:rFonts w:ascii="Tahoma" w:hAnsi="Tahoma" w:cs="Tahoma"/>
              <w:sz w:val="16"/>
              <w:szCs w:val="16"/>
            </w:rPr>
            <w:br/>
            <w:t>(ред. от 13.08.2020)</w:t>
          </w:r>
          <w:r>
            <w:rPr>
              <w:rFonts w:ascii="Tahoma" w:hAnsi="Tahoma" w:cs="Tahoma"/>
              <w:sz w:val="16"/>
              <w:szCs w:val="16"/>
            </w:rPr>
            <w:br/>
            <w:t>"О реализации проектов по поддержк...</w:t>
          </w:r>
        </w:p>
      </w:tc>
      <w:tc>
        <w:tcPr>
          <w:tcW w:w="4695" w:type="dxa"/>
          <w:tcBorders>
            <w:top w:val="none" w:sz="2" w:space="0" w:color="auto"/>
            <w:left w:val="none" w:sz="2" w:space="0" w:color="auto"/>
            <w:bottom w:val="none" w:sz="2" w:space="0" w:color="auto"/>
            <w:right w:val="none" w:sz="2" w:space="0" w:color="auto"/>
          </w:tcBorders>
          <w:vAlign w:val="center"/>
        </w:tcPr>
        <w:p w:rsidR="00C14EA9" w:rsidRDefault="00C14EA9">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04.02.2021</w:t>
          </w:r>
        </w:p>
      </w:tc>
    </w:tr>
  </w:tbl>
  <w:p w:rsidR="00C14EA9" w:rsidRDefault="00C14EA9">
    <w:pPr>
      <w:pStyle w:val="ConsPlusNormal"/>
      <w:pBdr>
        <w:bottom w:val="single" w:sz="12" w:space="0" w:color="auto"/>
      </w:pBdr>
      <w:jc w:val="center"/>
      <w:rPr>
        <w:sz w:val="2"/>
        <w:szCs w:val="2"/>
      </w:rPr>
    </w:pPr>
  </w:p>
  <w:p w:rsidR="00C14EA9" w:rsidRDefault="00C14EA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42"/>
    <w:rsid w:val="00795DB3"/>
    <w:rsid w:val="00983275"/>
    <w:rsid w:val="00B46742"/>
    <w:rsid w:val="00C14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54845B-8148-489B-97B4-5B027908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00F6D869F471C50DAB85E06B51F9656464D9565B5F2223BCD6DF7F0747DCF3080AFF1FF885F8AD80511CF2C1948BF440187D39A6FA13C9344094FA03FK" TargetMode="External"/><Relationship Id="rId21" Type="http://schemas.openxmlformats.org/officeDocument/2006/relationships/hyperlink" Target="consultantplus://offline/ref=300F6D869F471C50DAB85E06B51F9656464D9565B5F52A3DC16DF7F0747DCF3080AFF1FF885F8AD80510C62E1948BF440187D39A6FA13C9344094FA03FK" TargetMode="External"/><Relationship Id="rId42" Type="http://schemas.openxmlformats.org/officeDocument/2006/relationships/hyperlink" Target="consultantplus://offline/ref=300F6D869F471C50DAB85E06B51F9656464D9565B4FE2A3FCC6DF7F0747DCF3080AFF1FF885F8AD80510C52C1948BF440187D39A6FA13C9344094FA03FK" TargetMode="External"/><Relationship Id="rId63" Type="http://schemas.openxmlformats.org/officeDocument/2006/relationships/hyperlink" Target="consultantplus://offline/ref=300F6D869F471C50DAB85E06B51F9656464D9565B5F1223EC06DF7F0747DCF3080AFF1FF885F8AD80510C4231948BF440187D39A6FA13C9344094FA03FK" TargetMode="External"/><Relationship Id="rId84" Type="http://schemas.openxmlformats.org/officeDocument/2006/relationships/hyperlink" Target="consultantplus://offline/ref=300F6D869F471C50DAB85E06B51F9656464D9565B4FE2A3FCC6DF7F0747DCF3080AFF1FF885F8AD80510C1291948BF440187D39A6FA13C9344094FA03FK" TargetMode="External"/><Relationship Id="rId16" Type="http://schemas.openxmlformats.org/officeDocument/2006/relationships/hyperlink" Target="consultantplus://offline/ref=300F6D869F471C50DAB8400BA373C9534441C86DB8F7216D9532ACAD2374C567D5E0F0B1CC5695D8070EC42B10A13DK" TargetMode="External"/><Relationship Id="rId107" Type="http://schemas.openxmlformats.org/officeDocument/2006/relationships/hyperlink" Target="consultantplus://offline/ref=300F6D869F471C50DAB85E06B51F9656464D9565B5FF2F3ECD6DF7F0747DCF3080AFF1FF885F8AD80510C7281948BF440187D39A6FA13C9344094FA03FK" TargetMode="External"/><Relationship Id="rId11" Type="http://schemas.openxmlformats.org/officeDocument/2006/relationships/hyperlink" Target="consultantplus://offline/ref=300F6D869F471C50DAB85E06B51F9656464D9565B5FF2F3ECD6DF7F0747DCF3080AFF1FF885F8AD80510C62E1948BF440187D39A6FA13C9344094FA03FK" TargetMode="External"/><Relationship Id="rId32" Type="http://schemas.openxmlformats.org/officeDocument/2006/relationships/hyperlink" Target="consultantplus://offline/ref=300F6D869F471C50DAB85E06B51F9656464D9565B4F22332C86DF7F0747DCF3080AFF1FF885F8AD80510C7281948BF440187D39A6FA13C9344094FA03FK" TargetMode="External"/><Relationship Id="rId37" Type="http://schemas.openxmlformats.org/officeDocument/2006/relationships/hyperlink" Target="consultantplus://offline/ref=300F6D869F471C50DAB85E06B51F9656464D9565B5F2223BCD6DF7F0747DCF3080AFF1FF885F8AD80510C72F1948BF440187D39A6FA13C9344094FA03FK" TargetMode="External"/><Relationship Id="rId53" Type="http://schemas.openxmlformats.org/officeDocument/2006/relationships/hyperlink" Target="consultantplus://offline/ref=300F6D869F471C50DAB85E06B51F9656464D9565B5F1223EC06DF7F0747DCF3080AFF1FF885F8AD80510C42F1948BF440187D39A6FA13C9344094FA03FK" TargetMode="External"/><Relationship Id="rId58" Type="http://schemas.openxmlformats.org/officeDocument/2006/relationships/hyperlink" Target="consultantplus://offline/ref=300F6D869F471C50DAB85E06B51F9656464D9565B5F1223EC06DF7F0747DCF3080AFF1FF885F8AD80510C42D1948BF440187D39A6FA13C9344094FA03FK" TargetMode="External"/><Relationship Id="rId74" Type="http://schemas.openxmlformats.org/officeDocument/2006/relationships/hyperlink" Target="consultantplus://offline/ref=300F6D869F471C50DAB85E06B51F9656464D9565B4F22332C86DF7F0747DCF3080AFF1FF885F8AD80510C72D1948BF440187D39A6FA13C9344094FA03FK" TargetMode="External"/><Relationship Id="rId79" Type="http://schemas.openxmlformats.org/officeDocument/2006/relationships/hyperlink" Target="consultantplus://offline/ref=300F6D869F471C50DAB85E06B51F9656464D9565B5F1223EC06DF7F0747DCF3080AFF1FF885F8AD80510C52A1948BF440187D39A6FA13C9344094FA03FK" TargetMode="External"/><Relationship Id="rId102" Type="http://schemas.openxmlformats.org/officeDocument/2006/relationships/hyperlink" Target="consultantplus://offline/ref=300F6D869F471C50DAB85E06B51F9656464D9565B5F2223BCD6DF7F0747DCF3080AFF1FF885F8AD80511C72F1948BF440187D39A6FA13C9344094FA03FK" TargetMode="External"/><Relationship Id="rId123" Type="http://schemas.openxmlformats.org/officeDocument/2006/relationships/hyperlink" Target="consultantplus://offline/ref=300F6D869F471C50DAB85E06B51F9656464D9565B4F22332C86DF7F0747DCF3080AFF1FF885F8AD80510C32A1948BF440187D39A6FA13C9344094FA03FK" TargetMode="External"/><Relationship Id="rId128" Type="http://schemas.openxmlformats.org/officeDocument/2006/relationships/hyperlink" Target="consultantplus://offline/ref=300F6D869F471C50DAB85E06B51F9656464D9565B4F72F3FCE6DF7F0747DCF3080AFF1FF885F8AD80511C62D1948BF440187D39A6FA13C9344094FA03FK" TargetMode="External"/><Relationship Id="rId5" Type="http://schemas.openxmlformats.org/officeDocument/2006/relationships/endnotes" Target="endnotes.xml"/><Relationship Id="rId90" Type="http://schemas.openxmlformats.org/officeDocument/2006/relationships/hyperlink" Target="consultantplus://offline/ref=300F6D869F471C50DAB85E06B51F9656464D9565B4F72F3FCE6DF7F0747DCF3080AFF1FF885F8AD80510C5221948BF440187D39A6FA13C9344094FA03FK" TargetMode="External"/><Relationship Id="rId95" Type="http://schemas.openxmlformats.org/officeDocument/2006/relationships/hyperlink" Target="consultantplus://offline/ref=300F6D869F471C50DAB85E06B51F9656464D9565B4F22332C86DF7F0747DCF3080AFF1FF885F8AD80510C42F1948BF440187D39A6FA13C9344094FA03FK" TargetMode="External"/><Relationship Id="rId22" Type="http://schemas.openxmlformats.org/officeDocument/2006/relationships/hyperlink" Target="consultantplus://offline/ref=300F6D869F471C50DAB85E06B51F9656464D9565B5F2223BCD6DF7F0747DCF3080AFF1FF885F8AD80510C62C1948BF440187D39A6FA13C9344094FA03FK" TargetMode="External"/><Relationship Id="rId27" Type="http://schemas.openxmlformats.org/officeDocument/2006/relationships/hyperlink" Target="consultantplus://offline/ref=300F6D869F471C50DAB85E06B51F9656464D9565B4F22332C86DF7F0747DCF3080AFF1FF885F8AD80510C62D1948BF440187D39A6FA13C9344094FA03FK" TargetMode="External"/><Relationship Id="rId43" Type="http://schemas.openxmlformats.org/officeDocument/2006/relationships/hyperlink" Target="consultantplus://offline/ref=300F6D869F471C50DAB85E06B51F9656464D9565B4FE2A3FCC6DF7F0747DCF3080AFF1FF885F8AD80510C22B1948BF440187D39A6FA13C9344094FA03FK" TargetMode="External"/><Relationship Id="rId48" Type="http://schemas.openxmlformats.org/officeDocument/2006/relationships/hyperlink" Target="consultantplus://offline/ref=300F6D869F471C50DAB85E06B51F9656464D9565B4FE2A3FCC6DF7F0747DCF3080AFF1FF885F8AD80510C22E1948BF440187D39A6FA13C9344094FA03FK" TargetMode="External"/><Relationship Id="rId64" Type="http://schemas.openxmlformats.org/officeDocument/2006/relationships/hyperlink" Target="consultantplus://offline/ref=300F6D869F471C50DAB85E06B51F9656464D9565B4F22332C86DF7F0747DCF3080AFF1FF885F8AD80510C72E1948BF440187D39A6FA13C9344094FA03FK" TargetMode="External"/><Relationship Id="rId69" Type="http://schemas.openxmlformats.org/officeDocument/2006/relationships/hyperlink" Target="consultantplus://offline/ref=300F6D869F471C50DAB85E06B51F9656464D9565B4FE2A3FCC6DF7F0747DCF3080AFF1FF885F8AD80510C3231948BF440187D39A6FA13C9344094FA03FK" TargetMode="External"/><Relationship Id="rId113" Type="http://schemas.openxmlformats.org/officeDocument/2006/relationships/hyperlink" Target="consultantplus://offline/ref=300F6D869F471C50DAB85E06B51F9656464D9565B5F1223EC06DF7F0747DCF3080AFF1FF885F8AD80510C12E1948BF440187D39A6FA13C9344094FA03FK" TargetMode="External"/><Relationship Id="rId118" Type="http://schemas.openxmlformats.org/officeDocument/2006/relationships/hyperlink" Target="consultantplus://offline/ref=300F6D869F471C50DAB85E06B51F9656464D9565B4F72F3FCE6DF7F0747DCF3080AFF1FF885F8AD80510C02D1948BF440187D39A6FA13C9344094FA03FK" TargetMode="External"/><Relationship Id="rId134" Type="http://schemas.openxmlformats.org/officeDocument/2006/relationships/footer" Target="footer1.xml"/><Relationship Id="rId80" Type="http://schemas.openxmlformats.org/officeDocument/2006/relationships/hyperlink" Target="consultantplus://offline/ref=300F6D869F471C50DAB85E06B51F9656464D9565B4FE2A3FCC6DF7F0747DCF3080AFF1FF885F8AD80510C02C1948BF440187D39A6FA13C9344094FA03FK" TargetMode="External"/><Relationship Id="rId85" Type="http://schemas.openxmlformats.org/officeDocument/2006/relationships/hyperlink" Target="consultantplus://offline/ref=300F6D869F471C50DAB85E06B51F9656464D9565B4FE2A3FCC6DF7F0747DCF3080AFF1FF885F8AD80510C12F1948BF440187D39A6FA13C9344094FA03FK" TargetMode="External"/><Relationship Id="rId12" Type="http://schemas.openxmlformats.org/officeDocument/2006/relationships/hyperlink" Target="consultantplus://offline/ref=300F6D869F471C50DAB85E06B51F9656464D9565B4F72F3FCE6DF7F0747DCF3080AFF1FF885F8AD80510C62E1948BF440187D39A6FA13C9344094FA03FK" TargetMode="External"/><Relationship Id="rId17" Type="http://schemas.openxmlformats.org/officeDocument/2006/relationships/hyperlink" Target="consultantplus://offline/ref=300F6D869F471C50DAB85E06B51F9656464D9565B5F2223BCD6DF7F0747DCF3080AFF1FF885F8AD80510C62D1948BF440187D39A6FA13C9344094FA03FK" TargetMode="External"/><Relationship Id="rId33" Type="http://schemas.openxmlformats.org/officeDocument/2006/relationships/hyperlink" Target="consultantplus://offline/ref=300F6D869F471C50DAB85E06B51F9656464D9565B4F32E3EC96DF7F0747DCF3080AFF1FF885F8AD80510C62E1948BF440187D39A6FA13C9344094FA03FK" TargetMode="External"/><Relationship Id="rId38" Type="http://schemas.openxmlformats.org/officeDocument/2006/relationships/hyperlink" Target="consultantplus://offline/ref=300F6D869F471C50DAB85E06B51F9656464D9565B5F2223BCD6DF7F0747DCF3080AFF1FF885F8AD80510C42A1948BF440187D39A6FA13C9344094FA03FK" TargetMode="External"/><Relationship Id="rId59" Type="http://schemas.openxmlformats.org/officeDocument/2006/relationships/hyperlink" Target="consultantplus://offline/ref=300F6D869F471C50DAB85E06B51F9656464D9565B4FE2A3FCC6DF7F0747DCF3080AFF1FF885F8AD80510C3281948BF440187D39A6FA13C9344094FA03FK" TargetMode="External"/><Relationship Id="rId103" Type="http://schemas.openxmlformats.org/officeDocument/2006/relationships/hyperlink" Target="consultantplus://offline/ref=300F6D869F471C50DAB85E06B51F9656464D9565B5F2223BCD6DF7F0747DCF3080AFF1FF885F8AD80511C72F1948BF440187D39A6FA13C9344094FA03FK" TargetMode="External"/><Relationship Id="rId108" Type="http://schemas.openxmlformats.org/officeDocument/2006/relationships/hyperlink" Target="consultantplus://offline/ref=300F6D869F471C50DAB85E06B51F9656464D9565B4F72F3FCE6DF7F0747DCF3080AFF1FF885F8AD80510C32E1948BF440187D39A6FA13C9344094FA03FK" TargetMode="External"/><Relationship Id="rId124" Type="http://schemas.openxmlformats.org/officeDocument/2006/relationships/hyperlink" Target="consultantplus://offline/ref=300F6D869F471C50DAB85E06B51F9656464D9565B4F22332C86DF7F0747DCF3080AFF1FF885F8AD80510C3291948BF440187D39A6FA13C9344094FA03FK" TargetMode="External"/><Relationship Id="rId129" Type="http://schemas.openxmlformats.org/officeDocument/2006/relationships/hyperlink" Target="consultantplus://offline/ref=300F6D869F471C50DAB85E06B51F9656464D9565B4F22332C86DF7F0747DCF3080AFF1FF885F8AD80510C32E1948BF440187D39A6FA13C9344094FA03FK" TargetMode="External"/><Relationship Id="rId54" Type="http://schemas.openxmlformats.org/officeDocument/2006/relationships/hyperlink" Target="consultantplus://offline/ref=300F6D869F471C50DAB85E06B51F9656464D9565B4FE2A3FCC6DF7F0747DCF3080AFF1FF885F8AD80510C2231948BF440187D39A6FA13C9344094FA03FK" TargetMode="External"/><Relationship Id="rId70" Type="http://schemas.openxmlformats.org/officeDocument/2006/relationships/hyperlink" Target="consultantplus://offline/ref=300F6D869F471C50DAB85E06B51F9656464D9565B4F72F3FCE6DF7F0747DCF3080AFF1FF885F8AD80510C42F1948BF440187D39A6FA13C9344094FA03FK" TargetMode="External"/><Relationship Id="rId75" Type="http://schemas.openxmlformats.org/officeDocument/2006/relationships/hyperlink" Target="consultantplus://offline/ref=300F6D869F471C50DAB85E06B51F9656464D9565B4FE2A3FCC6DF7F0747DCF3080AFF1FF885F8AD80510C02A1948BF440187D39A6FA13C9344094FA03FK" TargetMode="External"/><Relationship Id="rId91" Type="http://schemas.openxmlformats.org/officeDocument/2006/relationships/hyperlink" Target="consultantplus://offline/ref=300F6D869F471C50DAB85E06B51F9656464D9565B4F22332C86DF7F0747DCF3080AFF1FF885F8AD80510C42B1948BF440187D39A6FA13C9344094FA03FK" TargetMode="External"/><Relationship Id="rId96" Type="http://schemas.openxmlformats.org/officeDocument/2006/relationships/hyperlink" Target="consultantplus://offline/ref=300F6D869F471C50DAB85E06B51F9656464D9565B4F22332C86DF7F0747DCF3080AFF1FF885F8AD80510C42D1948BF440187D39A6FA13C9344094FA03FK" TargetMode="Externa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yperlink" Target="consultantplus://offline/ref=300F6D869F471C50DAB85E06B51F9656464D9565B5F02E38CB6DF7F0747DCF3080AFF1FF885F8AD80510C6221948BF440187D39A6FA13C9344094FA03FK" TargetMode="External"/><Relationship Id="rId28" Type="http://schemas.openxmlformats.org/officeDocument/2006/relationships/hyperlink" Target="consultantplus://offline/ref=300F6D869F471C50DAB85E06B51F9656464D9565B4FE2A3FCC6DF7F0747DCF3080AFF1FF885F8AD80510C62D1948BF440187D39A6FA13C9344094FA03FK" TargetMode="External"/><Relationship Id="rId49" Type="http://schemas.openxmlformats.org/officeDocument/2006/relationships/hyperlink" Target="consultantplus://offline/ref=300F6D869F471C50DAB85E06B51F9656464D9565B5F1223EC06DF7F0747DCF3080AFF1FF885F8AD80510C42A1948BF440187D39A6FA13C9344094FA03FK" TargetMode="External"/><Relationship Id="rId114" Type="http://schemas.openxmlformats.org/officeDocument/2006/relationships/hyperlink" Target="consultantplus://offline/ref=300F6D869F471C50DAB85E06B51F9656464D9565B4F72F3FCE6DF7F0747DCF3080AFF1FF885F8AD80510C0291948BF440187D39A6FA13C9344094FA03FK" TargetMode="External"/><Relationship Id="rId119" Type="http://schemas.openxmlformats.org/officeDocument/2006/relationships/hyperlink" Target="consultantplus://offline/ref=300F6D869F471C50DAB85E06B51F9656464D9565B4F22332C86DF7F0747DCF3080AFF1FF885F8AD80510C2221948BF440187D39A6FA13C9344094FA03FK" TargetMode="External"/><Relationship Id="rId44" Type="http://schemas.openxmlformats.org/officeDocument/2006/relationships/hyperlink" Target="consultantplus://offline/ref=300F6D869F471C50DAB85E06B51F9656464D9565B5F2223BCD6DF7F0747DCF3080AFF1FF885F8AD80510C22D1948BF440187D39A6FA13C9344094FA03FK" TargetMode="External"/><Relationship Id="rId60" Type="http://schemas.openxmlformats.org/officeDocument/2006/relationships/hyperlink" Target="consultantplus://offline/ref=300F6D869F471C50DAB85E06B51F9656464D9565B4FE2A3FCC6DF7F0747DCF3080AFF1FF885F8AD80510C32E1948BF440187D39A6FA13C9344094FA03FK" TargetMode="External"/><Relationship Id="rId65" Type="http://schemas.openxmlformats.org/officeDocument/2006/relationships/hyperlink" Target="consultantplus://offline/ref=300F6D869F471C50DAB85E06B51F9656464D9565B4FE2A3FCC6DF7F0747DCF3080AFF1FF885F8AD80510C32C1948BF440187D39A6FA13C9344094FA03FK" TargetMode="External"/><Relationship Id="rId81" Type="http://schemas.openxmlformats.org/officeDocument/2006/relationships/hyperlink" Target="consultantplus://offline/ref=300F6D869F471C50DAB85E06B51F9656464D9565B4FE2A3FCC6DF7F0747DCF3080AFF1FF885F8AD80510C0231948BF440187D39A6FA13C9344094FA03FK" TargetMode="External"/><Relationship Id="rId86" Type="http://schemas.openxmlformats.org/officeDocument/2006/relationships/hyperlink" Target="consultantplus://offline/ref=300F6D869F471C50DAB85E06B51F9656464D9565B4FE2A3FCC6DF7F0747DCF3080AFF1FF885F8AD80510C12E1948BF440187D39A6FA13C9344094FA03FK" TargetMode="External"/><Relationship Id="rId130" Type="http://schemas.openxmlformats.org/officeDocument/2006/relationships/image" Target="media/image2.wmf"/><Relationship Id="rId135" Type="http://schemas.openxmlformats.org/officeDocument/2006/relationships/fontTable" Target="fontTable.xml"/><Relationship Id="rId13" Type="http://schemas.openxmlformats.org/officeDocument/2006/relationships/hyperlink" Target="consultantplus://offline/ref=300F6D869F471C50DAB85E06B51F9656464D9565B4F22332C86DF7F0747DCF3080AFF1FF885F8AD80510C62E1948BF440187D39A6FA13C9344094FA03FK" TargetMode="External"/><Relationship Id="rId18" Type="http://schemas.openxmlformats.org/officeDocument/2006/relationships/hyperlink" Target="consultantplus://offline/ref=300F6D869F471C50DAB85E06B51F9656464D9565B5F2223BCD6DF7F0747DCF3080AFF1FF885F8AD80510C62D1948BF440187D39A6FA13C9344094FA03FK" TargetMode="External"/><Relationship Id="rId39" Type="http://schemas.openxmlformats.org/officeDocument/2006/relationships/hyperlink" Target="consultantplus://offline/ref=300F6D869F471C50DAB85E06B51F9656464D9565B4F42F38CD6DF7F0747DCF3080AFF1ED880786D8010EC6290C1EEE02A535K" TargetMode="External"/><Relationship Id="rId109" Type="http://schemas.openxmlformats.org/officeDocument/2006/relationships/hyperlink" Target="consultantplus://offline/ref=300F6D869F471C50DAB85E06B51F9656464D9565B4F22332C86DF7F0747DCF3080AFF1FF885F8AD80510C52B1948BF440187D39A6FA13C9344094FA03FK" TargetMode="External"/><Relationship Id="rId34" Type="http://schemas.openxmlformats.org/officeDocument/2006/relationships/hyperlink" Target="consultantplus://offline/ref=300F6D869F471C50DAB85E06B51F9656464D9565B4FE2A3FCC6DF7F0747DCF3080AFF1FF885F8AD80510C7281948BF440187D39A6FA13C9344094FA03FK" TargetMode="External"/><Relationship Id="rId50" Type="http://schemas.openxmlformats.org/officeDocument/2006/relationships/hyperlink" Target="consultantplus://offline/ref=300F6D869F471C50DAB85E06B51F9656464D9565B4FE2A3FCC6DF7F0747DCF3080AFF1FF885F8AD80510C22C1948BF440187D39A6FA13C9344094FA03FK" TargetMode="External"/><Relationship Id="rId55" Type="http://schemas.openxmlformats.org/officeDocument/2006/relationships/hyperlink" Target="consultantplus://offline/ref=300F6D869F471C50DAB85E06B51F9656464D9565B4FE2A3FCC6DF7F0747DCF3080AFF1FF885F8AD80510C2221948BF440187D39A6FA13C9344094FA03FK" TargetMode="External"/><Relationship Id="rId76" Type="http://schemas.openxmlformats.org/officeDocument/2006/relationships/hyperlink" Target="consultantplus://offline/ref=300F6D869F471C50DAB85E06B51F9656464D9565B4FE2A3FCC6DF7F0747DCF3080AFF1FF885F8AD80510C0291948BF440187D39A6FA13C9344094FA03FK" TargetMode="External"/><Relationship Id="rId97" Type="http://schemas.openxmlformats.org/officeDocument/2006/relationships/hyperlink" Target="consultantplus://offline/ref=300F6D869F471C50DAB85E06B51F9656464D9565B4F72F3FCE6DF7F0747DCF3080AFF1FF885F8AD80510C3281948BF440187D39A6FA13C9344094FA03FK" TargetMode="External"/><Relationship Id="rId104" Type="http://schemas.openxmlformats.org/officeDocument/2006/relationships/hyperlink" Target="consultantplus://offline/ref=300F6D869F471C50DAB85E06B51F9656464D9565B4F22332C86DF7F0747DCF3080AFF1FF885F8AD80510C4221948BF440187D39A6FA13C9344094FA03FK" TargetMode="External"/><Relationship Id="rId120" Type="http://schemas.openxmlformats.org/officeDocument/2006/relationships/hyperlink" Target="consultantplus://offline/ref=300F6D869F471C50DAB85E06B51F9656464D9565B5F2223BCD6DF7F0747DCF3080AFF1FF885F8AD80510C62D1948BF440187D39A6FA13C9344094FA03FK" TargetMode="External"/><Relationship Id="rId125" Type="http://schemas.openxmlformats.org/officeDocument/2006/relationships/hyperlink" Target="consultantplus://offline/ref=300F6D869F471C50DAB8400BA373C9534443C368B8F7216D9532ACAD2374C567C7E0A8BDCC5289DC041B927A5649E3005094D39C6FA33E8FA437K" TargetMode="External"/><Relationship Id="rId7" Type="http://schemas.openxmlformats.org/officeDocument/2006/relationships/hyperlink" Target="consultantplus://offline/ref=300F6D869F471C50DAB85E06B51F9656464D9565B5F52A3DC16DF7F0747DCF3080AFF1FF885F8AD80510C62E1948BF440187D39A6FA13C9344094FA03FK" TargetMode="External"/><Relationship Id="rId71" Type="http://schemas.openxmlformats.org/officeDocument/2006/relationships/hyperlink" Target="consultantplus://offline/ref=300F6D869F471C50DAB8400BA373C9534441CB6ABBF3216D9532ACAD2374C567D5E0F0B1CC5695D8070EC42B10A13DK" TargetMode="External"/><Relationship Id="rId92" Type="http://schemas.openxmlformats.org/officeDocument/2006/relationships/hyperlink" Target="consultantplus://offline/ref=300F6D869F471C50DAB85E06B51F9656464D9565B4F22332C86DF7F0747DCF3080AFF1FF885F8AD80510C4291948BF440187D39A6FA13C9344094FA03FK" TargetMode="External"/><Relationship Id="rId2" Type="http://schemas.openxmlformats.org/officeDocument/2006/relationships/settings" Target="settings.xml"/><Relationship Id="rId29" Type="http://schemas.openxmlformats.org/officeDocument/2006/relationships/hyperlink" Target="consultantplus://offline/ref=300F6D869F471C50DAB85E06B51F9656464D9565B5F2223BCD6DF7F0747DCF3080AFF1FF885F8AD80510C7291948BF440187D39A6FA13C9344094FA03FK" TargetMode="External"/><Relationship Id="rId24" Type="http://schemas.openxmlformats.org/officeDocument/2006/relationships/hyperlink" Target="consultantplus://offline/ref=300F6D869F471C50DAB85E06B51F9656464D9565B5F1223EC06DF7F0747DCF3080AFF1FF885F8AD80510C6231948BF440187D39A6FA13C9344094FA03FK" TargetMode="External"/><Relationship Id="rId40" Type="http://schemas.openxmlformats.org/officeDocument/2006/relationships/hyperlink" Target="consultantplus://offline/ref=300F6D869F471C50DAB85E06B51F9656464D9565B4FE2A3FCC6DF7F0747DCF3080AFF1FF885F8AD80510C7231948BF440187D39A6FA13C9344094FA03FK" TargetMode="External"/><Relationship Id="rId45" Type="http://schemas.openxmlformats.org/officeDocument/2006/relationships/hyperlink" Target="consultantplus://offline/ref=300F6D869F471C50DAB85E06B51F9656464D9565B5F2223BCD6DF7F0747DCF3080AFF1FF885F8AD80510C22C1948BF440187D39A6FA13C9344094FA03FK" TargetMode="External"/><Relationship Id="rId66" Type="http://schemas.openxmlformats.org/officeDocument/2006/relationships/hyperlink" Target="consultantplus://offline/ref=300F6D869F471C50DAB8400BA373C9534443C368B8F7216D9532ACAD2374C567C7E0A8B8CE57808C545493261218F0005694D19E73AA30K" TargetMode="External"/><Relationship Id="rId87" Type="http://schemas.openxmlformats.org/officeDocument/2006/relationships/hyperlink" Target="consultantplus://offline/ref=300F6D869F471C50DAB85E06B51F9656464D9565B4FE2A3FCC6DF7F0747DCF3080AFF1FF885F8AD80510C12D1948BF440187D39A6FA13C9344094FA03FK" TargetMode="External"/><Relationship Id="rId110" Type="http://schemas.openxmlformats.org/officeDocument/2006/relationships/hyperlink" Target="consultantplus://offline/ref=300F6D869F471C50DAB85E06B51F9656464D9565B4FE2A3FCC6DF7F0747DCF3080AFF1FF885F8AD80510C1231948BF440187D39A6FA13C9344094FA03FK" TargetMode="External"/><Relationship Id="rId115" Type="http://schemas.openxmlformats.org/officeDocument/2006/relationships/hyperlink" Target="consultantplus://offline/ref=300F6D869F471C50DAB85E06B51F9656464D9565B4F22332C86DF7F0747DCF3080AFF1FF885F8AD80510C2291948BF440187D39A6FA13C9344094FA03FK" TargetMode="External"/><Relationship Id="rId131" Type="http://schemas.openxmlformats.org/officeDocument/2006/relationships/hyperlink" Target="consultantplus://offline/ref=300F6D869F471C50DAB85E06B51F9656464D9565B4F72F3FCE6DF7F0747DCF3080AFF1FF885F8AD80511C72F1948BF440187D39A6FA13C9344094FA03FK" TargetMode="External"/><Relationship Id="rId136" Type="http://schemas.openxmlformats.org/officeDocument/2006/relationships/theme" Target="theme/theme1.xml"/><Relationship Id="rId61" Type="http://schemas.openxmlformats.org/officeDocument/2006/relationships/hyperlink" Target="consultantplus://offline/ref=300F6D869F471C50DAB85E06B51F9656464D9565B5F2223BCD6DF7F0747DCF3080AFF1FF885F8AD80510C3291948BF440187D39A6FA13C9344094FA03FK" TargetMode="External"/><Relationship Id="rId82" Type="http://schemas.openxmlformats.org/officeDocument/2006/relationships/hyperlink" Target="consultantplus://offline/ref=300F6D869F471C50DAB85E06B51F9656464D9565B5F1223EC06DF7F0747DCF3080AFF1FF885F8AD80510C52A1948BF440187D39A6FA13C9344094FA03FK" TargetMode="External"/><Relationship Id="rId19" Type="http://schemas.openxmlformats.org/officeDocument/2006/relationships/hyperlink" Target="consultantplus://offline/ref=300F6D869F471C50DAB85E06B51F9656464D9565B5FF2F3ECD6DF7F0747DCF3080AFF1FF885F8AD80510C62D1948BF440187D39A6FA13C9344094FA03FK" TargetMode="External"/><Relationship Id="rId14" Type="http://schemas.openxmlformats.org/officeDocument/2006/relationships/hyperlink" Target="consultantplus://offline/ref=300F6D869F471C50DAB85E06B51F9656464D9565B4F32E3EC96DF7F0747DCF3080AFF1FF885F8AD80510C62E1948BF440187D39A6FA13C9344094FA03FK" TargetMode="External"/><Relationship Id="rId30" Type="http://schemas.openxmlformats.org/officeDocument/2006/relationships/hyperlink" Target="consultantplus://offline/ref=300F6D869F471C50DAB85E06B51F9656464D9565B5F1223EC06DF7F0747DCF3080AFF1FF885F8AD80510C7221948BF440187D39A6FA13C9344094FA03FK" TargetMode="External"/><Relationship Id="rId35" Type="http://schemas.openxmlformats.org/officeDocument/2006/relationships/hyperlink" Target="consultantplus://offline/ref=300F6D869F471C50DAB85E06B51F9656464D9565B5F2223BCD6DF7F0747DCF3080AFF1FF885F8AD80510C62D1948BF440187D39A6FA13C9344094FA03FK" TargetMode="External"/><Relationship Id="rId56" Type="http://schemas.openxmlformats.org/officeDocument/2006/relationships/hyperlink" Target="consultantplus://offline/ref=300F6D869F471C50DAB85E06B51F9656464D9565B4FE2A3FCC6DF7F0747DCF3080AFF1FF885F8AD80510C32A1948BF440187D39A6FA13C9344094FA03FK" TargetMode="External"/><Relationship Id="rId77" Type="http://schemas.openxmlformats.org/officeDocument/2006/relationships/hyperlink" Target="consultantplus://offline/ref=300F6D869F471C50DAB85E06B51F9656464D9565B4FE2A3FCC6DF7F0747DCF3080AFF1FF885F8AD80510C02F1948BF440187D39A6FA13C9344094FA03FK" TargetMode="External"/><Relationship Id="rId100" Type="http://schemas.openxmlformats.org/officeDocument/2006/relationships/hyperlink" Target="consultantplus://offline/ref=300F6D869F471C50DAB85E06B51F9656464D9565B4F22332C86DF7F0747DCF3080AFF1FF885F8AD80510C4221948BF440187D39A6FA13C9344094FA03FK" TargetMode="External"/><Relationship Id="rId105" Type="http://schemas.openxmlformats.org/officeDocument/2006/relationships/hyperlink" Target="consultantplus://offline/ref=300F6D869F471C50DAB85E06B51F9656464D9565B5F2223BCD6DF7F0747DCF3080AFF1FF885F8AD80511C72E1948BF440187D39A6FA13C9344094FA03FK" TargetMode="External"/><Relationship Id="rId126" Type="http://schemas.openxmlformats.org/officeDocument/2006/relationships/hyperlink" Target="consultantplus://offline/ref=300F6D869F471C50DAB85E06B51F9656464D9565B4F22332C86DF7F0747DCF3080AFF1FF885F8AD80510C32F1948BF440187D39A6FA13C9344094FA03FK" TargetMode="External"/><Relationship Id="rId8" Type="http://schemas.openxmlformats.org/officeDocument/2006/relationships/hyperlink" Target="consultantplus://offline/ref=300F6D869F471C50DAB85E06B51F9656464D9565B5F2223BCD6DF7F0747DCF3080AFF1FF885F8AD80510C62E1948BF440187D39A6FA13C9344094FA03FK" TargetMode="External"/><Relationship Id="rId51" Type="http://schemas.openxmlformats.org/officeDocument/2006/relationships/hyperlink" Target="consultantplus://offline/ref=300F6D869F471C50DAB85E06B51F9656464D9565B5F1223EC06DF7F0747DCF3080AFF1FF885F8AD80510C42A1948BF440187D39A6FA13C9344094FA03FK" TargetMode="External"/><Relationship Id="rId72" Type="http://schemas.openxmlformats.org/officeDocument/2006/relationships/hyperlink" Target="consultantplus://offline/ref=300F6D869F471C50DAB85E06B51F9656464D9565B4FE2A3FCC6DF7F0747DCF3080AFF1FF885F8AD80510C02B1948BF440187D39A6FA13C9344094FA03FK" TargetMode="External"/><Relationship Id="rId93" Type="http://schemas.openxmlformats.org/officeDocument/2006/relationships/hyperlink" Target="consultantplus://offline/ref=300F6D869F471C50DAB85E06B51F9656464D9565B4FE2A3FCC6DF7F0747DCF3080AFF1FF885F8AD80510C12C1948BF440187D39A6FA13C9344094FA03FK" TargetMode="External"/><Relationship Id="rId98" Type="http://schemas.openxmlformats.org/officeDocument/2006/relationships/hyperlink" Target="consultantplus://offline/ref=300F6D869F471C50DAB85E06B51F9656464D9565B4F22332C86DF7F0747DCF3080AFF1FF885F8AD80510C42C1948BF440187D39A6FA13C9344094FA03FK" TargetMode="External"/><Relationship Id="rId121" Type="http://schemas.openxmlformats.org/officeDocument/2006/relationships/hyperlink" Target="consultantplus://offline/ref=300F6D869F471C50DAB85E06B51F9656464D9565B5F2223BCD6DF7F0747DCF3080AFF1FF885F8AD80511CF231948BF440187D39A6FA13C9344094FA03FK" TargetMode="External"/><Relationship Id="rId3" Type="http://schemas.openxmlformats.org/officeDocument/2006/relationships/webSettings" Target="webSettings.xml"/><Relationship Id="rId25" Type="http://schemas.openxmlformats.org/officeDocument/2006/relationships/hyperlink" Target="consultantplus://offline/ref=300F6D869F471C50DAB85E06B51F9656464D9565B5FF2F3ECD6DF7F0747DCF3080AFF1FF885F8AD80510C6231948BF440187D39A6FA13C9344094FA03FK" TargetMode="External"/><Relationship Id="rId46" Type="http://schemas.openxmlformats.org/officeDocument/2006/relationships/hyperlink" Target="consultantplus://offline/ref=300F6D869F471C50DAB85E06B51F9656464D9565B5F2223BCD6DF7F0747DCF3080AFF1FF885F8AD80510C2221948BF440187D39A6FA13C9344094FA03FK" TargetMode="External"/><Relationship Id="rId67" Type="http://schemas.openxmlformats.org/officeDocument/2006/relationships/hyperlink" Target="consultantplus://offline/ref=300F6D869F471C50DAB8400BA373C9534443C368B8F7216D9532ACAD2374C567C7E0A8BDCC528ADB0C1B927A5649E3005094D39C6FA33E8FA437K" TargetMode="External"/><Relationship Id="rId116" Type="http://schemas.openxmlformats.org/officeDocument/2006/relationships/hyperlink" Target="consultantplus://offline/ref=300F6D869F471C50DAB85E06B51F9656464D9565B5F2223BCD6DF7F0747DCF3080AFF1FF885F8AD80511CF2B1948BF440187D39A6FA13C9344094FA03FK" TargetMode="External"/><Relationship Id="rId20" Type="http://schemas.openxmlformats.org/officeDocument/2006/relationships/hyperlink" Target="consultantplus://offline/ref=300F6D869F471C50DAB85E06B51F9656464D9565B5F1223EC06DF7F0747DCF3080AFF1FF885F8AD80510C62D1948BF440187D39A6FA13C9344094FA03FK" TargetMode="External"/><Relationship Id="rId41" Type="http://schemas.openxmlformats.org/officeDocument/2006/relationships/hyperlink" Target="consultantplus://offline/ref=300F6D869F471C50DAB85E06B51F9656464D9565B5F2223BCD6DF7F0747DCF3080AFF1FF885F8AD80510C2281948BF440187D39A6FA13C9344094FA03FK" TargetMode="External"/><Relationship Id="rId62" Type="http://schemas.openxmlformats.org/officeDocument/2006/relationships/hyperlink" Target="consultantplus://offline/ref=300F6D869F471C50DAB85E06B51F9656464D9565B5F2223BCD6DF7F0747DCF3080AFF1FF885F8AD80510C0221948BF440187D39A6FA13C9344094FA03FK" TargetMode="External"/><Relationship Id="rId83" Type="http://schemas.openxmlformats.org/officeDocument/2006/relationships/hyperlink" Target="consultantplus://offline/ref=300F6D869F471C50DAB85E06B51F9656464D9565B4FE2A3FCC6DF7F0747DCF3080AFF1FF885F8AD80510C12B1948BF440187D39A6FA13C9344094FA03FK" TargetMode="External"/><Relationship Id="rId88" Type="http://schemas.openxmlformats.org/officeDocument/2006/relationships/hyperlink" Target="consultantplus://offline/ref=300F6D869F471C50DAB85E06B51F9656464D9565B4F22332C86DF7F0747DCF3080AFF1FF885F8AD80510C72C1948BF440187D39A6FA13C9344094FA03FK" TargetMode="External"/><Relationship Id="rId111" Type="http://schemas.openxmlformats.org/officeDocument/2006/relationships/hyperlink" Target="consultantplus://offline/ref=300F6D869F471C50DAB8400BA373C9534443C368B8F7216D9532ACAD2374C567C7E0A8BDCC5289DC041B927A5649E3005094D39C6FA33E8FA437K" TargetMode="External"/><Relationship Id="rId132" Type="http://schemas.openxmlformats.org/officeDocument/2006/relationships/hyperlink" Target="consultantplus://offline/ref=300F6D869F471C50DAB85E06B51F9656464D9565B4F22332C86DF7F0747DCF3080AFF1FF885F8AD80510C32C1948BF440187D39A6FA13C9344094FA03FK" TargetMode="External"/><Relationship Id="rId15" Type="http://schemas.openxmlformats.org/officeDocument/2006/relationships/hyperlink" Target="consultantplus://offline/ref=300F6D869F471C50DAB85E06B51F9656464D9565B4FE2A3FCC6DF7F0747DCF3080AFF1FF885F8AD80510C62E1948BF440187D39A6FA13C9344094FA03FK" TargetMode="External"/><Relationship Id="rId36" Type="http://schemas.openxmlformats.org/officeDocument/2006/relationships/hyperlink" Target="consultantplus://offline/ref=300F6D869F471C50DAB85E06B51F9656464D9565B4FE2A3FCC6DF7F0747DCF3080AFF1FF885F8AD80510C72E1948BF440187D39A6FA13C9344094FA03FK" TargetMode="External"/><Relationship Id="rId57" Type="http://schemas.openxmlformats.org/officeDocument/2006/relationships/hyperlink" Target="consultantplus://offline/ref=300F6D869F471C50DAB85E06B51F9656464D9565B4FE2A3FCC6DF7F0747DCF3080AFF1FF885F8AD80510C3291948BF440187D39A6FA13C9344094FA03FK" TargetMode="External"/><Relationship Id="rId106" Type="http://schemas.openxmlformats.org/officeDocument/2006/relationships/hyperlink" Target="consultantplus://offline/ref=300F6D869F471C50DAB85E06B51F9656464D9565B5F1223EC06DF7F0747DCF3080AFF1FF885F8AD80510C22A1948BF440187D39A6FA13C9344094FA03FK" TargetMode="External"/><Relationship Id="rId127" Type="http://schemas.openxmlformats.org/officeDocument/2006/relationships/hyperlink" Target="consultantplus://offline/ref=300F6D869F471C50DAB85E06B51F9656464D9565B4F72F3FCE6DF7F0747DCF3080AFF1FF885F8AD80510CE2E1948BF440187D39A6FA13C9344094FA03FK" TargetMode="External"/><Relationship Id="rId10" Type="http://schemas.openxmlformats.org/officeDocument/2006/relationships/hyperlink" Target="consultantplus://offline/ref=300F6D869F471C50DAB85E06B51F9656464D9565B5F1223EC06DF7F0747DCF3080AFF1FF885F8AD80510C62E1948BF440187D39A6FA13C9344094FA03FK" TargetMode="External"/><Relationship Id="rId31" Type="http://schemas.openxmlformats.org/officeDocument/2006/relationships/hyperlink" Target="consultantplus://offline/ref=300F6D869F471C50DAB85E06B51F9656464D9565B4F72F3FCE6DF7F0747DCF3080AFF1FF885F8AD80510C7221948BF440187D39A6FA13C9344094FA03FK" TargetMode="External"/><Relationship Id="rId52" Type="http://schemas.openxmlformats.org/officeDocument/2006/relationships/hyperlink" Target="consultantplus://offline/ref=300F6D869F471C50DAB85E06B51F9656464D9565B5F1223EC06DF7F0747DCF3080AFF1FF885F8AD80510C4291948BF440187D39A6FA13C9344094FA03FK" TargetMode="External"/><Relationship Id="rId73" Type="http://schemas.openxmlformats.org/officeDocument/2006/relationships/hyperlink" Target="consultantplus://offline/ref=300F6D869F471C50DAB85E06B51F9656464D9565B4F72F3FCE6DF7F0747DCF3080AFF1FF885F8AD80510C52C1948BF440187D39A6FA13C9344094FA03FK" TargetMode="External"/><Relationship Id="rId78" Type="http://schemas.openxmlformats.org/officeDocument/2006/relationships/hyperlink" Target="consultantplus://offline/ref=300F6D869F471C50DAB85E06B51F9656464D9565B4FE2A3FCC6DF7F0747DCF3080AFF1FF885F8AD80510C02E1948BF440187D39A6FA13C9344094FA03FK" TargetMode="External"/><Relationship Id="rId94" Type="http://schemas.openxmlformats.org/officeDocument/2006/relationships/hyperlink" Target="consultantplus://offline/ref=300F6D869F471C50DAB85E06B51F9656464D9565B4F72F3FCE6DF7F0747DCF3080AFF1FF885F8AD80510C32B1948BF440187D39A6FA13C9344094FA03FK" TargetMode="External"/><Relationship Id="rId99" Type="http://schemas.openxmlformats.org/officeDocument/2006/relationships/hyperlink" Target="consultantplus://offline/ref=300F6D869F471C50DAB85E06B51F9656464D9565B5F2223BCD6DF7F0747DCF3080AFF1FF885F8AD80510C62D1948BF440187D39A6FA13C9344094FA03FK" TargetMode="External"/><Relationship Id="rId101" Type="http://schemas.openxmlformats.org/officeDocument/2006/relationships/hyperlink" Target="consultantplus://offline/ref=300F6D869F471C50DAB85E06B51F9656464D9565B5F2223BCD6DF7F0747DCF3080AFF1FF885F8AD80510C62D1948BF440187D39A6FA13C9344094FA03FK" TargetMode="External"/><Relationship Id="rId122" Type="http://schemas.openxmlformats.org/officeDocument/2006/relationships/hyperlink" Target="consultantplus://offline/ref=300F6D869F471C50DAB85E06B51F9656464D9565B4F72F3FCE6DF7F0747DCF3080AFF1FF885F8AD80510C02C1948BF440187D39A6FA13C9344094FA03FK" TargetMode="External"/><Relationship Id="rId4" Type="http://schemas.openxmlformats.org/officeDocument/2006/relationships/footnotes" Target="footnotes.xml"/><Relationship Id="rId9" Type="http://schemas.openxmlformats.org/officeDocument/2006/relationships/hyperlink" Target="consultantplus://offline/ref=300F6D869F471C50DAB85E06B51F9656464D9565B5F02E38CB6DF7F0747DCF3080AFF1FF885F8AD80510C62E1948BF440187D39A6FA13C9344094FA03FK" TargetMode="External"/><Relationship Id="rId26" Type="http://schemas.openxmlformats.org/officeDocument/2006/relationships/hyperlink" Target="consultantplus://offline/ref=300F6D869F471C50DAB85E06B51F9656464D9565B4F72F3FCE6DF7F0747DCF3080AFF1FF885F8AD80510C62D1948BF440187D39A6FA13C9344094FA03FK" TargetMode="External"/><Relationship Id="rId47" Type="http://schemas.openxmlformats.org/officeDocument/2006/relationships/hyperlink" Target="consultantplus://offline/ref=300F6D869F471C50DAB85E06B51F9656464D9565B4FE2A3FCC6DF7F0747DCF3080AFF1FF885F8AD80510C2291948BF440187D39A6FA13C9344094FA03FK" TargetMode="External"/><Relationship Id="rId68" Type="http://schemas.openxmlformats.org/officeDocument/2006/relationships/hyperlink" Target="consultantplus://offline/ref=300F6D869F471C50DAB8400BA373C9534443C368B8F7216D9532ACAD2374C567C7E0A8BDCC5388DD031B927A5649E3005094D39C6FA33E8FA437K" TargetMode="External"/><Relationship Id="rId89" Type="http://schemas.openxmlformats.org/officeDocument/2006/relationships/hyperlink" Target="consultantplus://offline/ref=300F6D869F471C50DAB85E06B51F9656464D9565B4F22332C86DF7F0747DCF3080AFF1FF885F8AD80510C7221948BF440187D39A6FA13C9344094FA03FK" TargetMode="External"/><Relationship Id="rId112" Type="http://schemas.openxmlformats.org/officeDocument/2006/relationships/hyperlink" Target="consultantplus://offline/ref=300F6D869F471C50DAB85E06B51F9656464D9565B5F2223BCD6DF7F0747DCF3080AFF1FF885F8AD80511C3231948BF440187D39A6FA13C9344094FA03FK" TargetMode="External"/><Relationship Id="rId133"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15648</Words>
  <Characters>89194</Characters>
  <Application>Microsoft Office Word</Application>
  <DocSecurity>2</DocSecurity>
  <Lines>743</Lines>
  <Paragraphs>209</Paragraphs>
  <ScaleCrop>false</ScaleCrop>
  <Company>КонсультантПлюс Версия 4020.00.61</Company>
  <LinksUpToDate>false</LinksUpToDate>
  <CharactersWithSpaces>104633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Воронежской обл. от 31.08.2017 N 678(ред. от 13.08.2020)"О реализации проектов по поддержке местных инициатив на территории муниципальных образований Воронежской области в рамках развития инициативного бюджетирования"(вместе с</dc:title>
  <dc:subject/>
  <dc:creator>Кирилл Беляков</dc:creator>
  <cp:keywords/>
  <dc:description/>
  <cp:lastModifiedBy>Кирилл Беляков</cp:lastModifiedBy>
  <cp:revision>2</cp:revision>
  <dcterms:created xsi:type="dcterms:W3CDTF">2023-04-27T12:40:00Z</dcterms:created>
  <dcterms:modified xsi:type="dcterms:W3CDTF">2023-04-27T12:40:00Z</dcterms:modified>
</cp:coreProperties>
</file>