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202B" w:rsidRDefault="001E562C" w:rsidP="0056202B">
      <w:pPr>
        <w:jc w:val="center"/>
        <w:rPr>
          <w:b/>
          <w:sz w:val="16"/>
          <w:szCs w:val="16"/>
        </w:rPr>
      </w:pPr>
      <w:r>
        <w:rPr>
          <w:b/>
          <w:sz w:val="16"/>
          <w:szCs w:val="16"/>
        </w:rPr>
        <w:t xml:space="preserve"> </w:t>
      </w:r>
      <w:r w:rsidR="00430324">
        <w:rPr>
          <w:b/>
          <w:sz w:val="16"/>
          <w:szCs w:val="16"/>
        </w:rPr>
        <w:t>2</w:t>
      </w:r>
    </w:p>
    <w:p w:rsidR="0056202B" w:rsidRDefault="0056202B" w:rsidP="0056202B">
      <w:pPr>
        <w:jc w:val="center"/>
        <w:rPr>
          <w:b/>
        </w:rPr>
      </w:pPr>
    </w:p>
    <w:p w:rsidR="0056202B" w:rsidRPr="001D25FC" w:rsidRDefault="0056202B" w:rsidP="0056202B">
      <w:pPr>
        <w:jc w:val="center"/>
        <w:rPr>
          <w:b/>
          <w:sz w:val="28"/>
          <w:szCs w:val="28"/>
        </w:rPr>
      </w:pPr>
      <w:r w:rsidRPr="001D25FC">
        <w:rPr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3794760</wp:posOffset>
            </wp:positionH>
            <wp:positionV relativeFrom="page">
              <wp:posOffset>180340</wp:posOffset>
            </wp:positionV>
            <wp:extent cx="489585" cy="560070"/>
            <wp:effectExtent l="0" t="0" r="5715" b="0"/>
            <wp:wrapNone/>
            <wp:docPr id="1" name="Рисунок 1" descr="герб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560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1D25FC">
        <w:rPr>
          <w:b/>
          <w:sz w:val="28"/>
          <w:szCs w:val="28"/>
        </w:rPr>
        <w:t>ОТДЕЛ ОБРАЗОВАНИЯ</w:t>
      </w:r>
    </w:p>
    <w:p w:rsidR="0056202B" w:rsidRPr="001D25FC" w:rsidRDefault="0056202B" w:rsidP="0056202B">
      <w:pPr>
        <w:jc w:val="center"/>
        <w:rPr>
          <w:b/>
          <w:sz w:val="28"/>
          <w:szCs w:val="28"/>
        </w:rPr>
      </w:pPr>
      <w:r w:rsidRPr="001D25FC">
        <w:rPr>
          <w:b/>
          <w:sz w:val="28"/>
          <w:szCs w:val="28"/>
        </w:rPr>
        <w:t>АДМИНИСТРАЦИЯ ЛИСКИНСКОГО</w:t>
      </w:r>
    </w:p>
    <w:p w:rsidR="0056202B" w:rsidRPr="001D25FC" w:rsidRDefault="0056202B" w:rsidP="0056202B">
      <w:pPr>
        <w:tabs>
          <w:tab w:val="left" w:pos="4155"/>
        </w:tabs>
        <w:jc w:val="center"/>
        <w:rPr>
          <w:b/>
          <w:sz w:val="28"/>
          <w:szCs w:val="28"/>
        </w:rPr>
      </w:pPr>
      <w:r w:rsidRPr="001D25FC">
        <w:rPr>
          <w:b/>
          <w:sz w:val="28"/>
          <w:szCs w:val="28"/>
        </w:rPr>
        <w:t>МУНИЦИПАЛЬНОГО РАЙОНА ВОРОНЕЖСКОЙ ОБЛАСТИ</w:t>
      </w:r>
    </w:p>
    <w:p w:rsidR="0056202B" w:rsidRPr="001D25FC" w:rsidRDefault="0056202B" w:rsidP="001D25FC">
      <w:pPr>
        <w:tabs>
          <w:tab w:val="left" w:pos="4155"/>
        </w:tabs>
        <w:rPr>
          <w:spacing w:val="-4"/>
          <w:sz w:val="28"/>
          <w:szCs w:val="28"/>
        </w:rPr>
      </w:pPr>
    </w:p>
    <w:p w:rsidR="0056202B" w:rsidRPr="001D25FC" w:rsidRDefault="0056202B" w:rsidP="0056202B">
      <w:pPr>
        <w:tabs>
          <w:tab w:val="left" w:pos="4155"/>
        </w:tabs>
        <w:jc w:val="center"/>
        <w:rPr>
          <w:b/>
          <w:spacing w:val="-4"/>
          <w:sz w:val="28"/>
          <w:szCs w:val="28"/>
        </w:rPr>
      </w:pPr>
      <w:r w:rsidRPr="001D25FC">
        <w:rPr>
          <w:b/>
          <w:spacing w:val="-4"/>
          <w:sz w:val="28"/>
          <w:szCs w:val="28"/>
        </w:rPr>
        <w:t>П Р И К А З</w:t>
      </w:r>
    </w:p>
    <w:p w:rsidR="0056202B" w:rsidRDefault="008204CF" w:rsidP="0056202B">
      <w:pPr>
        <w:tabs>
          <w:tab w:val="left" w:pos="4155"/>
        </w:tabs>
        <w:jc w:val="center"/>
        <w:rPr>
          <w:b/>
          <w:spacing w:val="-4"/>
          <w:sz w:val="8"/>
          <w:szCs w:val="16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2" o:spid="_x0000_s1026" type="#_x0000_t32" style="position:absolute;left:0;text-align:left;margin-left:-3.4pt;margin-top:4.2pt;width:463.4pt;height:0;z-index:251660288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"/>
        </w:pict>
      </w:r>
    </w:p>
    <w:tbl>
      <w:tblPr>
        <w:tblpPr w:leftFromText="180" w:rightFromText="180" w:bottomFromText="200" w:vertAnchor="text" w:horzAnchor="margin" w:tblpXSpec="right" w:tblpY="5"/>
        <w:tblW w:w="0" w:type="auto"/>
        <w:tblLook w:val="04A0" w:firstRow="1" w:lastRow="0" w:firstColumn="1" w:lastColumn="0" w:noHBand="0" w:noVBand="1"/>
      </w:tblPr>
      <w:tblGrid>
        <w:gridCol w:w="2388"/>
      </w:tblGrid>
      <w:tr w:rsidR="0056202B" w:rsidTr="0056202B">
        <w:trPr>
          <w:trHeight w:val="96"/>
        </w:trPr>
        <w:tc>
          <w:tcPr>
            <w:tcW w:w="2388" w:type="dxa"/>
          </w:tcPr>
          <w:p w:rsidR="0056202B" w:rsidRDefault="0056202B">
            <w:pPr>
              <w:spacing w:line="276" w:lineRule="auto"/>
              <w:rPr>
                <w:lang w:eastAsia="en-US"/>
              </w:rPr>
            </w:pPr>
          </w:p>
        </w:tc>
      </w:tr>
      <w:tr w:rsidR="0056202B" w:rsidTr="0056202B">
        <w:trPr>
          <w:trHeight w:val="117"/>
        </w:trPr>
        <w:tc>
          <w:tcPr>
            <w:tcW w:w="2388" w:type="dxa"/>
            <w:hideMark/>
          </w:tcPr>
          <w:p w:rsidR="0056202B" w:rsidRDefault="0056202B" w:rsidP="00C50BEB">
            <w:pPr>
              <w:spacing w:line="276" w:lineRule="auto"/>
              <w:rPr>
                <w:sz w:val="28"/>
                <w:szCs w:val="28"/>
                <w:lang w:eastAsia="en-US"/>
              </w:rPr>
            </w:pPr>
            <w:r>
              <w:rPr>
                <w:lang w:eastAsia="en-US"/>
              </w:rPr>
              <w:t xml:space="preserve">                </w:t>
            </w:r>
            <w:r>
              <w:rPr>
                <w:sz w:val="28"/>
                <w:szCs w:val="28"/>
                <w:lang w:eastAsia="en-US"/>
              </w:rPr>
              <w:t>№</w:t>
            </w:r>
            <w:r w:rsidR="00C50BEB">
              <w:rPr>
                <w:sz w:val="28"/>
                <w:szCs w:val="28"/>
                <w:lang w:eastAsia="en-US"/>
              </w:rPr>
              <w:t xml:space="preserve"> 4</w:t>
            </w:r>
            <w:bookmarkStart w:id="0" w:name="_GoBack"/>
            <w:bookmarkEnd w:id="0"/>
          </w:p>
        </w:tc>
      </w:tr>
    </w:tbl>
    <w:p w:rsidR="0056202B" w:rsidRDefault="0056202B" w:rsidP="0056202B">
      <w:pPr>
        <w:pStyle w:val="a4"/>
        <w:tabs>
          <w:tab w:val="left" w:pos="2109"/>
        </w:tabs>
        <w:ind w:right="5591"/>
        <w:rPr>
          <w:rFonts w:ascii="Times New Roman" w:hAnsi="Times New Roman"/>
          <w:szCs w:val="28"/>
        </w:rPr>
      </w:pPr>
    </w:p>
    <w:p w:rsidR="0056202B" w:rsidRDefault="0056202B" w:rsidP="0056202B">
      <w:pPr>
        <w:rPr>
          <w:sz w:val="28"/>
          <w:szCs w:val="28"/>
        </w:rPr>
      </w:pPr>
      <w:r>
        <w:rPr>
          <w:sz w:val="28"/>
          <w:szCs w:val="28"/>
        </w:rPr>
        <w:t xml:space="preserve"> от «</w:t>
      </w:r>
      <w:r w:rsidR="00C50BEB">
        <w:rPr>
          <w:sz w:val="28"/>
          <w:szCs w:val="28"/>
        </w:rPr>
        <w:t>09</w:t>
      </w:r>
      <w:r w:rsidR="00467913">
        <w:rPr>
          <w:sz w:val="28"/>
          <w:szCs w:val="28"/>
        </w:rPr>
        <w:t>»</w:t>
      </w:r>
      <w:r w:rsidRPr="00C809C4">
        <w:rPr>
          <w:sz w:val="28"/>
          <w:szCs w:val="28"/>
        </w:rPr>
        <w:t xml:space="preserve"> </w:t>
      </w:r>
      <w:r w:rsidR="00C50BEB">
        <w:rPr>
          <w:sz w:val="28"/>
          <w:szCs w:val="28"/>
        </w:rPr>
        <w:t xml:space="preserve">января </w:t>
      </w:r>
      <w:r w:rsidR="008134F4">
        <w:rPr>
          <w:sz w:val="28"/>
          <w:szCs w:val="28"/>
        </w:rPr>
        <w:t>202</w:t>
      </w:r>
      <w:r w:rsidR="009C642C">
        <w:rPr>
          <w:sz w:val="28"/>
          <w:szCs w:val="28"/>
        </w:rPr>
        <w:t>4</w:t>
      </w:r>
      <w:r>
        <w:rPr>
          <w:sz w:val="28"/>
          <w:szCs w:val="28"/>
        </w:rPr>
        <w:t xml:space="preserve"> г.                                                                   </w:t>
      </w:r>
    </w:p>
    <w:p w:rsidR="0056202B" w:rsidRDefault="0056202B" w:rsidP="0056202B">
      <w:pPr>
        <w:rPr>
          <w:sz w:val="18"/>
          <w:szCs w:val="18"/>
        </w:rPr>
      </w:pPr>
      <w:r>
        <w:rPr>
          <w:sz w:val="18"/>
          <w:szCs w:val="18"/>
        </w:rPr>
        <w:t xml:space="preserve">       </w:t>
      </w:r>
      <w:r w:rsidR="00C50BEB">
        <w:rPr>
          <w:sz w:val="18"/>
          <w:szCs w:val="18"/>
        </w:rPr>
        <w:t xml:space="preserve">                 </w:t>
      </w:r>
      <w:r>
        <w:rPr>
          <w:sz w:val="18"/>
          <w:szCs w:val="18"/>
        </w:rPr>
        <w:t xml:space="preserve"> г. Лиски</w:t>
      </w:r>
    </w:p>
    <w:p w:rsidR="00C809C4" w:rsidRDefault="00C809C4" w:rsidP="00C809C4"/>
    <w:p w:rsidR="00C809C4" w:rsidRPr="00C809C4" w:rsidRDefault="00C809C4" w:rsidP="00C809C4">
      <w:pPr>
        <w:rPr>
          <w:b/>
          <w:sz w:val="28"/>
          <w:szCs w:val="28"/>
        </w:rPr>
      </w:pPr>
      <w:r w:rsidRPr="00C809C4">
        <w:rPr>
          <w:b/>
          <w:sz w:val="28"/>
          <w:szCs w:val="28"/>
        </w:rPr>
        <w:t xml:space="preserve">Об утверждении муниципального задания </w:t>
      </w:r>
    </w:p>
    <w:p w:rsidR="00C809C4" w:rsidRPr="00C809C4" w:rsidRDefault="00C809C4" w:rsidP="00C809C4">
      <w:pPr>
        <w:rPr>
          <w:b/>
          <w:sz w:val="28"/>
          <w:szCs w:val="28"/>
        </w:rPr>
      </w:pPr>
      <w:r w:rsidRPr="00C809C4">
        <w:rPr>
          <w:b/>
          <w:sz w:val="28"/>
          <w:szCs w:val="28"/>
        </w:rPr>
        <w:t>МБУ ДО «Лискинский Центр развития творчества»</w:t>
      </w:r>
    </w:p>
    <w:p w:rsidR="003F1607" w:rsidRPr="003F1607" w:rsidRDefault="003F1607" w:rsidP="003F1607">
      <w:pPr>
        <w:contextualSpacing/>
        <w:jc w:val="both"/>
        <w:rPr>
          <w:b/>
          <w:sz w:val="28"/>
          <w:szCs w:val="28"/>
        </w:rPr>
      </w:pPr>
      <w:r w:rsidRPr="003F1607">
        <w:rPr>
          <w:b/>
          <w:sz w:val="28"/>
          <w:szCs w:val="28"/>
        </w:rPr>
        <w:t>на 2024 год и плановый период 2025-2026 годов</w:t>
      </w:r>
    </w:p>
    <w:p w:rsidR="00C809C4" w:rsidRDefault="00C809C4" w:rsidP="003F1607">
      <w:pPr>
        <w:spacing w:line="360" w:lineRule="auto"/>
        <w:jc w:val="both"/>
      </w:pPr>
    </w:p>
    <w:p w:rsidR="0034703D" w:rsidRDefault="0034703D" w:rsidP="00C809C4">
      <w:pPr>
        <w:spacing w:line="360" w:lineRule="auto"/>
        <w:jc w:val="both"/>
      </w:pPr>
    </w:p>
    <w:p w:rsidR="00C809C4" w:rsidRDefault="00C809C4" w:rsidP="00C809C4">
      <w:pPr>
        <w:spacing w:line="360" w:lineRule="auto"/>
        <w:ind w:firstLine="708"/>
        <w:jc w:val="both"/>
        <w:rPr>
          <w:sz w:val="28"/>
          <w:szCs w:val="28"/>
        </w:rPr>
      </w:pPr>
      <w:r w:rsidRPr="00C809C4">
        <w:rPr>
          <w:sz w:val="28"/>
          <w:szCs w:val="28"/>
        </w:rPr>
        <w:t xml:space="preserve">В  соответствии с Федеральным законом от 08.05.2010 № 83-ФЗ  «О внесении изменений в отдельные законодательные акты  Российской Федерации в связи с совершенствованием 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района от 22.03. 2016  № 161 </w:t>
      </w:r>
      <w:r w:rsidR="00291D0C">
        <w:rPr>
          <w:sz w:val="28"/>
          <w:szCs w:val="28"/>
        </w:rPr>
        <w:t>«</w:t>
      </w:r>
      <w:r w:rsidRPr="00C809C4">
        <w:rPr>
          <w:sz w:val="28"/>
          <w:szCs w:val="28"/>
        </w:rPr>
        <w:t>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</w:t>
      </w:r>
      <w:r w:rsidR="003F1607">
        <w:rPr>
          <w:sz w:val="28"/>
          <w:szCs w:val="28"/>
        </w:rPr>
        <w:t>го района Воронежской области»</w:t>
      </w:r>
    </w:p>
    <w:p w:rsidR="00C809C4" w:rsidRPr="00C809C4" w:rsidRDefault="00C809C4" w:rsidP="00C809C4">
      <w:pPr>
        <w:spacing w:line="360" w:lineRule="auto"/>
        <w:jc w:val="both"/>
        <w:rPr>
          <w:sz w:val="28"/>
          <w:szCs w:val="28"/>
        </w:rPr>
      </w:pPr>
      <w:r w:rsidRPr="00C809C4">
        <w:rPr>
          <w:sz w:val="28"/>
          <w:szCs w:val="28"/>
        </w:rPr>
        <w:t xml:space="preserve">  </w:t>
      </w:r>
      <w:r>
        <w:rPr>
          <w:b/>
          <w:sz w:val="28"/>
          <w:szCs w:val="28"/>
        </w:rPr>
        <w:t>приказываю</w:t>
      </w:r>
      <w:r w:rsidRPr="00C809C4">
        <w:rPr>
          <w:b/>
          <w:sz w:val="28"/>
          <w:szCs w:val="28"/>
        </w:rPr>
        <w:t>: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Утвердить муниципальное задание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C809C4">
        <w:rPr>
          <w:rFonts w:ascii="Times New Roman" w:hAnsi="Times New Roman" w:cs="Times New Roman"/>
          <w:sz w:val="28"/>
          <w:szCs w:val="28"/>
        </w:rPr>
        <w:t>униципального бюджетного учреждения дополнительного образования «Лискинский Центр развития творчества» на 202</w:t>
      </w:r>
      <w:r w:rsidR="003F1607">
        <w:rPr>
          <w:rFonts w:ascii="Times New Roman" w:hAnsi="Times New Roman" w:cs="Times New Roman"/>
          <w:sz w:val="28"/>
          <w:szCs w:val="28"/>
        </w:rPr>
        <w:t>4</w:t>
      </w:r>
      <w:r w:rsidRPr="00C809C4">
        <w:rPr>
          <w:rFonts w:ascii="Times New Roman" w:hAnsi="Times New Roman" w:cs="Times New Roman"/>
          <w:sz w:val="28"/>
          <w:szCs w:val="28"/>
        </w:rPr>
        <w:t xml:space="preserve"> год и плановый период  202</w:t>
      </w:r>
      <w:r w:rsidR="003F1607">
        <w:rPr>
          <w:rFonts w:ascii="Times New Roman" w:hAnsi="Times New Roman" w:cs="Times New Roman"/>
          <w:sz w:val="28"/>
          <w:szCs w:val="28"/>
        </w:rPr>
        <w:t>5</w:t>
      </w:r>
      <w:r w:rsidRPr="00C809C4">
        <w:rPr>
          <w:rFonts w:ascii="Times New Roman" w:hAnsi="Times New Roman" w:cs="Times New Roman"/>
          <w:sz w:val="28"/>
          <w:szCs w:val="28"/>
        </w:rPr>
        <w:t>-202</w:t>
      </w:r>
      <w:r w:rsidR="003F160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годов</w:t>
      </w:r>
      <w:r w:rsidRPr="00C809C4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>
        <w:rPr>
          <w:rFonts w:ascii="Times New Roman" w:hAnsi="Times New Roman" w:cs="Times New Roman"/>
          <w:sz w:val="28"/>
          <w:szCs w:val="28"/>
        </w:rPr>
        <w:t>, к настоящему приказу</w:t>
      </w:r>
      <w:r w:rsidRPr="00C809C4">
        <w:rPr>
          <w:rFonts w:ascii="Times New Roman" w:hAnsi="Times New Roman" w:cs="Times New Roman"/>
          <w:sz w:val="28"/>
          <w:szCs w:val="28"/>
        </w:rPr>
        <w:t>.</w:t>
      </w:r>
    </w:p>
    <w:p w:rsidR="00C809C4" w:rsidRPr="00C809C4" w:rsidRDefault="00C809C4" w:rsidP="00C809C4">
      <w:pPr>
        <w:pStyle w:val="a6"/>
        <w:numPr>
          <w:ilvl w:val="0"/>
          <w:numId w:val="4"/>
        </w:numPr>
        <w:spacing w:after="0"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Директору МБУ ДО «Лискинский ЦРТ» (</w:t>
      </w:r>
      <w:r w:rsidR="003F1607">
        <w:rPr>
          <w:rFonts w:ascii="Times New Roman" w:hAnsi="Times New Roman" w:cs="Times New Roman"/>
          <w:sz w:val="28"/>
          <w:szCs w:val="28"/>
        </w:rPr>
        <w:t>Фунтикова</w:t>
      </w:r>
      <w:r w:rsidRPr="00C809C4">
        <w:rPr>
          <w:rFonts w:ascii="Times New Roman" w:hAnsi="Times New Roman" w:cs="Times New Roman"/>
          <w:sz w:val="28"/>
          <w:szCs w:val="28"/>
        </w:rPr>
        <w:t>):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2.1 </w:t>
      </w:r>
      <w:r>
        <w:rPr>
          <w:rFonts w:ascii="Times New Roman" w:hAnsi="Times New Roman" w:cs="Times New Roman"/>
          <w:sz w:val="28"/>
          <w:szCs w:val="28"/>
        </w:rPr>
        <w:t>Обеспечить</w:t>
      </w:r>
      <w:r w:rsidRPr="00C809C4">
        <w:rPr>
          <w:rFonts w:ascii="Times New Roman" w:hAnsi="Times New Roman" w:cs="Times New Roman"/>
          <w:sz w:val="28"/>
          <w:szCs w:val="28"/>
        </w:rPr>
        <w:t xml:space="preserve"> деятельность МБУ ДО «Лискинский ЦРТ» 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>2.2. Организовать информирование потенциальных потребителей муниципальных услуг, предоставляемых МБУ ДО «Лискинский ЦРТ».</w:t>
      </w:r>
    </w:p>
    <w:p w:rsidR="00A362CE" w:rsidRDefault="00C809C4" w:rsidP="00A362CE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lastRenderedPageBreak/>
        <w:t>2.3. Соблюдать требования к отчетности о выполнении муниципального задания.</w:t>
      </w:r>
    </w:p>
    <w:p w:rsidR="00C809C4" w:rsidRPr="00A362CE" w:rsidRDefault="00A362CE" w:rsidP="00A362CE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A362CE">
        <w:rPr>
          <w:rFonts w:ascii="Times New Roman" w:hAnsi="Times New Roman" w:cs="Times New Roman"/>
          <w:sz w:val="28"/>
          <w:szCs w:val="28"/>
        </w:rPr>
        <w:t>3. Настоящий приказ вступает в силу с момента подписания и распространяет свое действие на правоотношен</w:t>
      </w:r>
      <w:r w:rsidR="003F1607">
        <w:rPr>
          <w:rFonts w:ascii="Times New Roman" w:hAnsi="Times New Roman" w:cs="Times New Roman"/>
          <w:sz w:val="28"/>
          <w:szCs w:val="28"/>
        </w:rPr>
        <w:t>ия, возникшие  с  01 января 2024</w:t>
      </w:r>
      <w:r w:rsidRPr="00A362CE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C809C4" w:rsidRPr="00C809C4" w:rsidRDefault="00C809C4" w:rsidP="00C809C4">
      <w:pPr>
        <w:pStyle w:val="a6"/>
        <w:spacing w:line="36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809C4">
        <w:rPr>
          <w:rFonts w:ascii="Times New Roman" w:hAnsi="Times New Roman" w:cs="Times New Roman"/>
          <w:sz w:val="28"/>
          <w:szCs w:val="28"/>
        </w:rPr>
        <w:t xml:space="preserve">4. Контроль за исполнением настоящего </w:t>
      </w:r>
      <w:r>
        <w:rPr>
          <w:rFonts w:ascii="Times New Roman" w:hAnsi="Times New Roman" w:cs="Times New Roman"/>
          <w:sz w:val="28"/>
          <w:szCs w:val="28"/>
        </w:rPr>
        <w:t>приказа</w:t>
      </w:r>
      <w:r w:rsidRPr="00C809C4">
        <w:rPr>
          <w:rFonts w:ascii="Times New Roman" w:hAnsi="Times New Roman" w:cs="Times New Roman"/>
          <w:sz w:val="28"/>
          <w:szCs w:val="28"/>
        </w:rPr>
        <w:t xml:space="preserve"> возложить на</w:t>
      </w:r>
      <w:r w:rsidR="003F1607">
        <w:rPr>
          <w:rFonts w:ascii="Times New Roman" w:hAnsi="Times New Roman" w:cs="Times New Roman"/>
          <w:sz w:val="28"/>
          <w:szCs w:val="28"/>
        </w:rPr>
        <w:t xml:space="preserve"> главного бухгалтера отдела образования О.В. Бердникову,</w:t>
      </w:r>
      <w:r w:rsidRPr="00C809C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ведущего инспектор</w:t>
      </w:r>
      <w:r w:rsidR="003F1607">
        <w:rPr>
          <w:rFonts w:ascii="Times New Roman" w:hAnsi="Times New Roman" w:cs="Times New Roman"/>
          <w:sz w:val="28"/>
          <w:szCs w:val="28"/>
        </w:rPr>
        <w:t>а</w:t>
      </w:r>
      <w:r w:rsidR="00B65009">
        <w:rPr>
          <w:rFonts w:ascii="Times New Roman" w:hAnsi="Times New Roman" w:cs="Times New Roman"/>
          <w:sz w:val="28"/>
          <w:szCs w:val="28"/>
        </w:rPr>
        <w:t xml:space="preserve"> отдела образования К.А. Попову</w:t>
      </w:r>
      <w:r w:rsidR="003F1607">
        <w:rPr>
          <w:rFonts w:ascii="Times New Roman" w:hAnsi="Times New Roman" w:cs="Times New Roman"/>
          <w:sz w:val="28"/>
          <w:szCs w:val="28"/>
        </w:rPr>
        <w:t>.</w:t>
      </w: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Pr="00C809C4" w:rsidRDefault="00C809C4" w:rsidP="00C809C4">
      <w:pPr>
        <w:spacing w:line="276" w:lineRule="auto"/>
        <w:rPr>
          <w:sz w:val="28"/>
          <w:szCs w:val="28"/>
        </w:rPr>
      </w:pPr>
    </w:p>
    <w:p w:rsidR="00C809C4" w:rsidRDefault="00C809C4" w:rsidP="00C809C4">
      <w:pPr>
        <w:spacing w:line="276" w:lineRule="auto"/>
      </w:pPr>
    </w:p>
    <w:p w:rsidR="0056202B" w:rsidRDefault="0056202B" w:rsidP="005620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администрации-</w:t>
      </w:r>
    </w:p>
    <w:p w:rsidR="00C50BEB" w:rsidRDefault="003F1607" w:rsidP="0056202B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отдела образования                                           Т.А. Тихонова    </w:t>
      </w: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P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3F1607" w:rsidRDefault="003F1607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</w:pPr>
    </w:p>
    <w:p w:rsidR="00C50BEB" w:rsidRDefault="00C50BEB" w:rsidP="00C50BEB">
      <w:pPr>
        <w:rPr>
          <w:sz w:val="28"/>
          <w:szCs w:val="28"/>
        </w:rPr>
        <w:sectPr w:rsidR="00C50BEB" w:rsidSect="003F1607">
          <w:pgSz w:w="11906" w:h="16838"/>
          <w:pgMar w:top="709" w:right="850" w:bottom="568" w:left="1701" w:header="708" w:footer="708" w:gutter="0"/>
          <w:cols w:space="720"/>
        </w:sectPr>
      </w:pPr>
    </w:p>
    <w:p w:rsidR="00C50BEB" w:rsidRPr="00DA65AC" w:rsidRDefault="00C50BEB" w:rsidP="00C50B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УТВЕРЖДЕНО</w:t>
      </w:r>
      <w:r w:rsidRPr="00DA65AC">
        <w:rPr>
          <w:rFonts w:ascii="Times New Roman" w:hAnsi="Times New Roman" w:cs="Times New Roman"/>
          <w:sz w:val="24"/>
          <w:szCs w:val="24"/>
        </w:rPr>
        <w:t>:</w:t>
      </w:r>
    </w:p>
    <w:p w:rsidR="00C50BEB" w:rsidRDefault="00C50BEB" w:rsidP="00C50B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отдела образования</w:t>
      </w:r>
      <w:r w:rsidRPr="00DA65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</w:t>
      </w:r>
    </w:p>
    <w:p w:rsidR="00C50BEB" w:rsidRDefault="00C50BEB" w:rsidP="00C50B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Лискинского муниципального района</w:t>
      </w:r>
    </w:p>
    <w:p w:rsidR="00C50BEB" w:rsidRPr="00DA65AC" w:rsidRDefault="00C50BEB" w:rsidP="00C50BEB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 "______" ___________ </w:t>
      </w:r>
      <w:r w:rsidRPr="00DA65AC">
        <w:rPr>
          <w:rFonts w:ascii="Times New Roman" w:hAnsi="Times New Roman"/>
          <w:sz w:val="24"/>
          <w:szCs w:val="24"/>
        </w:rPr>
        <w:t xml:space="preserve"> 2</w:t>
      </w:r>
      <w:r>
        <w:rPr>
          <w:rFonts w:ascii="Times New Roman" w:hAnsi="Times New Roman"/>
          <w:sz w:val="24"/>
          <w:szCs w:val="24"/>
        </w:rPr>
        <w:t>02___</w:t>
      </w:r>
      <w:r w:rsidRPr="00DA65AC">
        <w:rPr>
          <w:rFonts w:ascii="Times New Roman" w:hAnsi="Times New Roman"/>
          <w:sz w:val="24"/>
          <w:szCs w:val="24"/>
        </w:rPr>
        <w:t>г.</w:t>
      </w:r>
      <w:r w:rsidRPr="00835F58">
        <w:t xml:space="preserve"> </w:t>
      </w:r>
      <w:r w:rsidRPr="00835F58">
        <w:rPr>
          <w:rFonts w:ascii="Times New Roman" w:hAnsi="Times New Roman"/>
          <w:sz w:val="24"/>
          <w:szCs w:val="24"/>
        </w:rPr>
        <w:t xml:space="preserve">№ ____   </w:t>
      </w:r>
    </w:p>
    <w:p w:rsidR="00C50BEB" w:rsidRPr="00DA65AC" w:rsidRDefault="00C50BEB" w:rsidP="00C50B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C50BEB" w:rsidRPr="00DA65AC" w:rsidTr="001A7CC9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 xml:space="preserve">                                                    </w:t>
            </w:r>
            <w:bookmarkStart w:id="1" w:name="Par160"/>
            <w:bookmarkEnd w:id="1"/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Коды</w:t>
            </w:r>
          </w:p>
        </w:tc>
      </w:tr>
      <w:tr w:rsidR="00C50BEB" w:rsidRPr="00DA65AC" w:rsidTr="001A7CC9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МУНИЦИПАЛЬНОЕ ЗАДАНИЕ </w:t>
            </w:r>
          </w:p>
          <w:p w:rsidR="00C50BEB" w:rsidRPr="00DA65AC" w:rsidRDefault="00C50BEB" w:rsidP="001A7CC9">
            <w:pPr>
              <w:pStyle w:val="ConsPlusNonforma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>на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24</w:t>
            </w: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и на плановый период 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</w:t>
            </w: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202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DA65A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годов</w:t>
            </w:r>
          </w:p>
          <w:p w:rsidR="00C50BEB" w:rsidRPr="00DA65AC" w:rsidRDefault="00C50BEB" w:rsidP="001A7CC9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Форма по</w:t>
            </w:r>
          </w:p>
          <w:p w:rsidR="00C50BEB" w:rsidRPr="00DA65AC" w:rsidRDefault="00C50BEB" w:rsidP="001A7CC9">
            <w:hyperlink r:id="rId9" w:history="1">
              <w:r w:rsidRPr="00DA65AC">
                <w:rPr>
                  <w:rStyle w:val="a7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0606048</w:t>
            </w:r>
          </w:p>
        </w:tc>
      </w:tr>
      <w:tr w:rsidR="00C50BEB" w:rsidRPr="00DA65AC" w:rsidTr="001A7CC9">
        <w:trPr>
          <w:trHeight w:val="139"/>
        </w:trPr>
        <w:tc>
          <w:tcPr>
            <w:tcW w:w="8784" w:type="dxa"/>
            <w:gridSpan w:val="3"/>
          </w:tcPr>
          <w:p w:rsidR="00C50BEB" w:rsidRPr="00DA65AC" w:rsidRDefault="00C50BEB" w:rsidP="001A7CC9">
            <w:r w:rsidRPr="00DA65AC">
              <w:t xml:space="preserve"> 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8784" w:type="dxa"/>
            <w:gridSpan w:val="3"/>
          </w:tcPr>
          <w:p w:rsidR="00C50BEB" w:rsidRPr="00DA65AC" w:rsidRDefault="00C50BEB" w:rsidP="001A7C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C50BEB" w:rsidRPr="00DA65AC" w:rsidRDefault="00C50BEB" w:rsidP="001A7CC9">
            <w:r w:rsidRPr="00DA65A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8784" w:type="dxa"/>
            <w:gridSpan w:val="3"/>
          </w:tcPr>
          <w:p w:rsidR="00C50BEB" w:rsidRPr="00DA65AC" w:rsidRDefault="00C50BEB" w:rsidP="001A7C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C50BEB" w:rsidRPr="00DA65AC" w:rsidRDefault="00C50BEB" w:rsidP="001A7CC9">
            <w:r w:rsidRPr="00DA65AC">
              <w:t xml:space="preserve">Дата окончания действия </w:t>
            </w:r>
            <w:hyperlink w:anchor="Par584" w:history="1"/>
            <w:r w:rsidRPr="00DA65AC">
              <w:t xml:space="preserve">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3288" w:type="dxa"/>
          </w:tcPr>
          <w:p w:rsidR="00C50BEB" w:rsidRPr="00DA65AC" w:rsidRDefault="00C50BEB" w:rsidP="001A7CC9"/>
        </w:tc>
        <w:tc>
          <w:tcPr>
            <w:tcW w:w="5496" w:type="dxa"/>
            <w:gridSpan w:val="2"/>
          </w:tcPr>
          <w:p w:rsidR="00C50BEB" w:rsidRPr="00DA65AC" w:rsidRDefault="00C50BEB" w:rsidP="001A7CC9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C50BEB" w:rsidRPr="00DA65AC" w:rsidRDefault="00C50BEB" w:rsidP="001A7CC9">
            <w:r w:rsidRPr="00DA65A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11.Д45.0</w:t>
            </w:r>
          </w:p>
          <w:p w:rsidR="00C50BEB" w:rsidRPr="00DA65AC" w:rsidRDefault="00C50BEB" w:rsidP="001A7CC9">
            <w:r w:rsidRPr="00DA65AC">
              <w:t>11.Г42.0</w:t>
            </w:r>
          </w:p>
        </w:tc>
      </w:tr>
      <w:tr w:rsidR="00C50BEB" w:rsidRPr="00DA65AC" w:rsidTr="001A7CC9">
        <w:trPr>
          <w:trHeight w:val="1175"/>
        </w:trPr>
        <w:tc>
          <w:tcPr>
            <w:tcW w:w="3288" w:type="dxa"/>
            <w:vMerge w:val="restart"/>
          </w:tcPr>
          <w:p w:rsidR="00C50BEB" w:rsidRPr="00DA65AC" w:rsidRDefault="00C50BEB" w:rsidP="001A7CC9">
            <w:r w:rsidRPr="00DA65AC">
              <w:t xml:space="preserve">Наименование муниципального учреждения 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C50BEB" w:rsidRPr="00DA65AC" w:rsidRDefault="00C50BEB" w:rsidP="001A7CC9"/>
          <w:p w:rsidR="00C50BEB" w:rsidRDefault="00C50BEB" w:rsidP="001A7C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учреждение   дополнительного образования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«Лискинский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Центр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развития творчества»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</w:t>
            </w:r>
          </w:p>
          <w:p w:rsidR="00C50BEB" w:rsidRPr="00DA65AC" w:rsidRDefault="00C50BEB" w:rsidP="001A7CC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/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C50BEB" w:rsidRPr="00DA65AC" w:rsidRDefault="00C50BEB" w:rsidP="001A7CC9">
            <w:r w:rsidRPr="00DA65AC">
              <w:t xml:space="preserve">По </w:t>
            </w:r>
            <w:hyperlink r:id="rId10" w:history="1">
              <w:r w:rsidRPr="00DA65AC">
                <w:rPr>
                  <w:rStyle w:val="a7"/>
                </w:rPr>
                <w:t>ОКВЭД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  <w:p w:rsidR="00C50BEB" w:rsidRPr="00DA65AC" w:rsidRDefault="00C50BEB" w:rsidP="001A7CC9"/>
          <w:p w:rsidR="00C50BEB" w:rsidRPr="00DA65AC" w:rsidRDefault="00C50BEB" w:rsidP="001A7CC9"/>
          <w:p w:rsidR="00C50BEB" w:rsidRPr="00DA65AC" w:rsidRDefault="00C50BEB" w:rsidP="001A7CC9"/>
          <w:p w:rsidR="00C50BEB" w:rsidRPr="00DA65AC" w:rsidRDefault="00C50BEB" w:rsidP="001A7CC9">
            <w:r>
              <w:t>85.41</w:t>
            </w:r>
          </w:p>
        </w:tc>
      </w:tr>
      <w:tr w:rsidR="00C50BEB" w:rsidRPr="00DA65AC" w:rsidTr="001A7CC9">
        <w:trPr>
          <w:trHeight w:val="307"/>
        </w:trPr>
        <w:tc>
          <w:tcPr>
            <w:tcW w:w="3288" w:type="dxa"/>
            <w:vMerge/>
          </w:tcPr>
          <w:p w:rsidR="00C50BEB" w:rsidRPr="00DA65AC" w:rsidRDefault="00C50BEB" w:rsidP="001A7CC9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0BEB" w:rsidRPr="00DA65AC" w:rsidRDefault="00C50BEB" w:rsidP="001A7CC9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3288" w:type="dxa"/>
          </w:tcPr>
          <w:p w:rsidR="00C50BEB" w:rsidRPr="00DA65AC" w:rsidRDefault="00C50BEB" w:rsidP="001A7CC9">
            <w:r w:rsidRPr="00DA65AC"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C50BEB" w:rsidRPr="00DA65AC" w:rsidRDefault="00C50BEB" w:rsidP="001A7CC9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полнительное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и взрослых</w:t>
            </w:r>
          </w:p>
          <w:p w:rsidR="00C50BEB" w:rsidRPr="00DA65AC" w:rsidRDefault="00C50BEB" w:rsidP="001A7CC9">
            <w:r w:rsidRPr="00DA65AC">
              <w:t xml:space="preserve">                                                                                                         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C50BEB" w:rsidRPr="00DA65AC" w:rsidRDefault="00C50BEB" w:rsidP="001A7CC9">
            <w:r w:rsidRPr="00DA65AC">
              <w:t xml:space="preserve">По </w:t>
            </w:r>
            <w:hyperlink r:id="rId11" w:history="1">
              <w:r w:rsidRPr="00DA65AC">
                <w:rPr>
                  <w:rStyle w:val="a7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85.41</w:t>
            </w:r>
          </w:p>
        </w:tc>
      </w:tr>
    </w:tbl>
    <w:p w:rsidR="00C50BEB" w:rsidRPr="00DA65AC" w:rsidRDefault="00C50BEB" w:rsidP="00C50BEB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BEB" w:rsidRPr="00DA65AC" w:rsidRDefault="00C50BEB" w:rsidP="00C50BEB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Часть 1. Сведения об оказываемых муниципальных услугах </w:t>
      </w:r>
      <w:hyperlink w:anchor="Par608" w:tooltip="&lt;2&gt; Формируется при установлении государственного задания на оказание государственной услуги (услуг) и работы (работ) и содержит требования к оказанию государственной услуги (услуг) раздельно по каждой из государственных услуг с указанием порядкового номера ра" w:history="1"/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C50BEB" w:rsidRPr="00DA65AC" w:rsidTr="001A7CC9">
        <w:tc>
          <w:tcPr>
            <w:tcW w:w="2721" w:type="dxa"/>
            <w:tcBorders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11.Д45.0</w:t>
            </w:r>
          </w:p>
          <w:p w:rsidR="00C50BEB" w:rsidRPr="00DA65AC" w:rsidRDefault="00C50BEB" w:rsidP="001A7CC9"/>
        </w:tc>
      </w:tr>
    </w:tbl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C50BEB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Раздел 1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C50BEB" w:rsidRPr="00DA65AC" w:rsidRDefault="00C50BEB" w:rsidP="00C50BEB">
      <w:pPr>
        <w:pStyle w:val="ConsPlusNonformat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lastRenderedPageBreak/>
        <w:t xml:space="preserve">Наименование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основных дополнительных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общеобразовательных </w:t>
      </w:r>
      <w:r>
        <w:rPr>
          <w:rFonts w:ascii="Times New Roman" w:hAnsi="Times New Roman" w:cs="Times New Roman"/>
          <w:b/>
          <w:sz w:val="24"/>
          <w:szCs w:val="24"/>
        </w:rPr>
        <w:t xml:space="preserve">общеразвивающих </w:t>
      </w:r>
      <w:r w:rsidRPr="00DA65AC">
        <w:rPr>
          <w:rFonts w:ascii="Times New Roman" w:hAnsi="Times New Roman" w:cs="Times New Roman"/>
          <w:b/>
          <w:sz w:val="24"/>
          <w:szCs w:val="24"/>
        </w:rPr>
        <w:t>программ до</w:t>
      </w:r>
      <w:r>
        <w:rPr>
          <w:rFonts w:ascii="Times New Roman" w:hAnsi="Times New Roman" w:cs="Times New Roman"/>
          <w:b/>
          <w:sz w:val="24"/>
          <w:szCs w:val="24"/>
        </w:rPr>
        <w:t xml:space="preserve">полнительного </w:t>
      </w:r>
      <w:r w:rsidRPr="00DA65AC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2. Категории потребителей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физические лица  </w:t>
      </w:r>
      <w:r>
        <w:rPr>
          <w:rFonts w:ascii="Times New Roman" w:hAnsi="Times New Roman" w:cs="Times New Roman"/>
          <w:b/>
          <w:sz w:val="24"/>
          <w:szCs w:val="24"/>
        </w:rPr>
        <w:t>от 5 лет до 9 лет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C50BEB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DA65A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15916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C50BEB" w:rsidRPr="00DA65AC" w:rsidTr="001A7CC9">
        <w:trPr>
          <w:trHeight w:val="228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25</w:t>
            </w:r>
            <w:r w:rsidRPr="00DA65A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Default="00C50BEB" w:rsidP="001A7CC9">
            <w:r>
              <w:t>2026</w:t>
            </w:r>
          </w:p>
          <w:p w:rsidR="00C50BEB" w:rsidRPr="00DA65AC" w:rsidRDefault="00C50BEB" w:rsidP="001A7CC9">
            <w:r>
              <w:t>го</w:t>
            </w:r>
            <w:r w:rsidRPr="00DA65AC">
              <w:t>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абсолютных показателях</w:t>
            </w:r>
          </w:p>
        </w:tc>
      </w:tr>
      <w:tr w:rsidR="00C50BEB" w:rsidRPr="00DA65AC" w:rsidTr="001A7CC9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код по </w:t>
            </w:r>
            <w:hyperlink r:id="rId12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3</w:t>
            </w: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</w:tr>
      <w:tr w:rsidR="00C50BEB" w:rsidRPr="00DA65AC" w:rsidTr="001A7CC9">
        <w:trPr>
          <w:trHeight w:val="103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Default"/>
            </w:pPr>
            <w:r w:rsidRPr="00DA65AC">
              <w:lastRenderedPageBreak/>
              <w:t>11Д4500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03010005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C50BEB" w:rsidRPr="00DA65AC" w:rsidTr="001A7CC9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Общеобраз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овательные общеразвивающие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дополнительного образования.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изические лица от 5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9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 xml:space="preserve">Очная 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376</w:t>
            </w:r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2</w:t>
            </w:r>
          </w:p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8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4</w:t>
            </w:r>
          </w:p>
        </w:tc>
      </w:tr>
    </w:tbl>
    <w:p w:rsidR="00C50BEB" w:rsidRPr="00340EB3" w:rsidRDefault="00C50BEB" w:rsidP="00C50BEB">
      <w:pPr>
        <w:rPr>
          <w:b/>
        </w:rPr>
      </w:pPr>
      <w:r w:rsidRPr="00340EB3">
        <w:rPr>
          <w:b/>
        </w:rPr>
        <w:t>3.2. Показатели, характеризующие объем муниципальной  услуги</w:t>
      </w:r>
    </w:p>
    <w:tbl>
      <w:tblPr>
        <w:tblW w:w="15877" w:type="dxa"/>
        <w:tblInd w:w="-50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Размер платы (цена, тариф) </w:t>
            </w:r>
            <w:hyperlink w:anchor="Par590" w:history="1">
              <w:r w:rsidRPr="00DA65AC">
                <w:rPr>
                  <w:rStyle w:val="a7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>год (очередн</w:t>
            </w:r>
            <w:r w:rsidRPr="00DA65AC">
              <w:lastRenderedPageBreak/>
              <w:t>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25</w:t>
            </w:r>
            <w:r w:rsidRPr="00DA65AC">
              <w:t xml:space="preserve">год (1-й год </w:t>
            </w:r>
            <w:r w:rsidRPr="00DA65AC">
              <w:lastRenderedPageBreak/>
              <w:t>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lastRenderedPageBreak/>
              <w:t>2026</w:t>
            </w:r>
            <w:r w:rsidRPr="00DA65AC">
              <w:t xml:space="preserve">год (2-й </w:t>
            </w:r>
            <w:r w:rsidRPr="00DA65AC">
              <w:lastRenderedPageBreak/>
              <w:t>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24</w:t>
            </w:r>
            <w:r w:rsidRPr="00DA65AC">
              <w:t xml:space="preserve"> год </w:t>
            </w:r>
            <w:r w:rsidRPr="00DA65AC">
              <w:lastRenderedPageBreak/>
              <w:t>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25</w:t>
            </w:r>
            <w:r w:rsidRPr="00DA65AC">
              <w:t xml:space="preserve"> год (1-</w:t>
            </w:r>
            <w:r w:rsidRPr="00DA65AC">
              <w:lastRenderedPageBreak/>
              <w:t>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26</w:t>
            </w:r>
            <w:r w:rsidRPr="00DA65AC">
              <w:t xml:space="preserve"> год </w:t>
            </w:r>
            <w:r w:rsidRPr="00DA65AC">
              <w:lastRenderedPageBreak/>
              <w:t>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в про</w:t>
            </w:r>
            <w:r w:rsidRPr="00DA65AC">
              <w:lastRenderedPageBreak/>
              <w:t>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в абсол</w:t>
            </w:r>
            <w:r w:rsidRPr="00DA65AC">
              <w:lastRenderedPageBreak/>
              <w:t>ютных показателях</w:t>
            </w:r>
          </w:p>
        </w:tc>
      </w:tr>
      <w:tr w:rsidR="00C50BEB" w:rsidRPr="00DA65AC" w:rsidTr="001A7CC9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код по </w:t>
            </w:r>
            <w:hyperlink r:id="rId13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Default="00C50BEB" w:rsidP="001A7CC9"/>
          <w:p w:rsidR="00C50BEB" w:rsidRPr="00DA65AC" w:rsidRDefault="00C50BEB" w:rsidP="001A7CC9">
            <w:r w:rsidRPr="00DA65AC">
              <w:t>3</w:t>
            </w:r>
          </w:p>
          <w:p w:rsidR="00C50BEB" w:rsidRPr="00DA65AC" w:rsidRDefault="00C50BEB" w:rsidP="001A7CC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6</w:t>
            </w:r>
          </w:p>
        </w:tc>
      </w:tr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Default"/>
            </w:pPr>
            <w:r w:rsidRPr="00DA65AC">
              <w:t>11Д4500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03010005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01045100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C50BEB" w:rsidRPr="00DA65AC" w:rsidTr="001A7CC9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дополнительного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изические лица от 5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9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 xml:space="preserve">Очная 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предоставления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дополнительных услуг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общедоступного и бесплатного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6E29E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6E29E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902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 xml:space="preserve"> 376</w:t>
            </w:r>
          </w:p>
        </w:tc>
      </w:tr>
      <w:tr w:rsidR="00C50BEB" w:rsidRPr="00DA65AC" w:rsidTr="001A7CC9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</w:tbl>
    <w:p w:rsidR="00C50BEB" w:rsidRPr="00DA65AC" w:rsidRDefault="00C50BEB" w:rsidP="00C50BEB"/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C50BEB" w:rsidRPr="00DA65AC" w:rsidTr="001A7CC9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Нормативные правовые акты, регулирующий порядок оказания муниципальной услуги: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Федеральный закон от 29.12.2012 № 273- ФЗ «Об образовании в Российской Федерации»;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дошкольного образования»; 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:rsidR="00C50BEB" w:rsidRPr="006918B9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918B9">
        <w:rPr>
          <w:rFonts w:ascii="Times New Roman" w:hAnsi="Times New Roman" w:cs="Times New Roman"/>
          <w:bCs/>
          <w:sz w:val="22"/>
          <w:szCs w:val="22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6918B9">
          <w:rPr>
            <w:rFonts w:ascii="Times New Roman" w:hAnsi="Times New Roman" w:cs="Times New Roman"/>
            <w:bCs/>
            <w:sz w:val="22"/>
            <w:szCs w:val="22"/>
          </w:rPr>
          <w:t>2016 г</w:t>
        </w:r>
      </w:smartTag>
      <w:r w:rsidRPr="006918B9">
        <w:rPr>
          <w:rFonts w:ascii="Times New Roman" w:hAnsi="Times New Roman" w:cs="Times New Roman"/>
          <w:bCs/>
          <w:sz w:val="22"/>
          <w:szCs w:val="22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1.Размещение информации на информационных стендах.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2.Размещение информации в сети Интернет на официальном сайте учреждения.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 xml:space="preserve">3.Образцы оформления и требования к документам, необходимых для </w:t>
            </w:r>
            <w:r w:rsidRPr="00DA65AC">
              <w:rPr>
                <w:rFonts w:eastAsia="Times New Roman"/>
              </w:rPr>
              <w:lastRenderedPageBreak/>
              <w:t>предоставления муниципальной услуги.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lastRenderedPageBreak/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По мере изменения данных.</w:t>
            </w:r>
          </w:p>
        </w:tc>
      </w:tr>
    </w:tbl>
    <w:p w:rsidR="00C50BEB" w:rsidRPr="00DA65AC" w:rsidRDefault="00C50BEB" w:rsidP="00C50BE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Раздел 2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C50BEB" w:rsidRPr="00DA65AC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A65AC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>реализация основных общеобразовательных</w:t>
      </w:r>
      <w:r>
        <w:rPr>
          <w:rFonts w:ascii="Times New Roman" w:hAnsi="Times New Roman" w:cs="Times New Roman"/>
          <w:b/>
          <w:sz w:val="24"/>
          <w:szCs w:val="24"/>
        </w:rPr>
        <w:t xml:space="preserve"> общеразвивающих программ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 дополнительного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A65AC">
        <w:rPr>
          <w:rFonts w:ascii="Times New Roman" w:hAnsi="Times New Roman" w:cs="Times New Roman"/>
          <w:b/>
          <w:sz w:val="24"/>
          <w:szCs w:val="24"/>
        </w:rPr>
        <w:t>образования</w:t>
      </w:r>
    </w:p>
    <w:p w:rsidR="00C50BEB" w:rsidRPr="006918B9" w:rsidRDefault="00C50BEB" w:rsidP="00C50B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918B9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C50BEB" w:rsidRPr="006918B9" w:rsidRDefault="00C50BEB" w:rsidP="00C50BEB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6918B9">
        <w:rPr>
          <w:rFonts w:ascii="Times New Roman" w:hAnsi="Times New Roman" w:cs="Times New Roman"/>
          <w:sz w:val="22"/>
          <w:szCs w:val="22"/>
        </w:rPr>
        <w:t xml:space="preserve">2. Категории потребителей муниципальной услуги: </w:t>
      </w:r>
      <w:r>
        <w:rPr>
          <w:rFonts w:ascii="Times New Roman" w:hAnsi="Times New Roman" w:cs="Times New Roman"/>
          <w:b/>
          <w:sz w:val="22"/>
          <w:szCs w:val="22"/>
        </w:rPr>
        <w:t xml:space="preserve">физические лица от 10 </w:t>
      </w:r>
      <w:r w:rsidRPr="006918B9">
        <w:rPr>
          <w:rFonts w:ascii="Times New Roman" w:hAnsi="Times New Roman" w:cs="Times New Roman"/>
          <w:b/>
          <w:sz w:val="22"/>
          <w:szCs w:val="22"/>
        </w:rPr>
        <w:t>лет</w:t>
      </w:r>
      <w:r>
        <w:rPr>
          <w:rFonts w:ascii="Times New Roman" w:hAnsi="Times New Roman" w:cs="Times New Roman"/>
          <w:b/>
          <w:sz w:val="22"/>
          <w:szCs w:val="22"/>
        </w:rPr>
        <w:t xml:space="preserve"> до 18 лет</w:t>
      </w: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C50BEB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DA65A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C50BEB" w:rsidRPr="00DA65AC" w:rsidTr="001A7C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>год (очередной 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25</w:t>
            </w:r>
            <w:r w:rsidRPr="00DA65A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2026</w:t>
            </w:r>
            <w:r w:rsidRPr="00DA65AC">
              <w:t xml:space="preserve"> год (2-й 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абсолютных показателях</w:t>
            </w:r>
          </w:p>
        </w:tc>
      </w:tr>
      <w:tr w:rsidR="00C50BEB" w:rsidRPr="00DA65AC" w:rsidTr="001A7CC9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код по </w:t>
            </w:r>
            <w:hyperlink r:id="rId14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3</w:t>
            </w: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</w:tr>
      <w:tr w:rsidR="00C50BEB" w:rsidRPr="00DA65AC" w:rsidTr="001A7C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Default"/>
            </w:pPr>
            <w:r w:rsidRPr="00DA65AC">
              <w:t>11Д4500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0301000</w:t>
            </w:r>
            <w:r>
              <w:t>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C50BEB" w:rsidRPr="00DA65AC" w:rsidTr="001A7CC9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Общеобраз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программы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 лет до 18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377</w:t>
            </w:r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2</w:t>
            </w:r>
          </w:p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8</w:t>
            </w:r>
          </w:p>
        </w:tc>
      </w:tr>
    </w:tbl>
    <w:p w:rsidR="00C50BEB" w:rsidRPr="00340EB3" w:rsidRDefault="00C50BEB" w:rsidP="00C50BEB">
      <w:pPr>
        <w:rPr>
          <w:b/>
        </w:rPr>
      </w:pPr>
      <w:r w:rsidRPr="00340EB3">
        <w:rPr>
          <w:b/>
        </w:rPr>
        <w:t>3.2. Показатели, характеризующие объем муниципальной  услуги</w:t>
      </w: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содержание муниципальной 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условия (формы) оказания 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Размер платы (цена, тариф) </w:t>
            </w:r>
            <w:hyperlink w:anchor="Par590" w:history="1">
              <w:r w:rsidRPr="00DA65AC">
                <w:rPr>
                  <w:rStyle w:val="a7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от установленных показателей объема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r w:rsidRPr="00DA65AC">
              <w:lastRenderedPageBreak/>
              <w:t xml:space="preserve">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 xml:space="preserve">единица </w:t>
            </w:r>
            <w:r w:rsidRPr="00DA65AC">
              <w:lastRenderedPageBreak/>
              <w:t>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24</w:t>
            </w:r>
            <w:r w:rsidRPr="00DA65AC">
              <w:t xml:space="preserve">год </w:t>
            </w:r>
            <w:r w:rsidRPr="00DA65AC">
              <w:lastRenderedPageBreak/>
              <w:t>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25</w:t>
            </w:r>
            <w:r w:rsidRPr="00DA65AC">
              <w:t xml:space="preserve"> </w:t>
            </w:r>
            <w:r w:rsidRPr="00DA65AC">
              <w:lastRenderedPageBreak/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lastRenderedPageBreak/>
              <w:t>2026</w:t>
            </w:r>
            <w:r w:rsidRPr="00DA65AC">
              <w:t xml:space="preserve"> </w:t>
            </w:r>
            <w:r w:rsidRPr="00DA65AC">
              <w:lastRenderedPageBreak/>
              <w:t>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24</w:t>
            </w:r>
            <w:r w:rsidRPr="00DA65AC">
              <w:t xml:space="preserve"> </w:t>
            </w:r>
            <w:r w:rsidRPr="00DA65AC">
              <w:lastRenderedPageBreak/>
              <w:t>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25</w:t>
            </w:r>
            <w:r w:rsidRPr="00DA65AC">
              <w:t xml:space="preserve"> </w:t>
            </w:r>
            <w:r w:rsidRPr="00DA65AC">
              <w:lastRenderedPageBreak/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26</w:t>
            </w:r>
            <w:r w:rsidRPr="00DA65AC">
              <w:t xml:space="preserve"> </w:t>
            </w:r>
            <w:r w:rsidRPr="00DA65AC">
              <w:lastRenderedPageBreak/>
              <w:t>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lastRenderedPageBreak/>
              <w:t xml:space="preserve"> в </w:t>
            </w:r>
            <w:r w:rsidRPr="00DA65AC">
              <w:lastRenderedPageBreak/>
              <w:t>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 xml:space="preserve">в </w:t>
            </w:r>
            <w:r w:rsidRPr="00DA65AC">
              <w:lastRenderedPageBreak/>
              <w:t>абсолютных показателях</w:t>
            </w:r>
          </w:p>
        </w:tc>
      </w:tr>
      <w:tr w:rsidR="00C50BEB" w:rsidRPr="00DA65AC" w:rsidTr="001A7CC9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код по </w:t>
            </w:r>
            <w:hyperlink r:id="rId15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Default="00C50BEB" w:rsidP="001A7CC9"/>
          <w:p w:rsidR="00C50BEB" w:rsidRPr="00DA65AC" w:rsidRDefault="00C50BEB" w:rsidP="001A7CC9">
            <w:r w:rsidRPr="00DA65AC">
              <w:t>3</w:t>
            </w:r>
          </w:p>
          <w:p w:rsidR="00C50BEB" w:rsidRPr="00DA65AC" w:rsidRDefault="00C50BEB" w:rsidP="001A7CC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6</w:t>
            </w:r>
          </w:p>
        </w:tc>
      </w:tr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Default"/>
            </w:pPr>
            <w:r w:rsidRPr="00DA65AC">
              <w:t>11Д4500</w:t>
            </w:r>
          </w:p>
          <w:p w:rsidR="00C50BEB" w:rsidRPr="00DA65AC" w:rsidRDefault="00C50BEB" w:rsidP="001A7CC9">
            <w:pPr>
              <w:pStyle w:val="Default"/>
            </w:pPr>
            <w:r w:rsidRPr="00DA65AC">
              <w:t>0301000</w:t>
            </w:r>
            <w:r>
              <w:t>301065100</w:t>
            </w:r>
          </w:p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236"/>
            </w:tblGrid>
            <w:tr w:rsidR="00C50BEB" w:rsidRPr="00DA65AC" w:rsidTr="001A7CC9">
              <w:tblPrEx>
                <w:tblCellMar>
                  <w:top w:w="0" w:type="dxa"/>
                  <w:bottom w:w="0" w:type="dxa"/>
                </w:tblCellMar>
              </w:tblPrEx>
              <w:trPr>
                <w:trHeight w:val="336"/>
              </w:trPr>
              <w:tc>
                <w:tcPr>
                  <w:tcW w:w="236" w:type="dxa"/>
                </w:tcPr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  <w:p w:rsidR="00C50BEB" w:rsidRPr="00DA65AC" w:rsidRDefault="00C50BEB" w:rsidP="001A7CC9">
                  <w:pPr>
                    <w:pStyle w:val="Default"/>
                    <w:rPr>
                      <w:sz w:val="19"/>
                      <w:szCs w:val="19"/>
                    </w:rPr>
                  </w:pPr>
                  <w:r w:rsidRPr="00DA65AC">
                    <w:rPr>
                      <w:sz w:val="19"/>
                      <w:szCs w:val="19"/>
                    </w:rPr>
                    <w:t xml:space="preserve"> </w:t>
                  </w:r>
                </w:p>
              </w:tc>
            </w:tr>
          </w:tbl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общеразвивающие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программы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10 лет до 18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Организация предоставления общедоступного и бесплатного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полнительного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 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6E29E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6E29E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377</w:t>
            </w:r>
          </w:p>
        </w:tc>
      </w:tr>
      <w:tr w:rsidR="00C50BEB" w:rsidRPr="00DA65AC" w:rsidTr="001A7CC9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</w:tbl>
    <w:p w:rsidR="00C50BEB" w:rsidRPr="00DA65AC" w:rsidRDefault="00C50BEB" w:rsidP="00C50BEB"/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C50BEB" w:rsidRPr="00DA65AC" w:rsidTr="001A7CC9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Нормативные правовые акты, регулирующий порядок оказания муниципальной услуги: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Федеральный закон от 29.12.2012 № 273- ФЗ «Об образовании в Российской Федерации»;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дошкольного образования»; 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:rsidR="00C50BEB" w:rsidRPr="006918B9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918B9">
        <w:rPr>
          <w:rFonts w:ascii="Times New Roman" w:hAnsi="Times New Roman" w:cs="Times New Roman"/>
          <w:bCs/>
          <w:sz w:val="22"/>
          <w:szCs w:val="22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6918B9">
          <w:rPr>
            <w:rFonts w:ascii="Times New Roman" w:hAnsi="Times New Roman" w:cs="Times New Roman"/>
            <w:bCs/>
            <w:sz w:val="22"/>
            <w:szCs w:val="22"/>
          </w:rPr>
          <w:t>2016 г</w:t>
        </w:r>
      </w:smartTag>
      <w:r w:rsidRPr="006918B9">
        <w:rPr>
          <w:rFonts w:ascii="Times New Roman" w:hAnsi="Times New Roman" w:cs="Times New Roman"/>
          <w:bCs/>
          <w:sz w:val="22"/>
          <w:szCs w:val="22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1.Размещение информации на информационных стендах.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2.Размещение информации в сети Интернет на официальном сайте учреждения.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 xml:space="preserve">3.Образцы оформления и требования к документам, необходимых для </w:t>
            </w:r>
            <w:r w:rsidRPr="00DA65AC">
              <w:rPr>
                <w:rFonts w:eastAsia="Times New Roman"/>
              </w:rPr>
              <w:lastRenderedPageBreak/>
              <w:t>предоставления муниципальной услуги.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lastRenderedPageBreak/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По мере изменения данных.</w:t>
            </w:r>
          </w:p>
        </w:tc>
      </w:tr>
    </w:tbl>
    <w:p w:rsidR="00C50BEB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Раздел 3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21"/>
        <w:gridCol w:w="1417"/>
      </w:tblGrid>
      <w:tr w:rsidR="00C50BEB" w:rsidRPr="00DA65AC" w:rsidTr="001A7CC9">
        <w:tc>
          <w:tcPr>
            <w:tcW w:w="2721" w:type="dxa"/>
            <w:tcBorders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11.Г42</w:t>
            </w:r>
            <w:r w:rsidRPr="00DA65AC">
              <w:t>.0</w:t>
            </w:r>
          </w:p>
          <w:p w:rsidR="00C50BEB" w:rsidRPr="00DA65AC" w:rsidRDefault="00C50BEB" w:rsidP="001A7CC9"/>
        </w:tc>
      </w:tr>
    </w:tbl>
    <w:p w:rsidR="00C50BEB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</w:t>
      </w:r>
    </w:p>
    <w:p w:rsidR="00C50BEB" w:rsidRPr="00DA65AC" w:rsidRDefault="00C50BEB" w:rsidP="00C50BEB">
      <w:pPr>
        <w:pStyle w:val="ConsPlusNonformat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Pr="00DA65AC">
        <w:rPr>
          <w:rFonts w:ascii="Times New Roman" w:hAnsi="Times New Roman" w:cs="Times New Roman"/>
          <w:sz w:val="24"/>
          <w:szCs w:val="24"/>
        </w:rPr>
        <w:t xml:space="preserve">Наименование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 xml:space="preserve">реализация </w:t>
      </w:r>
      <w:r>
        <w:rPr>
          <w:rFonts w:ascii="Times New Roman" w:hAnsi="Times New Roman" w:cs="Times New Roman"/>
          <w:b/>
          <w:sz w:val="24"/>
          <w:szCs w:val="24"/>
        </w:rPr>
        <w:t xml:space="preserve">дополнительных общеобразовательных общеразвивающих программ </w:t>
      </w:r>
      <w:r w:rsidRPr="00DA65AC">
        <w:rPr>
          <w:rFonts w:ascii="Times New Roman" w:hAnsi="Times New Roman" w:cs="Times New Roman"/>
          <w:b/>
          <w:sz w:val="24"/>
          <w:szCs w:val="24"/>
        </w:rPr>
        <w:t>до</w:t>
      </w:r>
      <w:r>
        <w:rPr>
          <w:rFonts w:ascii="Times New Roman" w:hAnsi="Times New Roman" w:cs="Times New Roman"/>
          <w:b/>
          <w:sz w:val="24"/>
          <w:szCs w:val="24"/>
        </w:rPr>
        <w:t>полнительного образования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2. Категории пот</w:t>
      </w:r>
      <w:r>
        <w:rPr>
          <w:rFonts w:ascii="Times New Roman" w:hAnsi="Times New Roman" w:cs="Times New Roman"/>
          <w:sz w:val="24"/>
          <w:szCs w:val="24"/>
        </w:rPr>
        <w:t xml:space="preserve">ребителей муниципальной услуги: </w:t>
      </w:r>
      <w:r w:rsidRPr="00DA65AC">
        <w:rPr>
          <w:rFonts w:ascii="Times New Roman" w:hAnsi="Times New Roman" w:cs="Times New Roman"/>
          <w:b/>
          <w:sz w:val="24"/>
          <w:szCs w:val="24"/>
        </w:rPr>
        <w:t>физ</w:t>
      </w:r>
      <w:r>
        <w:rPr>
          <w:rFonts w:ascii="Times New Roman" w:hAnsi="Times New Roman" w:cs="Times New Roman"/>
          <w:b/>
          <w:sz w:val="24"/>
          <w:szCs w:val="24"/>
        </w:rPr>
        <w:t>ические лица от 5</w:t>
      </w:r>
      <w:r w:rsidRPr="00DA65AC">
        <w:rPr>
          <w:rFonts w:ascii="Times New Roman" w:hAnsi="Times New Roman" w:cs="Times New Roman"/>
          <w:b/>
          <w:sz w:val="24"/>
          <w:szCs w:val="24"/>
        </w:rPr>
        <w:t>лет</w:t>
      </w:r>
      <w:r>
        <w:rPr>
          <w:rFonts w:ascii="Times New Roman" w:hAnsi="Times New Roman" w:cs="Times New Roman"/>
          <w:b/>
          <w:sz w:val="24"/>
          <w:szCs w:val="24"/>
        </w:rPr>
        <w:t xml:space="preserve"> до 18 лет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3. Показатели, характеризующие объем и (или) качество муниципальной услуги:</w:t>
      </w:r>
    </w:p>
    <w:p w:rsidR="00C50BEB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3.1. Показатели, характеризующие качество муниципальной услуги </w:t>
      </w:r>
      <w:hyperlink w:anchor="Par609" w:tooltip="&lt;3&gt; Заполняется при установлении показателей, характеризующих качество государственной услуги, в ведомственном перечне государственных услуг и работ." w:history="1"/>
      <w:r w:rsidRPr="00DA65AC">
        <w:rPr>
          <w:rFonts w:ascii="Times New Roman" w:hAnsi="Times New Roman" w:cs="Times New Roman"/>
          <w:sz w:val="24"/>
          <w:szCs w:val="24"/>
        </w:rPr>
        <w:t xml:space="preserve"> :</w:t>
      </w:r>
    </w:p>
    <w:tbl>
      <w:tblPr>
        <w:tblW w:w="15916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1564"/>
        <w:gridCol w:w="1036"/>
        <w:gridCol w:w="1526"/>
        <w:gridCol w:w="2575"/>
        <w:gridCol w:w="1276"/>
        <w:gridCol w:w="850"/>
        <w:gridCol w:w="1275"/>
        <w:gridCol w:w="1134"/>
        <w:gridCol w:w="709"/>
        <w:gridCol w:w="907"/>
        <w:gridCol w:w="795"/>
      </w:tblGrid>
      <w:tr w:rsidR="00C50BEB" w:rsidRPr="00DA65AC" w:rsidTr="001A7C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Уникальный номер реестровой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312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содержание муниципальной услуги</w:t>
            </w:r>
          </w:p>
        </w:tc>
        <w:tc>
          <w:tcPr>
            <w:tcW w:w="25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Показатель, характеризующий условия (формы) оказания муниципальной услуги</w:t>
            </w:r>
          </w:p>
        </w:tc>
        <w:tc>
          <w:tcPr>
            <w:tcW w:w="4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Показатель качества муниципальной услуги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качества муниципальной услуги</w:t>
            </w:r>
          </w:p>
        </w:tc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от установленных показателей качества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1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единица измерения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 xml:space="preserve">год (очередной </w:t>
            </w:r>
            <w:r w:rsidRPr="00DA65AC">
              <w:lastRenderedPageBreak/>
              <w:t>финансовый год)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20</w:t>
            </w:r>
            <w:r>
              <w:t>25</w:t>
            </w:r>
            <w:r w:rsidRPr="00DA65AC">
              <w:t xml:space="preserve"> год (1-й год плановог</w:t>
            </w:r>
            <w:r w:rsidRPr="00DA65AC">
              <w:lastRenderedPageBreak/>
              <w:t>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lastRenderedPageBreak/>
              <w:t>2026</w:t>
            </w:r>
            <w:r w:rsidRPr="00DA65AC">
              <w:t xml:space="preserve"> год (2-й </w:t>
            </w:r>
            <w:r w:rsidRPr="00DA65AC">
              <w:lastRenderedPageBreak/>
              <w:t>год планового периода)</w:t>
            </w:r>
          </w:p>
        </w:tc>
        <w:tc>
          <w:tcPr>
            <w:tcW w:w="9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абсолютны</w:t>
            </w:r>
            <w:r w:rsidRPr="00DA65AC">
              <w:lastRenderedPageBreak/>
              <w:t>х показателях</w:t>
            </w:r>
          </w:p>
        </w:tc>
      </w:tr>
      <w:tr w:rsidR="00C50BEB" w:rsidRPr="00DA65AC" w:rsidTr="001A7CC9">
        <w:trPr>
          <w:trHeight w:val="491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312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наименова</w:t>
            </w:r>
            <w:r w:rsidRPr="00DA65AC">
              <w:lastRenderedPageBreak/>
              <w:t xml:space="preserve">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 xml:space="preserve">код по </w:t>
            </w:r>
            <w:hyperlink r:id="rId16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25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3</w:t>
            </w:r>
            <w:r>
              <w:t xml:space="preserve"> 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</w:tr>
      <w:tr w:rsidR="00C50BEB" w:rsidRPr="00DA65AC" w:rsidTr="001A7CC9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11Г42001000300713003100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Общеобразовательные общеразвивающие программы дополнительного образования</w:t>
            </w:r>
          </w:p>
        </w:tc>
        <w:tc>
          <w:tcPr>
            <w:tcW w:w="15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5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 18 лет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10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очная</w:t>
            </w:r>
          </w:p>
        </w:tc>
        <w:tc>
          <w:tcPr>
            <w:tcW w:w="15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Сохранность контингента воспитанников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296F62" w:rsidRDefault="00C50BEB" w:rsidP="001A7CC9">
            <w:r>
              <w:t>753</w:t>
            </w:r>
          </w:p>
        </w:tc>
      </w:tr>
      <w:tr w:rsidR="00C50BEB" w:rsidRPr="00DA65AC" w:rsidTr="001A7CC9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 w:rsidRPr="00DA65AC">
              <w:t>Укомплектованность педагогическими кадрами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 w:rsidRPr="00296F62">
              <w:t>1</w:t>
            </w:r>
            <w:r>
              <w:t>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 w:rsidRPr="00296F62">
              <w:t>1</w:t>
            </w:r>
            <w:r>
              <w:t>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 w:rsidRPr="00296F62">
              <w:t>1</w:t>
            </w:r>
            <w:r>
              <w:t>00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>
              <w:t>2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296F62" w:rsidRDefault="00C50BEB" w:rsidP="001A7CC9">
            <w:r>
              <w:t>2</w:t>
            </w:r>
          </w:p>
        </w:tc>
      </w:tr>
      <w:tr w:rsidR="00C50BEB" w:rsidRPr="00DA65AC" w:rsidTr="001A7CC9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296F62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>
              <w:t>10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96F62" w:rsidRDefault="00C50BEB" w:rsidP="001A7CC9">
            <w:r>
              <w:t>24</w:t>
            </w:r>
          </w:p>
        </w:tc>
      </w:tr>
    </w:tbl>
    <w:p w:rsidR="00C50BEB" w:rsidRPr="00340EB3" w:rsidRDefault="00C50BEB" w:rsidP="00C50BEB">
      <w:pPr>
        <w:rPr>
          <w:b/>
        </w:rPr>
      </w:pPr>
      <w:r w:rsidRPr="00340EB3">
        <w:rPr>
          <w:b/>
        </w:rPr>
        <w:t>3.2. Показатели, характеризующие объем муниципальной  услуги</w:t>
      </w:r>
    </w:p>
    <w:tbl>
      <w:tblPr>
        <w:tblW w:w="15877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347"/>
        <w:gridCol w:w="900"/>
        <w:gridCol w:w="1142"/>
        <w:gridCol w:w="1855"/>
        <w:gridCol w:w="851"/>
        <w:gridCol w:w="992"/>
        <w:gridCol w:w="1134"/>
        <w:gridCol w:w="992"/>
        <w:gridCol w:w="851"/>
        <w:gridCol w:w="850"/>
        <w:gridCol w:w="851"/>
        <w:gridCol w:w="709"/>
        <w:gridCol w:w="567"/>
        <w:gridCol w:w="850"/>
      </w:tblGrid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Уникальный номер реестр</w:t>
            </w:r>
            <w:r w:rsidRPr="00DA65AC">
              <w:lastRenderedPageBreak/>
              <w:t xml:space="preserve">овой записи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2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 xml:space="preserve">Показатель, характеризующий содержание муниципальной </w:t>
            </w:r>
            <w:r w:rsidRPr="00DA65AC">
              <w:lastRenderedPageBreak/>
              <w:t>услуги</w:t>
            </w:r>
          </w:p>
        </w:tc>
        <w:tc>
          <w:tcPr>
            <w:tcW w:w="20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 xml:space="preserve">Показатель, характеризующий условия (формы) оказания </w:t>
            </w:r>
            <w:r w:rsidRPr="00DA65AC">
              <w:lastRenderedPageBreak/>
              <w:t>муниципальной услуги</w:t>
            </w:r>
          </w:p>
        </w:tc>
        <w:tc>
          <w:tcPr>
            <w:tcW w:w="36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lastRenderedPageBreak/>
              <w:t>Показатель объема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Значение показателя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Размер платы (цена, тариф) </w:t>
            </w:r>
            <w:hyperlink w:anchor="Par590" w:history="1">
              <w:r w:rsidRPr="00DA65AC">
                <w:rPr>
                  <w:rStyle w:val="a7"/>
                </w:rPr>
                <w:t>&lt;8&gt;</w:t>
              </w:r>
            </w:hyperlink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Допустимые (возможные) отклонения </w:t>
            </w:r>
            <w:r w:rsidRPr="00DA65AC">
              <w:lastRenderedPageBreak/>
              <w:t xml:space="preserve">от установленных показателей объема муниципальной услуги </w:t>
            </w:r>
            <w:hyperlink w:anchor="Par589" w:history="1">
              <w:r w:rsidRPr="00DA65AC">
                <w:rPr>
                  <w:rStyle w:val="a7"/>
                </w:rPr>
                <w:t>&lt;7&gt;</w:t>
              </w:r>
            </w:hyperlink>
          </w:p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показателя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25</w:t>
            </w:r>
            <w:r w:rsidRPr="00DA65A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2026</w:t>
            </w:r>
            <w:r w:rsidRPr="00DA65AC">
              <w:t xml:space="preserve">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24</w:t>
            </w:r>
            <w:r w:rsidRPr="00DA65AC">
              <w:t xml:space="preserve"> год (очередной финансовый год)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25</w:t>
            </w:r>
            <w:r w:rsidRPr="00DA65A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20</w:t>
            </w:r>
            <w:r>
              <w:t>26</w:t>
            </w:r>
            <w:r w:rsidRPr="00DA65AC">
              <w:t xml:space="preserve"> год (2-й год планового периода)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в абсолютных показателях</w:t>
            </w:r>
          </w:p>
        </w:tc>
      </w:tr>
      <w:tr w:rsidR="00C50BEB" w:rsidRPr="00DA65AC" w:rsidTr="001A7CC9">
        <w:trPr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48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204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наименование </w:t>
            </w:r>
            <w:hyperlink w:anchor="Par587" w:history="1">
              <w:r w:rsidRPr="00DA65AC">
                <w:rPr>
                  <w:rStyle w:val="a7"/>
                </w:rPr>
                <w:t>&lt;5&gt;</w:t>
              </w:r>
            </w:hyperlink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 xml:space="preserve">код по </w:t>
            </w:r>
            <w:hyperlink r:id="rId17" w:history="1">
              <w:r w:rsidRPr="00DA65AC">
                <w:rPr>
                  <w:rStyle w:val="a7"/>
                </w:rPr>
                <w:t>ОКЕИ</w:t>
              </w:r>
            </w:hyperlink>
            <w:hyperlink w:anchor="Par588" w:history="1">
              <w:r w:rsidRPr="00DA65AC">
                <w:rPr>
                  <w:rStyle w:val="a7"/>
                </w:rPr>
                <w:t>&lt;6&gt;</w:t>
              </w:r>
            </w:hyperlink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Виды образовательных программ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Категории потребителей</w:t>
            </w:r>
          </w:p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Форма обучения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реализации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обще</w:t>
            </w:r>
            <w:r w:rsidRPr="00DA65AC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образовательных программ</w:t>
            </w:r>
          </w:p>
        </w:tc>
        <w:tc>
          <w:tcPr>
            <w:tcW w:w="1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  <w:tr w:rsidR="00C50BEB" w:rsidRPr="00DA65AC" w:rsidTr="001A7CC9">
        <w:trPr>
          <w:trHeight w:val="88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Default="00C50BEB" w:rsidP="001A7CC9"/>
          <w:p w:rsidR="00C50BEB" w:rsidRPr="00DA65AC" w:rsidRDefault="00C50BEB" w:rsidP="001A7CC9">
            <w:r w:rsidRPr="00DA65AC">
              <w:t>3</w:t>
            </w:r>
          </w:p>
          <w:p w:rsidR="00C50BEB" w:rsidRPr="00DA65AC" w:rsidRDefault="00C50BEB" w:rsidP="001A7CC9"/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4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5</w:t>
            </w:r>
          </w:p>
        </w:tc>
        <w:tc>
          <w:tcPr>
            <w:tcW w:w="1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 w:rsidRPr="00DA65AC">
              <w:t>1</w:t>
            </w:r>
            <w:r>
              <w:t>6</w:t>
            </w:r>
          </w:p>
        </w:tc>
      </w:tr>
      <w:tr w:rsidR="00C50BEB" w:rsidRPr="00DA65AC" w:rsidTr="001A7CC9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11Г42001000300713003100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Общеобразовательные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общеразвивающие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ы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</w:t>
            </w:r>
          </w:p>
        </w:tc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Физические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 5 лет до 18 лет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очная</w:t>
            </w:r>
          </w:p>
        </w:tc>
        <w:tc>
          <w:tcPr>
            <w:tcW w:w="11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Учебный год</w:t>
            </w:r>
          </w:p>
        </w:tc>
        <w:tc>
          <w:tcPr>
            <w:tcW w:w="18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предоставления общедоступного </w:t>
            </w: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бесплатного до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полнительного образования</w:t>
            </w:r>
          </w:p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lastRenderedPageBreak/>
              <w:t>человек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744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E62B99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E62B99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1869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бесплатно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r>
              <w:t>753</w:t>
            </w:r>
          </w:p>
        </w:tc>
      </w:tr>
      <w:tr w:rsidR="00C50BEB" w:rsidRPr="00DA65AC" w:rsidTr="001A7CC9">
        <w:trPr>
          <w:trHeight w:val="687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8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5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/>
        </w:tc>
      </w:tr>
    </w:tbl>
    <w:p w:rsidR="00C50BEB" w:rsidRPr="00DA65AC" w:rsidRDefault="00C50BEB" w:rsidP="00C50BEB"/>
    <w:p w:rsidR="00C50BEB" w:rsidRPr="00DA65AC" w:rsidRDefault="00C50BEB" w:rsidP="00C50B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4. Нормативные правовые акты, устанавливающие размер платы (цену, тариф) либо порядок ее (его) установления: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560"/>
        <w:gridCol w:w="3118"/>
        <w:gridCol w:w="1985"/>
        <w:gridCol w:w="1984"/>
        <w:gridCol w:w="5812"/>
      </w:tblGrid>
      <w:tr w:rsidR="00C50BEB" w:rsidRPr="00DA65AC" w:rsidTr="001A7CC9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Нормативный правовой акт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принявший орган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50BEB" w:rsidRPr="00DA65AC" w:rsidTr="001A7CC9"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DA65AC" w:rsidRDefault="00C50BEB" w:rsidP="00C50BEB">
      <w:pPr>
        <w:pStyle w:val="ConsPlusNormal"/>
        <w:ind w:firstLine="540"/>
        <w:jc w:val="both"/>
        <w:outlineLvl w:val="4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 Порядок оказания муниципальной услуги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5.1. Нормативные правовые акты, регулирующие порядок оказания муниципальной услуги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Нормативные правовые акты, регулирующий порядок оказания муниципальной услуги: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Федеральный закон от 29.12.2012 № 273- ФЗ «Об образовании в Российской Федерации»;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Министерства образования и науки Российской Федерации от 30.08.2013 г. № 1014 «Об утверждении Положения о порядке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организации и осуществления образовательной деятельности по основным общеобразовательным программам - образовательным программам дошкольного образования»;</w:t>
      </w:r>
    </w:p>
    <w:p w:rsidR="00C50BEB" w:rsidRPr="00DA65AC" w:rsidRDefault="00C50BEB" w:rsidP="00C50BEB">
      <w:pPr>
        <w:autoSpaceDE w:val="0"/>
        <w:autoSpaceDN w:val="0"/>
        <w:adjustRightInd w:val="0"/>
        <w:rPr>
          <w:rFonts w:eastAsia="Times-Roman"/>
        </w:rPr>
      </w:pPr>
      <w:r w:rsidRPr="00DA65AC">
        <w:rPr>
          <w:rFonts w:eastAsia="Times-Roman"/>
        </w:rPr>
        <w:t>- приказ Минобрнауки России от 17.10.2013 № 1155 « Об утверждении федерального государственного образовательного стандарта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 xml:space="preserve">дошкольного образования»; </w:t>
      </w:r>
    </w:p>
    <w:p w:rsidR="00C50BEB" w:rsidRPr="00DA65AC" w:rsidRDefault="00C50BEB" w:rsidP="00C50BEB">
      <w:pPr>
        <w:pStyle w:val="ConsPlusNormal"/>
        <w:jc w:val="both"/>
        <w:rPr>
          <w:rFonts w:ascii="Times New Roman" w:eastAsia="Times-Roman" w:hAnsi="Times New Roman" w:cs="Times New Roman"/>
          <w:sz w:val="24"/>
          <w:szCs w:val="24"/>
        </w:rPr>
      </w:pPr>
      <w:r w:rsidRPr="00DA65AC">
        <w:rPr>
          <w:rFonts w:ascii="Times New Roman" w:eastAsia="Times-Roman" w:hAnsi="Times New Roman" w:cs="Times New Roman"/>
          <w:sz w:val="24"/>
          <w:szCs w:val="24"/>
        </w:rPr>
        <w:t>- Постановление Лискинского муниципального района от 22 марта 2016г. №161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</w:t>
      </w:r>
    </w:p>
    <w:p w:rsidR="00C50BEB" w:rsidRPr="006918B9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2"/>
          <w:szCs w:val="22"/>
        </w:rPr>
      </w:pPr>
      <w:r w:rsidRPr="006918B9">
        <w:rPr>
          <w:rFonts w:ascii="Times New Roman" w:hAnsi="Times New Roman" w:cs="Times New Roman"/>
          <w:bCs/>
          <w:sz w:val="22"/>
          <w:szCs w:val="22"/>
        </w:rPr>
        <w:t xml:space="preserve">Постановление Лискинского муниципального района № 59 от 26.01.2018г. «О внесении изменений в постановление администрации Лискинского муниципального района от 22 марта </w:t>
      </w:r>
      <w:smartTag w:uri="urn:schemas-microsoft-com:office:smarttags" w:element="metricconverter">
        <w:smartTagPr>
          <w:attr w:name="ProductID" w:val="2016 г"/>
        </w:smartTagPr>
        <w:r w:rsidRPr="006918B9">
          <w:rPr>
            <w:rFonts w:ascii="Times New Roman" w:hAnsi="Times New Roman" w:cs="Times New Roman"/>
            <w:bCs/>
            <w:sz w:val="22"/>
            <w:szCs w:val="22"/>
          </w:rPr>
          <w:t>2016 г</w:t>
        </w:r>
      </w:smartTag>
      <w:r w:rsidRPr="006918B9">
        <w:rPr>
          <w:rFonts w:ascii="Times New Roman" w:hAnsi="Times New Roman" w:cs="Times New Roman"/>
          <w:bCs/>
          <w:sz w:val="22"/>
          <w:szCs w:val="22"/>
        </w:rPr>
        <w:t>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района»</w:t>
      </w:r>
    </w:p>
    <w:p w:rsidR="00C50BEB" w:rsidRPr="00DA65AC" w:rsidRDefault="00C50BEB" w:rsidP="00C50BE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A65AC">
        <w:rPr>
          <w:rFonts w:ascii="Times New Roman" w:hAnsi="Times New Roman" w:cs="Times New Roman"/>
          <w:sz w:val="24"/>
          <w:szCs w:val="24"/>
        </w:rPr>
        <w:t>5.2. Порядок информирования потенциальных потребителей муниципальной услуги:</w:t>
      </w:r>
    </w:p>
    <w:p w:rsidR="00C50BEB" w:rsidRPr="00DA65AC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445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36"/>
        <w:gridCol w:w="4961"/>
        <w:gridCol w:w="4961"/>
      </w:tblGrid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Способ информирования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Состав размещаемой информации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Частота обновления информации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65A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BEB" w:rsidRPr="00DA65AC" w:rsidTr="001A7CC9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1.Размещение информации на информационных стендах.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2.Размещение информации в сети Интернет на официальном сайте учреждения.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3.Образцы оформления и требования к документам, необходимых для предоставления муниципальной услуги.</w:t>
            </w:r>
          </w:p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4.Использование средств телефонной связи, электронной почты.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DA65AC" w:rsidRDefault="00C50BEB" w:rsidP="001A7CC9">
            <w:pPr>
              <w:rPr>
                <w:rFonts w:eastAsia="Times New Roman"/>
              </w:rPr>
            </w:pPr>
            <w:r w:rsidRPr="00DA65AC">
              <w:rPr>
                <w:rFonts w:eastAsia="Times New Roman"/>
              </w:rPr>
              <w:t>По мере изменения данных.</w:t>
            </w:r>
          </w:p>
        </w:tc>
      </w:tr>
    </w:tbl>
    <w:p w:rsidR="00C50BEB" w:rsidRPr="00DA65AC" w:rsidRDefault="00C50BEB" w:rsidP="00C50BE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C50BEB" w:rsidRPr="009107BA" w:rsidRDefault="00C50BEB" w:rsidP="00C50BEB">
      <w:pPr>
        <w:pStyle w:val="ConsPlusNormal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107BA">
        <w:rPr>
          <w:rFonts w:ascii="Times New Roman" w:hAnsi="Times New Roman" w:cs="Times New Roman"/>
          <w:sz w:val="24"/>
          <w:szCs w:val="24"/>
        </w:rPr>
        <w:t xml:space="preserve">Часть </w:t>
      </w:r>
      <w:r>
        <w:rPr>
          <w:rFonts w:ascii="Times New Roman" w:hAnsi="Times New Roman" w:cs="Times New Roman"/>
          <w:sz w:val="24"/>
          <w:szCs w:val="24"/>
        </w:rPr>
        <w:t>2</w:t>
      </w:r>
      <w:r w:rsidRPr="009107BA">
        <w:rPr>
          <w:rFonts w:ascii="Times New Roman" w:hAnsi="Times New Roman" w:cs="Times New Roman"/>
          <w:sz w:val="24"/>
          <w:szCs w:val="24"/>
        </w:rPr>
        <w:t xml:space="preserve">. Прочие сведения о муниципальном задании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0BEB" w:rsidRPr="009107BA" w:rsidRDefault="00C50BEB" w:rsidP="00C50BE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C50BEB" w:rsidRPr="00CE24B3" w:rsidRDefault="00C50BEB" w:rsidP="00C50BEB">
      <w:pPr>
        <w:pStyle w:val="ConsPlusNonformat"/>
        <w:numPr>
          <w:ilvl w:val="0"/>
          <w:numId w:val="12"/>
        </w:numPr>
        <w:ind w:left="0"/>
        <w:jc w:val="both"/>
        <w:rPr>
          <w:rFonts w:ascii="Times New Roman" w:hAnsi="Times New Roman" w:cs="Times New Roman"/>
        </w:rPr>
      </w:pPr>
      <w:r w:rsidRPr="00CE24B3">
        <w:rPr>
          <w:rFonts w:ascii="Times New Roman" w:hAnsi="Times New Roman" w:cs="Times New Roman"/>
        </w:rPr>
        <w:t xml:space="preserve">Основания  для  досрочного  прекращения выполнения муниципального задания </w:t>
      </w:r>
    </w:p>
    <w:p w:rsidR="00C50BEB" w:rsidRPr="00CE24B3" w:rsidRDefault="00C50BEB" w:rsidP="00C50B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CE24B3">
        <w:rPr>
          <w:rFonts w:ascii="Times New Roman" w:hAnsi="Times New Roman"/>
          <w:sz w:val="20"/>
          <w:szCs w:val="20"/>
          <w:u w:val="single"/>
        </w:rPr>
        <w:t>- ликвидация учреждения;</w:t>
      </w:r>
    </w:p>
    <w:p w:rsidR="00C50BEB" w:rsidRPr="00CE24B3" w:rsidRDefault="00C50BEB" w:rsidP="00C50B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CE24B3">
        <w:rPr>
          <w:rFonts w:ascii="Times New Roman" w:hAnsi="Times New Roman"/>
          <w:sz w:val="20"/>
          <w:szCs w:val="20"/>
          <w:u w:val="single"/>
        </w:rPr>
        <w:t>- реорганизация учреждения;</w:t>
      </w:r>
    </w:p>
    <w:p w:rsidR="00C50BEB" w:rsidRPr="00CE24B3" w:rsidRDefault="00C50BEB" w:rsidP="00C50B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sz w:val="20"/>
          <w:szCs w:val="20"/>
          <w:u w:val="single"/>
        </w:rPr>
      </w:pPr>
      <w:r w:rsidRPr="00CE24B3">
        <w:rPr>
          <w:rFonts w:ascii="Times New Roman" w:hAnsi="Times New Roman"/>
          <w:sz w:val="20"/>
          <w:szCs w:val="20"/>
          <w:u w:val="single"/>
        </w:rPr>
        <w:t>- исключение муниципальной услуги из ведомственного перечня муниципальных услуг;</w:t>
      </w:r>
    </w:p>
    <w:p w:rsidR="00C50BEB" w:rsidRPr="00CE24B3" w:rsidRDefault="00C50BEB" w:rsidP="00C50BEB">
      <w:pPr>
        <w:pStyle w:val="ListParagraph"/>
        <w:spacing w:after="0" w:line="240" w:lineRule="auto"/>
        <w:ind w:left="0"/>
        <w:jc w:val="both"/>
        <w:rPr>
          <w:rFonts w:ascii="Times New Roman" w:hAnsi="Times New Roman"/>
          <w:color w:val="000000"/>
          <w:sz w:val="20"/>
          <w:szCs w:val="20"/>
          <w:u w:val="single"/>
        </w:rPr>
      </w:pPr>
      <w:r w:rsidRPr="00CE24B3">
        <w:rPr>
          <w:rFonts w:ascii="Times New Roman" w:hAnsi="Times New Roman"/>
          <w:color w:val="000000"/>
          <w:sz w:val="20"/>
          <w:szCs w:val="20"/>
          <w:u w:val="single"/>
        </w:rPr>
        <w:t>- аннулирование лицензии на право ведения образовательной деятельности.</w:t>
      </w:r>
    </w:p>
    <w:p w:rsidR="00C50BEB" w:rsidRPr="00CE24B3" w:rsidRDefault="00C50BEB" w:rsidP="00C50BEB">
      <w:pPr>
        <w:pStyle w:val="NoSpacing"/>
        <w:jc w:val="both"/>
        <w:rPr>
          <w:rFonts w:ascii="Times New Roman" w:hAnsi="Times New Roman"/>
          <w:sz w:val="20"/>
          <w:szCs w:val="20"/>
          <w:u w:val="single"/>
          <w:lang w:val="ru-RU" w:eastAsia="ru-RU"/>
        </w:rPr>
      </w:pPr>
      <w:r w:rsidRPr="00CE24B3">
        <w:rPr>
          <w:rFonts w:ascii="Times New Roman" w:hAnsi="Times New Roman"/>
          <w:sz w:val="20"/>
          <w:szCs w:val="20"/>
          <w:u w:val="single"/>
          <w:lang w:val="ru-RU" w:eastAsia="ru-RU"/>
        </w:rPr>
        <w:t>- при окончании срока действия государственной аккредитации и дальнейшего препятствия ее получения.</w:t>
      </w:r>
    </w:p>
    <w:p w:rsidR="00C50BEB" w:rsidRPr="00CE24B3" w:rsidRDefault="00C50BEB" w:rsidP="00C50BEB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CE24B3">
        <w:rPr>
          <w:rFonts w:ascii="Times New Roman" w:hAnsi="Times New Roman" w:cs="Times New Roman"/>
        </w:rPr>
        <w:t xml:space="preserve">    2.   Иная   информация, необходимая   для   выполнения  (контроля  за выполнением) муниципального задания </w:t>
      </w:r>
      <w:r w:rsidRPr="00CE24B3">
        <w:rPr>
          <w:rFonts w:ascii="Times New Roman" w:hAnsi="Times New Roman" w:cs="Times New Roman"/>
          <w:u w:val="single"/>
        </w:rPr>
        <w:t>Организация и предоставление общедоступного основного общего образования по общеобразовательным программам осуществляется бесплатно.</w:t>
      </w:r>
    </w:p>
    <w:p w:rsidR="00C50BEB" w:rsidRPr="00CE24B3" w:rsidRDefault="00C50BEB" w:rsidP="00C50BEB">
      <w:pPr>
        <w:pStyle w:val="ConsPlusNonformat"/>
        <w:jc w:val="both"/>
        <w:rPr>
          <w:rFonts w:ascii="Times New Roman" w:hAnsi="Times New Roman" w:cs="Times New Roman"/>
        </w:rPr>
      </w:pPr>
      <w:r w:rsidRPr="00CE24B3">
        <w:rPr>
          <w:rFonts w:ascii="Times New Roman" w:hAnsi="Times New Roman" w:cs="Times New Roman"/>
        </w:rPr>
        <w:t xml:space="preserve">    3. Порядок контроля за выполнением муниципального задания</w:t>
      </w:r>
    </w:p>
    <w:tbl>
      <w:tblPr>
        <w:tblW w:w="1445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87"/>
        <w:gridCol w:w="4819"/>
        <w:gridCol w:w="4253"/>
      </w:tblGrid>
      <w:tr w:rsidR="00C50BEB" w:rsidRPr="009107BA" w:rsidTr="001A7CC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Форма контроля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Периодичность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Органы местного самоуправления, осуществляющие контроль за выполнением муниципального задания</w:t>
            </w:r>
          </w:p>
        </w:tc>
      </w:tr>
      <w:tr w:rsidR="00C50BEB" w:rsidRPr="009107BA" w:rsidTr="001A7CC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9107BA" w:rsidRDefault="00C50BEB" w:rsidP="001A7CC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07B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C50BEB" w:rsidRPr="009107BA" w:rsidTr="001A7CC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 xml:space="preserve">1. Плановая проверка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По мере поступления отчетности о выполнении государственного задания.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Отдел образования администрации Лискинского муниципального района.</w:t>
            </w:r>
          </w:p>
        </w:tc>
      </w:tr>
      <w:tr w:rsidR="00C50BEB" w:rsidRPr="009107BA" w:rsidTr="001A7CC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lastRenderedPageBreak/>
              <w:t xml:space="preserve">2.Внеплановая 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По мере обращения физических или юридических лиц с 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Отдел образования администрации Лискинского муниципального района.</w:t>
            </w:r>
          </w:p>
        </w:tc>
      </w:tr>
      <w:tr w:rsidR="00C50BEB" w:rsidRPr="009107BA" w:rsidTr="001A7CC9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3.Мониторинг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BEB" w:rsidRPr="00210D57" w:rsidRDefault="00C50BEB" w:rsidP="001A7CC9">
            <w:pPr>
              <w:rPr>
                <w:rFonts w:eastAsia="Times New Roman"/>
              </w:rPr>
            </w:pPr>
            <w:r w:rsidRPr="00210D57">
              <w:rPr>
                <w:rFonts w:eastAsia="Times New Roman"/>
              </w:rPr>
              <w:t>Отдел образования администрации Лискинского муниципального района.</w:t>
            </w:r>
          </w:p>
        </w:tc>
      </w:tr>
    </w:tbl>
    <w:p w:rsidR="00C50BEB" w:rsidRPr="00E67083" w:rsidRDefault="00C50BEB" w:rsidP="00C50BEB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  Требования  к  отчетности  о  выполнении  муниципального  задания</w:t>
      </w:r>
      <w:r>
        <w:rPr>
          <w:rFonts w:ascii="Times New Roman" w:hAnsi="Times New Roman" w:cs="Times New Roman"/>
        </w:rPr>
        <w:t xml:space="preserve">  </w:t>
      </w:r>
      <w:r w:rsidRPr="00E67083">
        <w:rPr>
          <w:rFonts w:ascii="Times New Roman" w:hAnsi="Times New Roman" w:cs="Times New Roman"/>
        </w:rPr>
        <w:t>(указаны в приложении 2)</w:t>
      </w:r>
    </w:p>
    <w:p w:rsidR="00C50BEB" w:rsidRPr="00E67083" w:rsidRDefault="00C50BEB" w:rsidP="00C50BEB">
      <w:pPr>
        <w:pStyle w:val="ConsPlusNonformat"/>
        <w:jc w:val="both"/>
        <w:rPr>
          <w:rFonts w:ascii="Times New Roman" w:hAnsi="Times New Roman" w:cs="Times New Roman"/>
          <w:u w:val="single"/>
        </w:rPr>
      </w:pPr>
      <w:r w:rsidRPr="00E67083">
        <w:rPr>
          <w:rFonts w:ascii="Times New Roman" w:hAnsi="Times New Roman" w:cs="Times New Roman"/>
        </w:rPr>
        <w:t xml:space="preserve">    4.1. Периодичность представления отчетов о выполнении  муниципального задания </w:t>
      </w:r>
      <w:r w:rsidRPr="00E67083">
        <w:rPr>
          <w:rFonts w:ascii="Times New Roman" w:hAnsi="Times New Roman" w:cs="Times New Roman"/>
          <w:u w:val="single"/>
        </w:rPr>
        <w:t xml:space="preserve">1 раз в квартал </w:t>
      </w:r>
    </w:p>
    <w:p w:rsidR="00C50BEB" w:rsidRPr="00E67083" w:rsidRDefault="00C50BEB" w:rsidP="00C50BEB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4.2.  Сроки представления отчетов о выполнении муниципального задания</w:t>
      </w:r>
    </w:p>
    <w:p w:rsidR="00C50BEB" w:rsidRPr="00E67083" w:rsidRDefault="00C50BEB" w:rsidP="00C50BEB">
      <w:pPr>
        <w:jc w:val="both"/>
        <w:rPr>
          <w:color w:val="000000"/>
          <w:u w:val="single"/>
        </w:rPr>
      </w:pPr>
      <w:r w:rsidRPr="00E67083">
        <w:rPr>
          <w:u w:val="single"/>
        </w:rPr>
        <w:t xml:space="preserve">Бюджетное учреждение, выполняющее муниципальное задание, ежеквартально </w:t>
      </w:r>
      <w:r w:rsidRPr="00E67083">
        <w:rPr>
          <w:color w:val="000000"/>
          <w:u w:val="single"/>
        </w:rPr>
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задания.</w:t>
      </w:r>
    </w:p>
    <w:p w:rsidR="00C50BEB" w:rsidRPr="00E67083" w:rsidRDefault="00C50BEB" w:rsidP="00C50BEB">
      <w:pPr>
        <w:pStyle w:val="ConsPlusNonformat"/>
        <w:jc w:val="both"/>
        <w:rPr>
          <w:rFonts w:ascii="Times New Roman" w:hAnsi="Times New Roman" w:cs="Times New Roman"/>
        </w:rPr>
      </w:pPr>
      <w:r w:rsidRPr="00E67083">
        <w:rPr>
          <w:rFonts w:ascii="Times New Roman" w:hAnsi="Times New Roman" w:cs="Times New Roman"/>
        </w:rPr>
        <w:t xml:space="preserve">    4.3. Иные требования к отчетности о выполнении муниципального задания</w:t>
      </w:r>
    </w:p>
    <w:p w:rsidR="00C50BEB" w:rsidRPr="00E67083" w:rsidRDefault="00C50BEB" w:rsidP="00C50BEB">
      <w:pPr>
        <w:jc w:val="both"/>
        <w:rPr>
          <w:u w:val="single"/>
        </w:rPr>
      </w:pPr>
      <w:r w:rsidRPr="00E67083">
        <w:rPr>
          <w:u w:val="single"/>
        </w:rPr>
        <w:t>Предоставление копий подтверждающих документов.</w:t>
      </w:r>
    </w:p>
    <w:p w:rsidR="00C50BEB" w:rsidRPr="00E67083" w:rsidRDefault="00C50BEB" w:rsidP="00C50BEB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E67083">
        <w:rPr>
          <w:rFonts w:ascii="Times New Roman" w:hAnsi="Times New Roman" w:cs="Times New Roman"/>
        </w:rPr>
        <w:t xml:space="preserve"> 5.  Иные  показатели, связанные с выполнением муниципального задания,</w:t>
      </w:r>
    </w:p>
    <w:p w:rsidR="00C50BEB" w:rsidRDefault="00C50BEB" w:rsidP="00C50BEB">
      <w:pPr>
        <w:pStyle w:val="ConsPlusNonformat"/>
        <w:jc w:val="both"/>
      </w:pPr>
      <w:r>
        <w:t xml:space="preserve"> </w:t>
      </w:r>
      <w:r w:rsidRPr="00E67083">
        <w:t>________________________________________________________________________________________________________________</w:t>
      </w:r>
      <w:r>
        <w:t xml:space="preserve"> </w:t>
      </w:r>
    </w:p>
    <w:p w:rsidR="00C50BEB" w:rsidRPr="00C50BEB" w:rsidRDefault="00C50BEB" w:rsidP="00C50BEB">
      <w:pPr>
        <w:rPr>
          <w:sz w:val="28"/>
          <w:szCs w:val="28"/>
        </w:rPr>
      </w:pPr>
    </w:p>
    <w:sectPr w:rsidR="00C50BEB" w:rsidRPr="00C50BEB" w:rsidSect="00A93874">
      <w:pgSz w:w="16838" w:h="11906" w:orient="landscape"/>
      <w:pgMar w:top="568" w:right="1134" w:bottom="170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04CF" w:rsidRDefault="008204CF" w:rsidP="003860CB">
      <w:r>
        <w:separator/>
      </w:r>
    </w:p>
  </w:endnote>
  <w:endnote w:type="continuationSeparator" w:id="0">
    <w:p w:rsidR="008204CF" w:rsidRDefault="008204CF" w:rsidP="003860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Arial Unicode MS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04CF" w:rsidRDefault="008204CF" w:rsidP="003860CB">
      <w:r>
        <w:separator/>
      </w:r>
    </w:p>
  </w:footnote>
  <w:footnote w:type="continuationSeparator" w:id="0">
    <w:p w:rsidR="008204CF" w:rsidRDefault="008204CF" w:rsidP="003860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8A52A71"/>
    <w:multiLevelType w:val="hybridMultilevel"/>
    <w:tmpl w:val="8F4037B8"/>
    <w:lvl w:ilvl="0" w:tplc="0AA25B92">
      <w:start w:val="1"/>
      <w:numFmt w:val="decimal"/>
      <w:lvlText w:val="%1."/>
      <w:lvlJc w:val="center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13D0A"/>
    <w:multiLevelType w:val="multilevel"/>
    <w:tmpl w:val="6C3EF8A2"/>
    <w:lvl w:ilvl="0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8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4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6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25" w:hanging="2160"/>
      </w:pPr>
      <w:rPr>
        <w:rFonts w:hint="default"/>
      </w:rPr>
    </w:lvl>
  </w:abstractNum>
  <w:abstractNum w:abstractNumId="3" w15:restartNumberingAfterBreak="0">
    <w:nsid w:val="394E2BDB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4EC1082A"/>
    <w:multiLevelType w:val="hybridMultilevel"/>
    <w:tmpl w:val="087A8BAE"/>
    <w:lvl w:ilvl="0" w:tplc="2D8809FA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5" w15:restartNumberingAfterBreak="0">
    <w:nsid w:val="5DE30D32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E024D1F"/>
    <w:multiLevelType w:val="hybridMultilevel"/>
    <w:tmpl w:val="8DFC60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8875B2A"/>
    <w:multiLevelType w:val="hybridMultilevel"/>
    <w:tmpl w:val="14A4443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AA16D55"/>
    <w:multiLevelType w:val="hybridMultilevel"/>
    <w:tmpl w:val="AE0444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74537072"/>
    <w:multiLevelType w:val="hybridMultilevel"/>
    <w:tmpl w:val="4EFEC1BC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96"/>
        </w:tabs>
        <w:ind w:left="16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416"/>
        </w:tabs>
        <w:ind w:left="24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136"/>
        </w:tabs>
        <w:ind w:left="31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56"/>
        </w:tabs>
        <w:ind w:left="38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76"/>
        </w:tabs>
        <w:ind w:left="45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96"/>
        </w:tabs>
        <w:ind w:left="52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016"/>
        </w:tabs>
        <w:ind w:left="60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736"/>
        </w:tabs>
        <w:ind w:left="6736" w:hanging="180"/>
      </w:pPr>
      <w:rPr>
        <w:rFonts w:cs="Times New Roman"/>
      </w:rPr>
    </w:lvl>
  </w:abstractNum>
  <w:abstractNum w:abstractNumId="10" w15:restartNumberingAfterBreak="0">
    <w:nsid w:val="76271860"/>
    <w:multiLevelType w:val="hybridMultilevel"/>
    <w:tmpl w:val="53FA2480"/>
    <w:lvl w:ilvl="0" w:tplc="1618EFCE">
      <w:start w:val="1"/>
      <w:numFmt w:val="decimal"/>
      <w:lvlText w:val="%1."/>
      <w:lvlJc w:val="left"/>
      <w:pPr>
        <w:ind w:left="96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1" w15:restartNumberingAfterBreak="0">
    <w:nsid w:val="7AD35046"/>
    <w:multiLevelType w:val="hybridMultilevel"/>
    <w:tmpl w:val="820215F2"/>
    <w:lvl w:ilvl="0" w:tplc="E9389E6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0"/>
  </w:num>
  <w:num w:numId="5">
    <w:abstractNumId w:val="2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8"/>
  </w:num>
  <w:num w:numId="11">
    <w:abstractNumId w:val="1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202B"/>
    <w:rsid w:val="00006F53"/>
    <w:rsid w:val="00011DA7"/>
    <w:rsid w:val="00012E87"/>
    <w:rsid w:val="00063A9F"/>
    <w:rsid w:val="000655FA"/>
    <w:rsid w:val="00071628"/>
    <w:rsid w:val="00075A83"/>
    <w:rsid w:val="00080ADE"/>
    <w:rsid w:val="000901F3"/>
    <w:rsid w:val="000A483B"/>
    <w:rsid w:val="000B69BD"/>
    <w:rsid w:val="000C7A4D"/>
    <w:rsid w:val="000F4FAD"/>
    <w:rsid w:val="00104DC3"/>
    <w:rsid w:val="00135681"/>
    <w:rsid w:val="00176C1F"/>
    <w:rsid w:val="00180F34"/>
    <w:rsid w:val="001829C1"/>
    <w:rsid w:val="001B0CEE"/>
    <w:rsid w:val="001B3C2E"/>
    <w:rsid w:val="001D187C"/>
    <w:rsid w:val="001D20AB"/>
    <w:rsid w:val="001D25FC"/>
    <w:rsid w:val="001E562C"/>
    <w:rsid w:val="00237794"/>
    <w:rsid w:val="00245765"/>
    <w:rsid w:val="00271F86"/>
    <w:rsid w:val="002865C9"/>
    <w:rsid w:val="00291D0C"/>
    <w:rsid w:val="002B6E39"/>
    <w:rsid w:val="002C40CB"/>
    <w:rsid w:val="002C53F2"/>
    <w:rsid w:val="002D05BD"/>
    <w:rsid w:val="002D2A38"/>
    <w:rsid w:val="002F7C48"/>
    <w:rsid w:val="00302A30"/>
    <w:rsid w:val="003058BD"/>
    <w:rsid w:val="0033533E"/>
    <w:rsid w:val="00345514"/>
    <w:rsid w:val="0034703D"/>
    <w:rsid w:val="0035039D"/>
    <w:rsid w:val="00360BD5"/>
    <w:rsid w:val="003809C0"/>
    <w:rsid w:val="003860CB"/>
    <w:rsid w:val="003D6260"/>
    <w:rsid w:val="003E4638"/>
    <w:rsid w:val="003F1607"/>
    <w:rsid w:val="003F4F98"/>
    <w:rsid w:val="003F5A19"/>
    <w:rsid w:val="00412DB6"/>
    <w:rsid w:val="004267F0"/>
    <w:rsid w:val="00430324"/>
    <w:rsid w:val="00444011"/>
    <w:rsid w:val="004544EF"/>
    <w:rsid w:val="00456DED"/>
    <w:rsid w:val="0045745F"/>
    <w:rsid w:val="00467913"/>
    <w:rsid w:val="00493A0F"/>
    <w:rsid w:val="00507904"/>
    <w:rsid w:val="0051323D"/>
    <w:rsid w:val="00517913"/>
    <w:rsid w:val="00533158"/>
    <w:rsid w:val="00545EC8"/>
    <w:rsid w:val="0055319D"/>
    <w:rsid w:val="00557084"/>
    <w:rsid w:val="0056202B"/>
    <w:rsid w:val="0058622D"/>
    <w:rsid w:val="005B79DC"/>
    <w:rsid w:val="00614F67"/>
    <w:rsid w:val="00621754"/>
    <w:rsid w:val="00652E9C"/>
    <w:rsid w:val="00661B7A"/>
    <w:rsid w:val="006B217C"/>
    <w:rsid w:val="006D5195"/>
    <w:rsid w:val="006D5C86"/>
    <w:rsid w:val="00707E46"/>
    <w:rsid w:val="00716554"/>
    <w:rsid w:val="00717D93"/>
    <w:rsid w:val="007352A7"/>
    <w:rsid w:val="00760B5C"/>
    <w:rsid w:val="00762949"/>
    <w:rsid w:val="0079701C"/>
    <w:rsid w:val="007C1365"/>
    <w:rsid w:val="007C1BC1"/>
    <w:rsid w:val="007D4F76"/>
    <w:rsid w:val="007E0BEC"/>
    <w:rsid w:val="008134F4"/>
    <w:rsid w:val="008204CF"/>
    <w:rsid w:val="008D71D0"/>
    <w:rsid w:val="008E037F"/>
    <w:rsid w:val="008F5CEF"/>
    <w:rsid w:val="00904061"/>
    <w:rsid w:val="0091065E"/>
    <w:rsid w:val="0093423B"/>
    <w:rsid w:val="009436F0"/>
    <w:rsid w:val="00960BB9"/>
    <w:rsid w:val="00984BA1"/>
    <w:rsid w:val="009A355A"/>
    <w:rsid w:val="009A4ACA"/>
    <w:rsid w:val="009C494C"/>
    <w:rsid w:val="009C642C"/>
    <w:rsid w:val="009E6075"/>
    <w:rsid w:val="00A039FC"/>
    <w:rsid w:val="00A362CE"/>
    <w:rsid w:val="00A53BFB"/>
    <w:rsid w:val="00A956BC"/>
    <w:rsid w:val="00AA48F7"/>
    <w:rsid w:val="00AB3951"/>
    <w:rsid w:val="00AC5D33"/>
    <w:rsid w:val="00AD2058"/>
    <w:rsid w:val="00B216C4"/>
    <w:rsid w:val="00B6328B"/>
    <w:rsid w:val="00B65009"/>
    <w:rsid w:val="00B751D0"/>
    <w:rsid w:val="00B90889"/>
    <w:rsid w:val="00BD51E1"/>
    <w:rsid w:val="00C07774"/>
    <w:rsid w:val="00C50BEB"/>
    <w:rsid w:val="00C54123"/>
    <w:rsid w:val="00C809C4"/>
    <w:rsid w:val="00CA1665"/>
    <w:rsid w:val="00CB3562"/>
    <w:rsid w:val="00CD1CC7"/>
    <w:rsid w:val="00CE170E"/>
    <w:rsid w:val="00CE3B00"/>
    <w:rsid w:val="00CE58AE"/>
    <w:rsid w:val="00D0456D"/>
    <w:rsid w:val="00D61C64"/>
    <w:rsid w:val="00D75F55"/>
    <w:rsid w:val="00DA0844"/>
    <w:rsid w:val="00DD3965"/>
    <w:rsid w:val="00DE3CD8"/>
    <w:rsid w:val="00DF05B6"/>
    <w:rsid w:val="00DF0DBF"/>
    <w:rsid w:val="00E35772"/>
    <w:rsid w:val="00E45EA4"/>
    <w:rsid w:val="00E505E4"/>
    <w:rsid w:val="00EC15CF"/>
    <w:rsid w:val="00EE19BC"/>
    <w:rsid w:val="00EF14A6"/>
    <w:rsid w:val="00EF67F6"/>
    <w:rsid w:val="00F03A40"/>
    <w:rsid w:val="00F42FB2"/>
    <w:rsid w:val="00F6319F"/>
    <w:rsid w:val="00F6742C"/>
    <w:rsid w:val="00FA1A96"/>
    <w:rsid w:val="00FA2AAD"/>
    <w:rsid w:val="00FA748B"/>
    <w:rsid w:val="00FF0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  <o:rules v:ext="edit">
        <o:r id="V:Rule1" type="connector" idref="#Прямая со стрелкой 2"/>
      </o:rules>
    </o:shapelayout>
  </w:shapeDefaults>
  <w:decimalSymbol w:val=","/>
  <w:listSeparator w:val=";"/>
  <w14:docId w14:val="68F619B3"/>
  <w15:docId w15:val="{3BD55185-4E25-4894-864C-15F7A9E032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202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  <w:unhideWhenUsed/>
  </w:style>
  <w:style w:type="paragraph" w:styleId="a3">
    <w:name w:val="Normal (Web)"/>
    <w:basedOn w:val="a"/>
    <w:uiPriority w:val="99"/>
    <w:semiHidden/>
    <w:unhideWhenUsed/>
    <w:rsid w:val="0056202B"/>
    <w:pPr>
      <w:spacing w:before="100" w:beforeAutospacing="1" w:after="100" w:afterAutospacing="1"/>
    </w:pPr>
    <w:rPr>
      <w:rFonts w:eastAsia="Times New Roman"/>
    </w:rPr>
  </w:style>
  <w:style w:type="paragraph" w:customStyle="1" w:styleId="a4">
    <w:name w:val="Обычный.Название подразделения"/>
    <w:uiPriority w:val="99"/>
    <w:rsid w:val="0056202B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table" w:styleId="a5">
    <w:name w:val="Table Grid"/>
    <w:basedOn w:val="a1"/>
    <w:uiPriority w:val="59"/>
    <w:rsid w:val="00063A9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CA16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7">
    <w:name w:val="Hyperlink"/>
    <w:basedOn w:val="a0"/>
    <w:unhideWhenUsed/>
    <w:rsid w:val="00CA1665"/>
    <w:rPr>
      <w:color w:val="0000FF" w:themeColor="hyperlink"/>
      <w:u w:val="single"/>
    </w:rPr>
  </w:style>
  <w:style w:type="paragraph" w:styleId="a8">
    <w:name w:val="header"/>
    <w:basedOn w:val="a"/>
    <w:link w:val="a9"/>
    <w:unhideWhenUsed/>
    <w:rsid w:val="003860CB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nhideWhenUsed/>
    <w:rsid w:val="003860CB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860CB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3423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3423B"/>
    <w:rPr>
      <w:rFonts w:ascii="Segoe UI" w:eastAsia="Calibri" w:hAnsi="Segoe UI" w:cs="Segoe UI"/>
      <w:sz w:val="18"/>
      <w:szCs w:val="18"/>
      <w:lang w:eastAsia="ru-RU"/>
    </w:rPr>
  </w:style>
  <w:style w:type="paragraph" w:customStyle="1" w:styleId="ConsPlusNormal">
    <w:name w:val="ConsPlusNormal"/>
    <w:rsid w:val="00C50B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C50BEB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C50BE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PlusTitle">
    <w:name w:val="ConsPlusTitle"/>
    <w:rsid w:val="00C50B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ConsPlusDocList">
    <w:name w:val="ConsPlusDocList"/>
    <w:rsid w:val="00C50BE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C50BE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C50BEB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lang w:eastAsia="ru-RU"/>
    </w:rPr>
  </w:style>
  <w:style w:type="paragraph" w:customStyle="1" w:styleId="1">
    <w:name w:val="Без интервала1"/>
    <w:rsid w:val="00C50BEB"/>
    <w:pPr>
      <w:spacing w:after="0" w:line="240" w:lineRule="auto"/>
      <w:ind w:firstLine="360"/>
    </w:pPr>
    <w:rPr>
      <w:rFonts w:ascii="Calibri" w:eastAsia="Calibri" w:hAnsi="Calibri" w:cs="Times New Roman"/>
    </w:rPr>
  </w:style>
  <w:style w:type="paragraph" w:customStyle="1" w:styleId="Default">
    <w:name w:val="Default"/>
    <w:rsid w:val="00C50BE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NoSpacing">
    <w:name w:val="No Spacing"/>
    <w:basedOn w:val="a"/>
    <w:link w:val="NoSpacingChar"/>
    <w:rsid w:val="00C50BEB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C50BEB"/>
    <w:rPr>
      <w:rFonts w:ascii="Calibri" w:eastAsia="Calibri" w:hAnsi="Calibri" w:cs="Times New Roman"/>
      <w:lang w:val="en-US"/>
    </w:rPr>
  </w:style>
  <w:style w:type="paragraph" w:customStyle="1" w:styleId="ListParagraph">
    <w:name w:val="List Paragraph"/>
    <w:basedOn w:val="a"/>
    <w:rsid w:val="00C50BEB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736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D150AED0421992C46BBF8B7E1CF868D9413ED17E8446A4E00B1BAD5EBhDUF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6D150AED0421992C46BBF8B7E1CF868D941CE11DEC426A4E00B1BAD5EBhDUF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CE11DEC426A4E00B1BAD5EBhDUF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D150AED0421992C46BBF8B7E1CF868D941CE11DED40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CFBE0B-522A-4645-B146-A68DFDC22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18</Pages>
  <Words>3574</Words>
  <Characters>20376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Попова Ксения Андреевна</cp:lastModifiedBy>
  <cp:revision>31</cp:revision>
  <cp:lastPrinted>2024-01-09T12:16:00Z</cp:lastPrinted>
  <dcterms:created xsi:type="dcterms:W3CDTF">2022-09-20T11:42:00Z</dcterms:created>
  <dcterms:modified xsi:type="dcterms:W3CDTF">2024-02-02T06:16:00Z</dcterms:modified>
</cp:coreProperties>
</file>