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6F" w:rsidRDefault="0041006F" w:rsidP="0041006F">
      <w:pPr>
        <w:pStyle w:val="a3"/>
        <w:spacing w:before="60"/>
        <w:rPr>
          <w:rFonts w:ascii="Times New Roman" w:hAnsi="Times New Roman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2868777</wp:posOffset>
            </wp:positionH>
            <wp:positionV relativeFrom="paragraph">
              <wp:posOffset>-566649</wp:posOffset>
            </wp:positionV>
            <wp:extent cx="858139" cy="907085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" cy="9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006F" w:rsidRDefault="0041006F" w:rsidP="0041006F">
      <w:pPr>
        <w:pStyle w:val="a4"/>
        <w:jc w:val="left"/>
        <w:rPr>
          <w:sz w:val="32"/>
        </w:rPr>
      </w:pPr>
    </w:p>
    <w:p w:rsidR="0041006F" w:rsidRDefault="0041006F" w:rsidP="0041006F">
      <w:pPr>
        <w:pStyle w:val="a4"/>
        <w:jc w:val="left"/>
        <w:rPr>
          <w:sz w:val="22"/>
        </w:rPr>
      </w:pPr>
    </w:p>
    <w:p w:rsidR="0041006F" w:rsidRDefault="0041006F" w:rsidP="00410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1006F" w:rsidRDefault="0041006F" w:rsidP="00410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41006F" w:rsidRDefault="0041006F" w:rsidP="0041006F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1006F" w:rsidRDefault="0041006F" w:rsidP="0041006F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ФИНАНСАМ И БЮДЖЕТНОЙ ПОЛИТИКЕ</w:t>
      </w:r>
    </w:p>
    <w:p w:rsidR="0041006F" w:rsidRDefault="0041006F" w:rsidP="0041006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>
          <w:rPr>
            <w:sz w:val="18"/>
            <w:szCs w:val="18"/>
          </w:rPr>
          <w:t>32, г</w:t>
        </w:r>
      </w:smartTag>
      <w:r>
        <w:rPr>
          <w:sz w:val="18"/>
          <w:szCs w:val="18"/>
        </w:rPr>
        <w:t>. Лиски, Воронежская область, 397900, факс,  приемная 4-42-48</w:t>
      </w:r>
    </w:p>
    <w:p w:rsidR="0041006F" w:rsidRDefault="0041006F" w:rsidP="0041006F">
      <w:pPr>
        <w:jc w:val="center"/>
        <w:rPr>
          <w:sz w:val="18"/>
          <w:szCs w:val="18"/>
        </w:rPr>
      </w:pPr>
      <w:r>
        <w:rPr>
          <w:sz w:val="18"/>
          <w:szCs w:val="18"/>
        </w:rPr>
        <w:t>ОГРН 1023601511526, ИНН/КПП 3652003218/365201001</w:t>
      </w:r>
    </w:p>
    <w:p w:rsidR="0041006F" w:rsidRDefault="0041006F" w:rsidP="0041006F">
      <w:pPr>
        <w:pStyle w:val="a4"/>
        <w:rPr>
          <w:sz w:val="22"/>
        </w:rPr>
      </w:pPr>
    </w:p>
    <w:p w:rsidR="0041006F" w:rsidRDefault="0041006F" w:rsidP="0041006F">
      <w:pPr>
        <w:pStyle w:val="a4"/>
        <w:rPr>
          <w:sz w:val="36"/>
          <w:szCs w:val="36"/>
        </w:rPr>
      </w:pPr>
      <w:r>
        <w:rPr>
          <w:sz w:val="36"/>
          <w:szCs w:val="36"/>
        </w:rPr>
        <w:t>ПРИКАЗ</w:t>
      </w:r>
    </w:p>
    <w:p w:rsidR="0041006F" w:rsidRPr="00D53DAA" w:rsidRDefault="0041006F" w:rsidP="0041006F">
      <w:pPr>
        <w:pStyle w:val="a4"/>
        <w:rPr>
          <w:b w:val="0"/>
        </w:rPr>
      </w:pPr>
      <w:r w:rsidRPr="00D53DAA">
        <w:rPr>
          <w:b w:val="0"/>
        </w:rPr>
        <w:t>«__</w:t>
      </w:r>
      <w:r w:rsidR="005978BD">
        <w:rPr>
          <w:b w:val="0"/>
        </w:rPr>
        <w:t>10</w:t>
      </w:r>
      <w:r w:rsidRPr="00D53DAA">
        <w:rPr>
          <w:b w:val="0"/>
        </w:rPr>
        <w:t xml:space="preserve">___» </w:t>
      </w:r>
      <w:r>
        <w:rPr>
          <w:b w:val="0"/>
        </w:rPr>
        <w:t>__</w:t>
      </w:r>
      <w:r w:rsidR="005978BD">
        <w:rPr>
          <w:b w:val="0"/>
        </w:rPr>
        <w:t>июня</w:t>
      </w:r>
      <w:r>
        <w:rPr>
          <w:b w:val="0"/>
        </w:rPr>
        <w:t xml:space="preserve">__2015г.     </w:t>
      </w:r>
      <w:r w:rsidRPr="00D53DAA">
        <w:rPr>
          <w:b w:val="0"/>
        </w:rPr>
        <w:t xml:space="preserve">                                                       </w:t>
      </w:r>
      <w:r>
        <w:rPr>
          <w:b w:val="0"/>
        </w:rPr>
        <w:t xml:space="preserve">  </w:t>
      </w:r>
      <w:r w:rsidRPr="00D53DAA">
        <w:rPr>
          <w:b w:val="0"/>
        </w:rPr>
        <w:t xml:space="preserve">   №  __</w:t>
      </w:r>
      <w:r w:rsidR="005978BD">
        <w:rPr>
          <w:b w:val="0"/>
        </w:rPr>
        <w:t>14</w:t>
      </w:r>
      <w:r w:rsidRPr="00D53DAA">
        <w:rPr>
          <w:b w:val="0"/>
        </w:rPr>
        <w:t>___</w:t>
      </w:r>
    </w:p>
    <w:p w:rsidR="0041006F" w:rsidRPr="00C658BB" w:rsidRDefault="0041006F" w:rsidP="0041006F">
      <w:pPr>
        <w:pStyle w:val="a4"/>
        <w:rPr>
          <w:b w:val="0"/>
          <w:sz w:val="28"/>
          <w:szCs w:val="28"/>
        </w:rPr>
      </w:pPr>
    </w:p>
    <w:p w:rsidR="0041006F" w:rsidRDefault="0041006F" w:rsidP="0041006F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Об утверждении порядка принятия и </w:t>
      </w:r>
    </w:p>
    <w:p w:rsidR="0041006F" w:rsidRDefault="0041006F" w:rsidP="0041006F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исполнения решений о применении </w:t>
      </w:r>
    </w:p>
    <w:p w:rsidR="0041006F" w:rsidRDefault="0041006F" w:rsidP="0041006F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бюджетных мер принуждения</w:t>
      </w:r>
    </w:p>
    <w:p w:rsidR="0041006F" w:rsidRDefault="0041006F" w:rsidP="0041006F">
      <w:pPr>
        <w:pStyle w:val="a3"/>
        <w:spacing w:before="60"/>
        <w:rPr>
          <w:rFonts w:ascii="Times New Roman" w:hAnsi="Times New Roman"/>
          <w:b/>
          <w:szCs w:val="28"/>
        </w:rPr>
      </w:pPr>
    </w:p>
    <w:p w:rsidR="0041006F" w:rsidRDefault="0041006F" w:rsidP="0041006F">
      <w:pPr>
        <w:pStyle w:val="a3"/>
        <w:spacing w:before="60"/>
        <w:rPr>
          <w:rFonts w:ascii="Times New Roman" w:hAnsi="Times New Roman"/>
          <w:b/>
          <w:szCs w:val="28"/>
        </w:rPr>
      </w:pPr>
    </w:p>
    <w:p w:rsidR="0041006F" w:rsidRPr="0041006F" w:rsidRDefault="0041006F" w:rsidP="0041006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306.2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Федерации:</w:t>
      </w:r>
    </w:p>
    <w:p w:rsidR="0041006F" w:rsidRDefault="0041006F" w:rsidP="0041006F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41006F" w:rsidRPr="0041006F" w:rsidRDefault="0041006F" w:rsidP="0041006F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1006F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7" w:history="1">
        <w:r w:rsidRPr="0041006F">
          <w:rPr>
            <w:rFonts w:eastAsiaTheme="minorHAnsi"/>
            <w:color w:val="0000FF"/>
            <w:sz w:val="28"/>
            <w:szCs w:val="28"/>
            <w:lang w:eastAsia="en-US"/>
          </w:rPr>
          <w:t>Порядок</w:t>
        </w:r>
      </w:hyperlink>
      <w:r w:rsidRPr="0041006F">
        <w:rPr>
          <w:rFonts w:eastAsiaTheme="minorHAnsi"/>
          <w:sz w:val="28"/>
          <w:szCs w:val="28"/>
          <w:lang w:eastAsia="en-US"/>
        </w:rPr>
        <w:t xml:space="preserve"> принятия и исполнения решений о применении бюджетных мер принуждения согласно приложению к настоящему приказу.</w:t>
      </w:r>
    </w:p>
    <w:p w:rsidR="0041006F" w:rsidRDefault="0041006F" w:rsidP="0041006F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41006F" w:rsidRDefault="0041006F" w:rsidP="0041006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006F" w:rsidRDefault="0041006F" w:rsidP="0041006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006F" w:rsidRPr="0041006F" w:rsidRDefault="0041006F" w:rsidP="0041006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7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09"/>
        <w:gridCol w:w="2693"/>
        <w:gridCol w:w="568"/>
        <w:gridCol w:w="2834"/>
      </w:tblGrid>
      <w:tr w:rsidR="0041006F" w:rsidTr="0041006F">
        <w:trPr>
          <w:trHeight w:val="613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06F" w:rsidRDefault="0041006F" w:rsidP="00483BD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Руководитель отдела</w:t>
            </w:r>
          </w:p>
        </w:tc>
        <w:tc>
          <w:tcPr>
            <w:tcW w:w="709" w:type="dxa"/>
            <w:vAlign w:val="bottom"/>
          </w:tcPr>
          <w:p w:rsidR="0041006F" w:rsidRDefault="0041006F" w:rsidP="00483BD4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06F" w:rsidRDefault="0041006F" w:rsidP="00483BD4">
            <w:pPr>
              <w:spacing w:line="360" w:lineRule="auto"/>
              <w:jc w:val="center"/>
            </w:pPr>
          </w:p>
        </w:tc>
        <w:tc>
          <w:tcPr>
            <w:tcW w:w="568" w:type="dxa"/>
            <w:vAlign w:val="bottom"/>
          </w:tcPr>
          <w:p w:rsidR="0041006F" w:rsidRDefault="0041006F" w:rsidP="00483BD4">
            <w:pPr>
              <w:spacing w:line="360" w:lineRule="auto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06F" w:rsidRDefault="0041006F" w:rsidP="00483BD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Л.Е.Германенко</w:t>
            </w:r>
          </w:p>
        </w:tc>
      </w:tr>
      <w:tr w:rsidR="0041006F" w:rsidTr="0041006F">
        <w:tc>
          <w:tcPr>
            <w:tcW w:w="3260" w:type="dxa"/>
          </w:tcPr>
          <w:p w:rsidR="0041006F" w:rsidRDefault="0041006F" w:rsidP="00483BD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709" w:type="dxa"/>
          </w:tcPr>
          <w:p w:rsidR="0041006F" w:rsidRDefault="0041006F" w:rsidP="00483B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41006F" w:rsidRDefault="0041006F" w:rsidP="00483BD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68" w:type="dxa"/>
          </w:tcPr>
          <w:p w:rsidR="0041006F" w:rsidRDefault="0041006F" w:rsidP="00483B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834" w:type="dxa"/>
          </w:tcPr>
          <w:p w:rsidR="0041006F" w:rsidRDefault="0041006F" w:rsidP="00483BD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96F71" w:rsidRDefault="00896F71"/>
    <w:p w:rsidR="0041006F" w:rsidRDefault="0041006F"/>
    <w:p w:rsidR="0041006F" w:rsidRDefault="0041006F"/>
    <w:p w:rsidR="0041006F" w:rsidRDefault="0041006F"/>
    <w:p w:rsidR="0041006F" w:rsidRDefault="0041006F"/>
    <w:p w:rsidR="0041006F" w:rsidRDefault="0041006F"/>
    <w:p w:rsidR="0041006F" w:rsidRDefault="0041006F"/>
    <w:p w:rsidR="0041006F" w:rsidRDefault="0041006F"/>
    <w:p w:rsidR="0041006F" w:rsidRDefault="0041006F"/>
    <w:p w:rsidR="0041006F" w:rsidRDefault="0041006F" w:rsidP="0041006F">
      <w:pPr>
        <w:jc w:val="right"/>
        <w:rPr>
          <w:sz w:val="28"/>
          <w:szCs w:val="28"/>
        </w:rPr>
      </w:pPr>
      <w:r w:rsidRPr="0041006F">
        <w:rPr>
          <w:sz w:val="28"/>
          <w:szCs w:val="28"/>
        </w:rPr>
        <w:lastRenderedPageBreak/>
        <w:t xml:space="preserve">Приложение </w:t>
      </w:r>
    </w:p>
    <w:p w:rsidR="0041006F" w:rsidRDefault="0041006F" w:rsidP="0041006F">
      <w:pPr>
        <w:jc w:val="right"/>
        <w:rPr>
          <w:sz w:val="28"/>
          <w:szCs w:val="28"/>
        </w:rPr>
      </w:pPr>
      <w:r w:rsidRPr="0041006F">
        <w:rPr>
          <w:sz w:val="28"/>
          <w:szCs w:val="28"/>
        </w:rPr>
        <w:t xml:space="preserve">к приказу отдела по финансам и </w:t>
      </w:r>
    </w:p>
    <w:p w:rsidR="0041006F" w:rsidRDefault="0041006F" w:rsidP="0041006F">
      <w:pPr>
        <w:jc w:val="right"/>
        <w:rPr>
          <w:sz w:val="28"/>
          <w:szCs w:val="28"/>
        </w:rPr>
      </w:pPr>
      <w:r w:rsidRPr="0041006F">
        <w:rPr>
          <w:sz w:val="28"/>
          <w:szCs w:val="28"/>
        </w:rPr>
        <w:t xml:space="preserve">бюджетной политике администрации </w:t>
      </w:r>
    </w:p>
    <w:p w:rsidR="0041006F" w:rsidRDefault="0041006F" w:rsidP="0041006F">
      <w:pPr>
        <w:jc w:val="right"/>
        <w:rPr>
          <w:sz w:val="28"/>
          <w:szCs w:val="28"/>
        </w:rPr>
      </w:pPr>
      <w:r w:rsidRPr="0041006F">
        <w:rPr>
          <w:sz w:val="28"/>
          <w:szCs w:val="28"/>
        </w:rPr>
        <w:t>Лискинского муниципального района</w:t>
      </w:r>
    </w:p>
    <w:p w:rsidR="0041006F" w:rsidRDefault="0041006F" w:rsidP="0041006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5978BD">
        <w:rPr>
          <w:sz w:val="28"/>
          <w:szCs w:val="28"/>
        </w:rPr>
        <w:t>10</w:t>
      </w:r>
      <w:r>
        <w:rPr>
          <w:sz w:val="28"/>
          <w:szCs w:val="28"/>
        </w:rPr>
        <w:t>__»__</w:t>
      </w:r>
      <w:r w:rsidR="005978BD">
        <w:rPr>
          <w:sz w:val="28"/>
          <w:szCs w:val="28"/>
        </w:rPr>
        <w:t>июня</w:t>
      </w:r>
      <w:r>
        <w:rPr>
          <w:sz w:val="28"/>
          <w:szCs w:val="28"/>
        </w:rPr>
        <w:t>___2015г. №__</w:t>
      </w:r>
      <w:r w:rsidR="005978BD">
        <w:rPr>
          <w:sz w:val="28"/>
          <w:szCs w:val="28"/>
        </w:rPr>
        <w:t>14</w:t>
      </w:r>
      <w:r>
        <w:rPr>
          <w:sz w:val="28"/>
          <w:szCs w:val="28"/>
        </w:rPr>
        <w:t>_</w:t>
      </w:r>
    </w:p>
    <w:p w:rsidR="0041006F" w:rsidRDefault="0041006F" w:rsidP="0041006F">
      <w:pPr>
        <w:jc w:val="right"/>
        <w:rPr>
          <w:sz w:val="28"/>
          <w:szCs w:val="28"/>
        </w:rPr>
      </w:pPr>
    </w:p>
    <w:p w:rsidR="0041006F" w:rsidRDefault="0041006F" w:rsidP="0041006F">
      <w:pPr>
        <w:jc w:val="right"/>
        <w:rPr>
          <w:sz w:val="28"/>
          <w:szCs w:val="28"/>
        </w:rPr>
      </w:pPr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ПРИНЯТИЯ И ИСПОЛНЕНИЯ РЕШЕНИЙ</w:t>
      </w:r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ПРИМЕНЕНИИ БЮДЖЕТНЫХ МЕР ПРИНУЖДЕНИЯ</w:t>
      </w:r>
    </w:p>
    <w:p w:rsidR="0041006F" w:rsidRDefault="0041006F" w:rsidP="0041006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41006F" w:rsidRDefault="0041006F" w:rsidP="0041006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Настоящий Порядок устанавливает правила принятия решений о применении бюджетных мер принуждения, предусмотренных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главой 30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и их исполнения.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Бюджетные меры принуждения за совершение бюджетного нарушения применяются на основании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уведомлений</w:t>
        </w:r>
      </w:hyperlink>
      <w:r>
        <w:rPr>
          <w:rFonts w:eastAsiaTheme="minorHAnsi"/>
          <w:sz w:val="28"/>
          <w:szCs w:val="28"/>
          <w:lang w:eastAsia="en-US"/>
        </w:rPr>
        <w:t xml:space="preserve"> о применении бюджетных мер принуждения (далее - уведомление) по утвержденной форме согласно приложению к настоящему Порядку, </w:t>
      </w:r>
      <w:r w:rsidR="000D44FC">
        <w:rPr>
          <w:rFonts w:eastAsiaTheme="minorHAnsi"/>
          <w:sz w:val="28"/>
          <w:szCs w:val="28"/>
          <w:lang w:eastAsia="en-US"/>
        </w:rPr>
        <w:t>представленных руководителю</w:t>
      </w:r>
      <w:r>
        <w:rPr>
          <w:rFonts w:eastAsiaTheme="minorHAnsi"/>
          <w:sz w:val="28"/>
          <w:szCs w:val="28"/>
          <w:lang w:eastAsia="en-US"/>
        </w:rPr>
        <w:t xml:space="preserve"> отдел</w:t>
      </w:r>
      <w:r w:rsidR="000D44F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по финансам и бюджетной политике администрации Лискинского муниципального района Воронежской области (далее – Отдел) от</w:t>
      </w:r>
      <w:r w:rsidR="000D44FC">
        <w:rPr>
          <w:rFonts w:eastAsiaTheme="minorHAnsi"/>
          <w:sz w:val="28"/>
          <w:szCs w:val="28"/>
          <w:lang w:eastAsia="en-US"/>
        </w:rPr>
        <w:t xml:space="preserve"> главного специалиста, уполномоченного на проведение внутреннего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4FC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финансового контроля</w:t>
      </w:r>
      <w:r w:rsidR="000D44FC">
        <w:rPr>
          <w:rFonts w:eastAsiaTheme="minorHAnsi"/>
          <w:sz w:val="28"/>
          <w:szCs w:val="28"/>
          <w:lang w:eastAsia="en-US"/>
        </w:rPr>
        <w:t xml:space="preserve"> Отдела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006F" w:rsidRDefault="0041006F" w:rsidP="0041006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Порядок принятия решений</w:t>
      </w:r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применении бюджетных мер принуждения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При установлении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проведения контрольного мероприятия нарушений бюджетного законодательства Российской Федерации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D44FC">
        <w:rPr>
          <w:rFonts w:eastAsiaTheme="minorHAnsi"/>
          <w:sz w:val="28"/>
          <w:szCs w:val="28"/>
          <w:lang w:eastAsia="en-US"/>
        </w:rPr>
        <w:t>главный специалист, уполномоченный на проведение внутреннего муниципального финансового контроля Отдела</w:t>
      </w:r>
      <w:r>
        <w:rPr>
          <w:rFonts w:eastAsiaTheme="minorHAnsi"/>
          <w:sz w:val="28"/>
          <w:szCs w:val="28"/>
          <w:lang w:eastAsia="en-US"/>
        </w:rPr>
        <w:t xml:space="preserve"> готовит уведомление.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Уведомление с соответствующей резолюцией руководителя Отдела направляется в отдел учета и отчетности.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Для учета уведомлений отделом учета и отчетности ведется журнал регистрации уведомлений (далее - Журнал).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Поступившие в Отдел уведомления регистрируются в Журнале.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 На основании уведомления отдел учета и отчетности в течение пяти рабочих дней готовит проект приказа о применении бюджетных мер принуждения и представляет его на подпись руководителю Отдела.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Бюджетная мера принуждения подлежит применению в течение тридцати календарных дней после получения уведомления.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006F" w:rsidRDefault="0041006F" w:rsidP="0041006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Порядок исполнения приказа Отдела о </w:t>
      </w:r>
      <w:proofErr w:type="gramStart"/>
      <w:r>
        <w:rPr>
          <w:rFonts w:eastAsiaTheme="minorHAnsi"/>
          <w:sz w:val="28"/>
          <w:szCs w:val="28"/>
          <w:lang w:eastAsia="en-US"/>
        </w:rPr>
        <w:t>бесспорном</w:t>
      </w:r>
      <w:proofErr w:type="gramEnd"/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взыскании суммы средств, предоставленных из </w:t>
      </w:r>
      <w:proofErr w:type="gramStart"/>
      <w:r>
        <w:rPr>
          <w:rFonts w:eastAsiaTheme="minorHAnsi"/>
          <w:sz w:val="28"/>
          <w:szCs w:val="28"/>
          <w:lang w:eastAsia="en-US"/>
        </w:rPr>
        <w:t>районного</w:t>
      </w:r>
      <w:proofErr w:type="gramEnd"/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бюджета, о бесспорном взыскании суммы платы за пользование</w:t>
      </w:r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средствами, предоставленными из </w:t>
      </w:r>
      <w:r w:rsidR="006D4B8C">
        <w:rPr>
          <w:rFonts w:eastAsiaTheme="minorHAnsi"/>
          <w:sz w:val="28"/>
          <w:szCs w:val="28"/>
          <w:lang w:eastAsia="en-US"/>
        </w:rPr>
        <w:t>ра</w:t>
      </w:r>
      <w:r>
        <w:rPr>
          <w:rFonts w:eastAsiaTheme="minorHAnsi"/>
          <w:sz w:val="28"/>
          <w:szCs w:val="28"/>
          <w:lang w:eastAsia="en-US"/>
        </w:rPr>
        <w:t>йонного бюджета,</w:t>
      </w:r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бесспорном взыскании пеней за </w:t>
      </w:r>
      <w:proofErr w:type="gramStart"/>
      <w:r>
        <w:rPr>
          <w:rFonts w:eastAsiaTheme="minorHAnsi"/>
          <w:sz w:val="28"/>
          <w:szCs w:val="28"/>
          <w:lang w:eastAsia="en-US"/>
        </w:rPr>
        <w:t>несвоевременный</w:t>
      </w:r>
      <w:proofErr w:type="gramEnd"/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возврат средств бюджета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Приказ </w:t>
      </w:r>
      <w:r w:rsidR="00E9548B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 xml:space="preserve">Отдела о бесспорном взыскании суммы средств, предоставленных из районного бюджета, приказ </w:t>
      </w:r>
      <w:r w:rsidR="00E9548B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 xml:space="preserve">Отдела о бесспорном взыскании суммы платы за пользование средствами, предоставленными из районного бюджета, приказ </w:t>
      </w:r>
      <w:r w:rsidR="00E9548B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Отдела о бесспорном взыскании пеней за несвоевременный возврат средств бюджета (далее - Приказ) в течение двух рабочих дней с момента издания направляется с сопроводительным письмом в Управление Федерального казначейства по Воронежской области</w:t>
      </w:r>
      <w:proofErr w:type="gramEnd"/>
      <w:r>
        <w:rPr>
          <w:rFonts w:eastAsiaTheme="minorHAnsi"/>
          <w:sz w:val="28"/>
          <w:szCs w:val="28"/>
          <w:lang w:eastAsia="en-US"/>
        </w:rPr>
        <w:t>. Приказ направляется заказным письмом с уведомлением о вручении либо выдается лично под роспись уполномоченному сотруднику Управления Федерального казначейства по Воронежской области с указанием даты получения.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Копия Приказа в течение трех рабочих дней с момента издания направляется Отделом главному распорядителю средств районного бюджета, предоставившему межбюджетный трансферт, при использовании которого выявлено бюджетное нарушение, главе </w:t>
      </w:r>
      <w:r w:rsidR="004814A5">
        <w:rPr>
          <w:rFonts w:eastAsiaTheme="minorHAnsi"/>
          <w:sz w:val="28"/>
          <w:szCs w:val="28"/>
          <w:lang w:eastAsia="en-US"/>
        </w:rPr>
        <w:t xml:space="preserve">соответствующего </w:t>
      </w:r>
      <w:r w:rsidR="006D4B8C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>, из бюджета которого осуществляется взыскание.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="000D44FC">
        <w:rPr>
          <w:rFonts w:eastAsiaTheme="minorHAnsi"/>
          <w:sz w:val="28"/>
          <w:szCs w:val="28"/>
          <w:lang w:eastAsia="en-US"/>
        </w:rPr>
        <w:t>О</w:t>
      </w:r>
      <w:r w:rsidR="006D4B8C">
        <w:rPr>
          <w:rFonts w:eastAsiaTheme="minorHAnsi"/>
          <w:sz w:val="28"/>
          <w:szCs w:val="28"/>
          <w:lang w:eastAsia="en-US"/>
        </w:rPr>
        <w:t>тделом координации казначейского исполнения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4FC">
        <w:rPr>
          <w:rFonts w:eastAsiaTheme="minorHAnsi"/>
          <w:sz w:val="28"/>
          <w:szCs w:val="28"/>
          <w:lang w:eastAsia="en-US"/>
        </w:rPr>
        <w:t xml:space="preserve">подготавливаются документы и направляются в Управление Федерального казначейства по Воронежской области на взыскание </w:t>
      </w:r>
      <w:r>
        <w:rPr>
          <w:rFonts w:eastAsiaTheme="minorHAnsi"/>
          <w:sz w:val="28"/>
          <w:szCs w:val="28"/>
          <w:lang w:eastAsia="en-US"/>
        </w:rPr>
        <w:t xml:space="preserve">средств, находящихся на счете бюджета </w:t>
      </w:r>
      <w:r w:rsidR="006D4B8C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>, открытом в органах Федерального казначейства, если в Приказе не указан иной источник.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недостаточности средств на счете бюджета </w:t>
      </w:r>
      <w:r w:rsidR="006D4B8C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>, из которого осуществляется взыскание, взыскание осуществляется в последующие дни исходя из сумм поступлений, подлежащих перечислению в данный бюджет, до полного исполнения Приказа.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Главным администратором доходов (источников финансирования дефицита)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 от взыскания средств является главный распорядитель средств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бюджета, предоставивший межбюджетный трансферт, при использовании которого выявлено бюджетное нарушение, либо предоставивший бюджетный кредит, при использовании (возврате) которого выявлено бюджетное нарушение.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Информация об исполнении (частичном исполнении) Приказа направляется Управлением Федерального казначейства по Воронежской области в </w:t>
      </w:r>
      <w:r w:rsidR="004814A5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 xml:space="preserve"> не позднее двух рабочих дней после завершения его исполнения (частичного исполнения).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После завершения исполнения Приказа </w:t>
      </w:r>
      <w:r w:rsidR="004814A5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 xml:space="preserve"> информирует </w:t>
      </w:r>
      <w:r w:rsidR="000D44FC">
        <w:rPr>
          <w:rFonts w:eastAsiaTheme="minorHAnsi"/>
          <w:sz w:val="28"/>
          <w:szCs w:val="28"/>
          <w:lang w:eastAsia="en-US"/>
        </w:rPr>
        <w:t xml:space="preserve">главного специалиста,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4FC">
        <w:rPr>
          <w:rFonts w:eastAsiaTheme="minorHAnsi"/>
          <w:sz w:val="28"/>
          <w:szCs w:val="28"/>
          <w:lang w:eastAsia="en-US"/>
        </w:rPr>
        <w:t xml:space="preserve">уполномоченного на проведение внутреннего муниципального финансового контроля Отдела, </w:t>
      </w:r>
      <w:r>
        <w:rPr>
          <w:rFonts w:eastAsiaTheme="minorHAnsi"/>
          <w:sz w:val="28"/>
          <w:szCs w:val="28"/>
          <w:lang w:eastAsia="en-US"/>
        </w:rPr>
        <w:t>направивший уведомление о применении бюджетной меры принуждения.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006F" w:rsidRDefault="0041006F" w:rsidP="0041006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Порядок исполнения приказа о приостановлении (сокращении)</w:t>
      </w:r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межбюджетных трансфертов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37"/>
      <w:bookmarkEnd w:id="0"/>
      <w:r>
        <w:rPr>
          <w:rFonts w:eastAsiaTheme="minorHAnsi"/>
          <w:sz w:val="28"/>
          <w:szCs w:val="28"/>
          <w:lang w:eastAsia="en-US"/>
        </w:rPr>
        <w:t>4.1. Не подлежит приостановлению (сокращению) предоставление следующих видов межбюджетных трансфертов: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субвенции </w:t>
      </w:r>
      <w:r w:rsidR="004814A5">
        <w:rPr>
          <w:rFonts w:eastAsiaTheme="minorHAnsi"/>
          <w:sz w:val="28"/>
          <w:szCs w:val="28"/>
          <w:lang w:eastAsia="en-US"/>
        </w:rPr>
        <w:t>бюджетам поселений</w:t>
      </w:r>
      <w:r>
        <w:rPr>
          <w:rFonts w:eastAsiaTheme="minorHAnsi"/>
          <w:sz w:val="28"/>
          <w:szCs w:val="28"/>
          <w:lang w:eastAsia="en-US"/>
        </w:rPr>
        <w:t xml:space="preserve"> из областного бюджета;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межбюджетные трансферты, формируемые за счет средств </w:t>
      </w:r>
      <w:r w:rsidR="004814A5">
        <w:rPr>
          <w:rFonts w:eastAsiaTheme="minorHAnsi"/>
          <w:sz w:val="28"/>
          <w:szCs w:val="28"/>
          <w:lang w:eastAsia="en-US"/>
        </w:rPr>
        <w:t>областного</w:t>
      </w:r>
      <w:r>
        <w:rPr>
          <w:rFonts w:eastAsiaTheme="minorHAnsi"/>
          <w:sz w:val="28"/>
          <w:szCs w:val="28"/>
          <w:lang w:eastAsia="en-US"/>
        </w:rPr>
        <w:t xml:space="preserve"> бюджета;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межбюджетные трансферты, формируемые за счет средств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 в целях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субсидий из </w:t>
      </w:r>
      <w:r w:rsidR="004814A5">
        <w:rPr>
          <w:rFonts w:eastAsiaTheme="minorHAnsi"/>
          <w:sz w:val="28"/>
          <w:szCs w:val="28"/>
          <w:lang w:eastAsia="en-US"/>
        </w:rPr>
        <w:t>областного</w:t>
      </w:r>
      <w:r>
        <w:rPr>
          <w:rFonts w:eastAsiaTheme="minorHAnsi"/>
          <w:sz w:val="28"/>
          <w:szCs w:val="28"/>
          <w:lang w:eastAsia="en-US"/>
        </w:rPr>
        <w:t xml:space="preserve"> бюджета;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межбюджетные трансферты из резервного фонда правительства Воронежской области.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Приостановление предоставления межбюджетных трансфертов осуществляется на следующий рабочий день после издания приказа о применении меры принуждения путем прекращения осуществления соответствующим главным распорядителем средств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 операций по перечислению межбюджетных трансфертов и прекращения </w:t>
      </w:r>
      <w:r w:rsidR="004814A5">
        <w:rPr>
          <w:rFonts w:eastAsiaTheme="minorHAnsi"/>
          <w:sz w:val="28"/>
          <w:szCs w:val="28"/>
          <w:lang w:eastAsia="en-US"/>
        </w:rPr>
        <w:t>Отделом</w:t>
      </w:r>
      <w:r>
        <w:rPr>
          <w:rFonts w:eastAsiaTheme="minorHAnsi"/>
          <w:sz w:val="28"/>
          <w:szCs w:val="28"/>
          <w:lang w:eastAsia="en-US"/>
        </w:rPr>
        <w:t xml:space="preserve"> санкционирования операций по перечислению межбюджетных трансфертов бюджету соответствующего </w:t>
      </w:r>
      <w:r w:rsidR="004814A5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Копия приказа о приостановлении (сокращении) предоставления межбюджетных трансфертов в течение одного рабочего дня с момента издания направляется главному распорядителю средств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бюджета, а также главе  соответствующего </w:t>
      </w:r>
      <w:r w:rsidR="004814A5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Поступившие </w:t>
      </w:r>
      <w:r w:rsidR="00E9548B">
        <w:rPr>
          <w:rFonts w:eastAsiaTheme="minorHAnsi"/>
          <w:sz w:val="28"/>
          <w:szCs w:val="28"/>
          <w:lang w:eastAsia="en-US"/>
        </w:rPr>
        <w:t>руководителю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814A5">
        <w:rPr>
          <w:rFonts w:eastAsiaTheme="minorHAnsi"/>
          <w:sz w:val="28"/>
          <w:szCs w:val="28"/>
          <w:lang w:eastAsia="en-US"/>
        </w:rPr>
        <w:t>Отдел</w:t>
      </w:r>
      <w:r w:rsidR="00E9548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E9548B">
        <w:rPr>
          <w:rFonts w:eastAsiaTheme="minorHAnsi"/>
          <w:sz w:val="28"/>
          <w:szCs w:val="28"/>
          <w:lang w:eastAsia="en-US"/>
        </w:rPr>
        <w:t xml:space="preserve">главного специалиста, уполномоченного на проведение внутреннего муниципального финансового контроля Отдела </w:t>
      </w:r>
      <w:r>
        <w:rPr>
          <w:rFonts w:eastAsiaTheme="minorHAnsi"/>
          <w:sz w:val="28"/>
          <w:szCs w:val="28"/>
          <w:lang w:eastAsia="en-US"/>
        </w:rPr>
        <w:t xml:space="preserve"> документы и материалы, подтверждающие факт устранения бюджетного нарушения (нарушений) и (или) факт прекращения оснований для приостановления предоставления межбюджетных трансфертов, являются основанием для отмены приостановления предоставления межбюджетных трансфертов.</w:t>
      </w:r>
    </w:p>
    <w:p w:rsidR="0041006F" w:rsidRDefault="00E9548B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="004814A5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а</w:t>
      </w:r>
      <w:r w:rsidR="0041006F">
        <w:rPr>
          <w:rFonts w:eastAsiaTheme="minorHAnsi"/>
          <w:sz w:val="28"/>
          <w:szCs w:val="28"/>
          <w:lang w:eastAsia="en-US"/>
        </w:rPr>
        <w:t xml:space="preserve"> в течение десяти рабочих дней после поступления документов и материалов об устранении нарушений принимает решение об отмене приостановления предоставления межбюджетных трансфертов.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принимается в форме приказа.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 Копия приказа об отмене приостановления предоставления межбюджетных трансфертов в течение трех рабочих дней с момента издания направляется главным распорядителям средств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 для последующего исполнения, главе соответствующего </w:t>
      </w:r>
      <w:r w:rsidR="004814A5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9548B">
        <w:rPr>
          <w:rFonts w:eastAsiaTheme="minorHAnsi"/>
          <w:sz w:val="28"/>
          <w:szCs w:val="28"/>
          <w:lang w:eastAsia="en-US"/>
        </w:rPr>
        <w:t>главному специалисту,</w:t>
      </w:r>
      <w:r w:rsidR="00E9548B" w:rsidRPr="00E9548B">
        <w:rPr>
          <w:rFonts w:eastAsiaTheme="minorHAnsi"/>
          <w:sz w:val="28"/>
          <w:szCs w:val="28"/>
          <w:lang w:eastAsia="en-US"/>
        </w:rPr>
        <w:t xml:space="preserve"> </w:t>
      </w:r>
      <w:r w:rsidR="00E9548B">
        <w:rPr>
          <w:rFonts w:eastAsiaTheme="minorHAnsi"/>
          <w:sz w:val="28"/>
          <w:szCs w:val="28"/>
          <w:lang w:eastAsia="en-US"/>
        </w:rPr>
        <w:t>уполномоченного на проведение внутреннего муниципального финансового контроля Отдела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Возобновление санкционирования операций по перечислению межбюджетных трансфертов бюджету соответствующего </w:t>
      </w:r>
      <w:r w:rsidR="004814A5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производится не позднее трех рабочих дней, следующих за датой издания </w:t>
      </w:r>
      <w:r>
        <w:rPr>
          <w:rFonts w:eastAsiaTheme="minorHAnsi"/>
          <w:sz w:val="28"/>
          <w:szCs w:val="28"/>
          <w:lang w:eastAsia="en-US"/>
        </w:rPr>
        <w:lastRenderedPageBreak/>
        <w:t>приказа об отмене приостановления предоставления межбюджетных трансфертов.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Сокращение предоставления межбюджетных трансфертов предполагает изменение сводной бюджетной росписи, предусматривающее сокращение бюджетных ассигнований соответствующим главным распорядителям средств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 по межбюджетным трансфертам, установленные приказом </w:t>
      </w:r>
      <w:r w:rsidR="004814A5">
        <w:rPr>
          <w:rFonts w:eastAsiaTheme="minorHAnsi"/>
          <w:sz w:val="28"/>
          <w:szCs w:val="28"/>
          <w:lang w:eastAsia="en-US"/>
        </w:rPr>
        <w:t>Отдела</w:t>
      </w:r>
      <w:r>
        <w:rPr>
          <w:rFonts w:eastAsiaTheme="minorHAnsi"/>
          <w:sz w:val="28"/>
          <w:szCs w:val="28"/>
          <w:lang w:eastAsia="en-US"/>
        </w:rPr>
        <w:t xml:space="preserve"> о сокращении.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Первоочередному сокращению подлежит предоставление дотаций бюджетам </w:t>
      </w:r>
      <w:r w:rsidR="004814A5">
        <w:rPr>
          <w:rFonts w:eastAsiaTheme="minorHAnsi"/>
          <w:sz w:val="28"/>
          <w:szCs w:val="28"/>
          <w:lang w:eastAsia="en-US"/>
        </w:rPr>
        <w:t xml:space="preserve">поселений </w:t>
      </w:r>
      <w:r>
        <w:rPr>
          <w:rFonts w:eastAsiaTheme="minorHAnsi"/>
          <w:sz w:val="28"/>
          <w:szCs w:val="28"/>
          <w:lang w:eastAsia="en-US"/>
        </w:rPr>
        <w:t xml:space="preserve">из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отсутствия (недостаточности) дотаций </w:t>
      </w:r>
      <w:r w:rsidR="004814A5">
        <w:rPr>
          <w:rFonts w:eastAsiaTheme="minorHAnsi"/>
          <w:sz w:val="28"/>
          <w:szCs w:val="28"/>
          <w:lang w:eastAsia="en-US"/>
        </w:rPr>
        <w:t>поселениям</w:t>
      </w:r>
      <w:r>
        <w:rPr>
          <w:rFonts w:eastAsiaTheme="minorHAnsi"/>
          <w:sz w:val="28"/>
          <w:szCs w:val="28"/>
          <w:lang w:eastAsia="en-US"/>
        </w:rPr>
        <w:t xml:space="preserve"> из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 сокращению подлежит предоставление субсидий </w:t>
      </w:r>
      <w:r w:rsidR="004814A5">
        <w:rPr>
          <w:rFonts w:eastAsiaTheme="minorHAnsi"/>
          <w:sz w:val="28"/>
          <w:szCs w:val="28"/>
          <w:lang w:eastAsia="en-US"/>
        </w:rPr>
        <w:t>поселениям</w:t>
      </w:r>
      <w:r>
        <w:rPr>
          <w:rFonts w:eastAsiaTheme="minorHAnsi"/>
          <w:sz w:val="28"/>
          <w:szCs w:val="28"/>
          <w:lang w:eastAsia="en-US"/>
        </w:rPr>
        <w:t xml:space="preserve"> из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отсутствия (недостаточности) субсидий </w:t>
      </w:r>
      <w:r w:rsidR="004814A5">
        <w:rPr>
          <w:rFonts w:eastAsiaTheme="minorHAnsi"/>
          <w:sz w:val="28"/>
          <w:szCs w:val="28"/>
          <w:lang w:eastAsia="en-US"/>
        </w:rPr>
        <w:t>поселениям</w:t>
      </w:r>
      <w:r>
        <w:rPr>
          <w:rFonts w:eastAsiaTheme="minorHAnsi"/>
          <w:sz w:val="28"/>
          <w:szCs w:val="28"/>
          <w:lang w:eastAsia="en-US"/>
        </w:rPr>
        <w:t xml:space="preserve"> из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 сокращению подлежит предоставление иных межбюджетных трансфертов </w:t>
      </w:r>
      <w:r w:rsidR="004814A5">
        <w:rPr>
          <w:rFonts w:eastAsiaTheme="minorHAnsi"/>
          <w:sz w:val="28"/>
          <w:szCs w:val="28"/>
          <w:lang w:eastAsia="en-US"/>
        </w:rPr>
        <w:t>поселениям</w:t>
      </w:r>
      <w:r>
        <w:rPr>
          <w:rFonts w:eastAsiaTheme="minorHAnsi"/>
          <w:sz w:val="28"/>
          <w:szCs w:val="28"/>
          <w:lang w:eastAsia="en-US"/>
        </w:rPr>
        <w:t xml:space="preserve"> из </w:t>
      </w:r>
      <w:r w:rsidR="004814A5">
        <w:rPr>
          <w:rFonts w:eastAsiaTheme="minorHAnsi"/>
          <w:sz w:val="28"/>
          <w:szCs w:val="28"/>
          <w:lang w:eastAsia="en-US"/>
        </w:rPr>
        <w:t>районного</w:t>
      </w:r>
      <w:r>
        <w:rPr>
          <w:rFonts w:eastAsiaTheme="minorHAnsi"/>
          <w:sz w:val="28"/>
          <w:szCs w:val="28"/>
          <w:lang w:eastAsia="en-US"/>
        </w:rPr>
        <w:t xml:space="preserve"> бюджета, за исключением указанных в </w:t>
      </w:r>
      <w:hyperlink w:anchor="Par3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4.1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приказа.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006F" w:rsidRDefault="0041006F" w:rsidP="0041006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Порядок принятия приказа о передаче уполномоченному</w:t>
      </w:r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соответствующему бюджету части полномочий главного</w:t>
      </w:r>
    </w:p>
    <w:p w:rsidR="0041006F" w:rsidRDefault="0041006F" w:rsidP="0041006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распорядителя, распорядителя и получателя бюджетных средств</w:t>
      </w: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006F" w:rsidRDefault="0041006F" w:rsidP="004100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принятия приказа о передаче уполномоченному по соответствующему бюджету части полномочий главного распорядителя, распорядителя и получателя бюджетных средств регламентируется отдельным приказом </w:t>
      </w:r>
      <w:r w:rsidR="001D455D">
        <w:rPr>
          <w:rFonts w:eastAsiaTheme="minorHAnsi"/>
          <w:sz w:val="28"/>
          <w:szCs w:val="28"/>
          <w:lang w:eastAsia="en-US"/>
        </w:rPr>
        <w:t>Отдела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1006F" w:rsidRPr="0041006F" w:rsidRDefault="0041006F" w:rsidP="0041006F">
      <w:pPr>
        <w:jc w:val="right"/>
        <w:rPr>
          <w:sz w:val="28"/>
          <w:szCs w:val="28"/>
        </w:rPr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Default="001D455D" w:rsidP="008D3C2C">
      <w:pPr>
        <w:widowControl w:val="0"/>
        <w:autoSpaceDE w:val="0"/>
        <w:autoSpaceDN w:val="0"/>
        <w:adjustRightInd w:val="0"/>
        <w:outlineLvl w:val="0"/>
      </w:pPr>
    </w:p>
    <w:p w:rsidR="008D3C2C" w:rsidRDefault="008D3C2C" w:rsidP="008D3C2C">
      <w:pPr>
        <w:widowControl w:val="0"/>
        <w:autoSpaceDE w:val="0"/>
        <w:autoSpaceDN w:val="0"/>
        <w:adjustRightInd w:val="0"/>
        <w:outlineLvl w:val="0"/>
      </w:pPr>
    </w:p>
    <w:p w:rsidR="001D455D" w:rsidRDefault="001D455D">
      <w:pPr>
        <w:widowControl w:val="0"/>
        <w:autoSpaceDE w:val="0"/>
        <w:autoSpaceDN w:val="0"/>
        <w:adjustRightInd w:val="0"/>
        <w:jc w:val="right"/>
        <w:outlineLvl w:val="0"/>
      </w:pPr>
    </w:p>
    <w:p w:rsidR="001D455D" w:rsidRPr="001D455D" w:rsidRDefault="001D455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D455D">
        <w:rPr>
          <w:sz w:val="28"/>
          <w:szCs w:val="28"/>
        </w:rPr>
        <w:lastRenderedPageBreak/>
        <w:t>Приложение</w:t>
      </w:r>
    </w:p>
    <w:p w:rsidR="001D455D" w:rsidRPr="001D455D" w:rsidRDefault="001D45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D455D">
        <w:rPr>
          <w:sz w:val="28"/>
          <w:szCs w:val="28"/>
        </w:rPr>
        <w:t>к Порядку</w:t>
      </w:r>
    </w:p>
    <w:p w:rsidR="001D455D" w:rsidRPr="001D455D" w:rsidRDefault="001D45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D455D">
        <w:rPr>
          <w:sz w:val="28"/>
          <w:szCs w:val="28"/>
        </w:rPr>
        <w:t>принятия и исполнения решений</w:t>
      </w:r>
    </w:p>
    <w:p w:rsidR="001D455D" w:rsidRPr="001D455D" w:rsidRDefault="001D45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D455D">
        <w:rPr>
          <w:sz w:val="28"/>
          <w:szCs w:val="28"/>
        </w:rPr>
        <w:t>о применении бюджетных мер принуждения</w:t>
      </w:r>
    </w:p>
    <w:p w:rsidR="001D455D" w:rsidRPr="001D455D" w:rsidRDefault="001D455D" w:rsidP="001D45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455D" w:rsidRDefault="001D455D" w:rsidP="001D45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 xml:space="preserve">Руководителю отдела по финансам и </w:t>
      </w:r>
    </w:p>
    <w:p w:rsidR="001D455D" w:rsidRPr="001D455D" w:rsidRDefault="001D455D" w:rsidP="001D45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бюджетной политике администрации</w:t>
      </w:r>
    </w:p>
    <w:p w:rsidR="001D455D" w:rsidRPr="001D455D" w:rsidRDefault="001D455D" w:rsidP="001D45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О ПРИМЕНЕНИИ БЮДЖЕТНОЙ МЕРЫ ПРИНУЖДЕНИЯ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 xml:space="preserve">На основании  акта проверки  (ревизии) от "__"________ </w:t>
      </w:r>
      <w:proofErr w:type="spellStart"/>
      <w:r w:rsidRPr="001D455D">
        <w:rPr>
          <w:rFonts w:ascii="Times New Roman" w:hAnsi="Times New Roman" w:cs="Times New Roman"/>
          <w:sz w:val="24"/>
          <w:szCs w:val="24"/>
        </w:rPr>
        <w:t>____г</w:t>
      </w:r>
      <w:proofErr w:type="spellEnd"/>
      <w:r w:rsidRPr="001D455D">
        <w:rPr>
          <w:rFonts w:ascii="Times New Roman" w:hAnsi="Times New Roman" w:cs="Times New Roman"/>
          <w:sz w:val="24"/>
          <w:szCs w:val="24"/>
        </w:rPr>
        <w:t xml:space="preserve">. N _____ </w:t>
      </w:r>
      <w:proofErr w:type="gramStart"/>
      <w:r w:rsidRPr="001D455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55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D45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55D">
        <w:rPr>
          <w:rFonts w:ascii="Times New Roman" w:hAnsi="Times New Roman" w:cs="Times New Roman"/>
          <w:sz w:val="24"/>
          <w:szCs w:val="24"/>
        </w:rPr>
        <w:t>(полное наименование ГРБС, получателя бюджетных средств</w:t>
      </w:r>
      <w:proofErr w:type="gramEnd"/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1D455D">
        <w:rPr>
          <w:rFonts w:ascii="Times New Roman" w:hAnsi="Times New Roman" w:cs="Times New Roman"/>
          <w:sz w:val="24"/>
          <w:szCs w:val="24"/>
        </w:rPr>
        <w:t xml:space="preserve"> бюджета и др.)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установлено: ______________________________________________________________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55D">
        <w:rPr>
          <w:rFonts w:ascii="Times New Roman" w:hAnsi="Times New Roman" w:cs="Times New Roman"/>
          <w:sz w:val="24"/>
          <w:szCs w:val="24"/>
        </w:rPr>
        <w:t>(излагаются обстоятельства совершенного нарушения бюджетного</w:t>
      </w:r>
      <w:proofErr w:type="gramEnd"/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документы и иные сведения,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которые подтверждают указанные обстоятельства)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В соответствии  со  статье</w:t>
      </w:r>
      <w:proofErr w:type="gramStart"/>
      <w:r w:rsidRPr="001D455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D455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1D455D">
        <w:rPr>
          <w:rFonts w:ascii="Times New Roman" w:hAnsi="Times New Roman" w:cs="Times New Roman"/>
          <w:sz w:val="24"/>
          <w:szCs w:val="24"/>
        </w:rPr>
        <w:t>) ______________________________________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 xml:space="preserve">Бюджетного  </w:t>
      </w:r>
      <w:hyperlink r:id="rId10" w:history="1">
        <w:r w:rsidRPr="001D455D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1D455D">
        <w:rPr>
          <w:rFonts w:ascii="Times New Roman" w:hAnsi="Times New Roman" w:cs="Times New Roman"/>
          <w:sz w:val="24"/>
          <w:szCs w:val="24"/>
        </w:rPr>
        <w:t xml:space="preserve"> Российской Федерации применить следующие бюджетные меры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принуждения _______________________________________________________________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55D">
        <w:rPr>
          <w:rFonts w:ascii="Times New Roman" w:hAnsi="Times New Roman" w:cs="Times New Roman"/>
          <w:sz w:val="24"/>
          <w:szCs w:val="24"/>
        </w:rPr>
        <w:t>(указываются бюджетные меры принуждения, в отношении кого они применяются,</w:t>
      </w:r>
      <w:proofErr w:type="gramEnd"/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суммы, подлежащие взысканию)</w:t>
      </w:r>
    </w:p>
    <w:p w:rsidR="001D455D" w:rsidRPr="001D455D" w:rsidRDefault="001D455D" w:rsidP="001D4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455D" w:rsidRDefault="001D455D" w:rsidP="001D45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455D" w:rsidRDefault="001D455D" w:rsidP="001D45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455D" w:rsidRDefault="001D455D" w:rsidP="001D45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455D" w:rsidRDefault="001D455D" w:rsidP="001D45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455D" w:rsidRPr="001D455D" w:rsidRDefault="001D455D" w:rsidP="001D45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>Подпись  руководителя/заместителя</w:t>
      </w:r>
    </w:p>
    <w:p w:rsidR="001D455D" w:rsidRPr="001D455D" w:rsidRDefault="001D455D" w:rsidP="001D45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 xml:space="preserve">руководителя органа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1D455D" w:rsidRPr="001D455D" w:rsidRDefault="001D455D" w:rsidP="001D45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455D">
        <w:rPr>
          <w:rFonts w:ascii="Times New Roman" w:hAnsi="Times New Roman" w:cs="Times New Roman"/>
          <w:sz w:val="24"/>
          <w:szCs w:val="24"/>
        </w:rPr>
        <w:t xml:space="preserve">финансового контроля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455D">
        <w:rPr>
          <w:rFonts w:ascii="Times New Roman" w:hAnsi="Times New Roman" w:cs="Times New Roman"/>
          <w:sz w:val="24"/>
          <w:szCs w:val="24"/>
        </w:rPr>
        <w:t xml:space="preserve">  ____________   _________________________</w:t>
      </w:r>
    </w:p>
    <w:p w:rsidR="001D455D" w:rsidRPr="001D455D" w:rsidRDefault="001D455D" w:rsidP="001D45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D455D">
        <w:rPr>
          <w:rFonts w:ascii="Times New Roman" w:hAnsi="Times New Roman" w:cs="Times New Roman"/>
          <w:sz w:val="24"/>
          <w:szCs w:val="24"/>
        </w:rPr>
        <w:t>(подпись)      (расшифровка подписи)</w:t>
      </w:r>
    </w:p>
    <w:sectPr w:rsidR="001D455D" w:rsidRPr="001D455D" w:rsidSect="0089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6F"/>
    <w:rsid w:val="00000C75"/>
    <w:rsid w:val="00001028"/>
    <w:rsid w:val="000020A4"/>
    <w:rsid w:val="00002BB4"/>
    <w:rsid w:val="00004467"/>
    <w:rsid w:val="00004DFE"/>
    <w:rsid w:val="00006621"/>
    <w:rsid w:val="00006D36"/>
    <w:rsid w:val="000072B6"/>
    <w:rsid w:val="00010312"/>
    <w:rsid w:val="000112D9"/>
    <w:rsid w:val="000118E8"/>
    <w:rsid w:val="000131B2"/>
    <w:rsid w:val="000131E3"/>
    <w:rsid w:val="00013713"/>
    <w:rsid w:val="0001493D"/>
    <w:rsid w:val="00014D5D"/>
    <w:rsid w:val="000156FD"/>
    <w:rsid w:val="00015A3D"/>
    <w:rsid w:val="00015B3A"/>
    <w:rsid w:val="00015D2D"/>
    <w:rsid w:val="00015D41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A60"/>
    <w:rsid w:val="00022FCC"/>
    <w:rsid w:val="0002347D"/>
    <w:rsid w:val="0002371C"/>
    <w:rsid w:val="0002421B"/>
    <w:rsid w:val="00024356"/>
    <w:rsid w:val="0002446C"/>
    <w:rsid w:val="00024D7A"/>
    <w:rsid w:val="00025224"/>
    <w:rsid w:val="00025236"/>
    <w:rsid w:val="00025684"/>
    <w:rsid w:val="000256A6"/>
    <w:rsid w:val="00025E01"/>
    <w:rsid w:val="00026DED"/>
    <w:rsid w:val="00026EA0"/>
    <w:rsid w:val="0002786C"/>
    <w:rsid w:val="00027A51"/>
    <w:rsid w:val="00027C2A"/>
    <w:rsid w:val="000309E9"/>
    <w:rsid w:val="00030FF9"/>
    <w:rsid w:val="0003185D"/>
    <w:rsid w:val="00031A7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41B6D"/>
    <w:rsid w:val="00042B45"/>
    <w:rsid w:val="00042F80"/>
    <w:rsid w:val="00043277"/>
    <w:rsid w:val="00043444"/>
    <w:rsid w:val="00044D44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B62"/>
    <w:rsid w:val="00055FF1"/>
    <w:rsid w:val="00057603"/>
    <w:rsid w:val="0005791F"/>
    <w:rsid w:val="00057F97"/>
    <w:rsid w:val="00060678"/>
    <w:rsid w:val="00060E3B"/>
    <w:rsid w:val="000616C8"/>
    <w:rsid w:val="00061894"/>
    <w:rsid w:val="000618EA"/>
    <w:rsid w:val="000620DC"/>
    <w:rsid w:val="0006263C"/>
    <w:rsid w:val="0006333D"/>
    <w:rsid w:val="000644D5"/>
    <w:rsid w:val="00065BB0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67"/>
    <w:rsid w:val="00073FC3"/>
    <w:rsid w:val="000740B9"/>
    <w:rsid w:val="0007445C"/>
    <w:rsid w:val="00074570"/>
    <w:rsid w:val="000747E1"/>
    <w:rsid w:val="00074D58"/>
    <w:rsid w:val="000754E1"/>
    <w:rsid w:val="00075B21"/>
    <w:rsid w:val="00076EE6"/>
    <w:rsid w:val="000770B0"/>
    <w:rsid w:val="000772C5"/>
    <w:rsid w:val="00077F79"/>
    <w:rsid w:val="0008061B"/>
    <w:rsid w:val="00080A59"/>
    <w:rsid w:val="00081DAF"/>
    <w:rsid w:val="00081F9E"/>
    <w:rsid w:val="000823C3"/>
    <w:rsid w:val="00082770"/>
    <w:rsid w:val="00084329"/>
    <w:rsid w:val="00084FBD"/>
    <w:rsid w:val="000851E3"/>
    <w:rsid w:val="0008537D"/>
    <w:rsid w:val="000860AE"/>
    <w:rsid w:val="000864D1"/>
    <w:rsid w:val="00086B31"/>
    <w:rsid w:val="00087058"/>
    <w:rsid w:val="000903F1"/>
    <w:rsid w:val="0009046B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7108"/>
    <w:rsid w:val="000974F6"/>
    <w:rsid w:val="0009799B"/>
    <w:rsid w:val="000A00B5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906"/>
    <w:rsid w:val="000A7CDE"/>
    <w:rsid w:val="000B0E66"/>
    <w:rsid w:val="000B1C3E"/>
    <w:rsid w:val="000B3306"/>
    <w:rsid w:val="000B3D53"/>
    <w:rsid w:val="000B4180"/>
    <w:rsid w:val="000B46BB"/>
    <w:rsid w:val="000B4718"/>
    <w:rsid w:val="000B4755"/>
    <w:rsid w:val="000B4B91"/>
    <w:rsid w:val="000B5121"/>
    <w:rsid w:val="000B71BF"/>
    <w:rsid w:val="000B72B8"/>
    <w:rsid w:val="000B74C3"/>
    <w:rsid w:val="000B7D79"/>
    <w:rsid w:val="000C0B26"/>
    <w:rsid w:val="000C0BA1"/>
    <w:rsid w:val="000C1110"/>
    <w:rsid w:val="000C1836"/>
    <w:rsid w:val="000C1DEE"/>
    <w:rsid w:val="000C2E62"/>
    <w:rsid w:val="000C2E63"/>
    <w:rsid w:val="000C2E70"/>
    <w:rsid w:val="000C3292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A14"/>
    <w:rsid w:val="000C7F79"/>
    <w:rsid w:val="000D09C3"/>
    <w:rsid w:val="000D0B78"/>
    <w:rsid w:val="000D148B"/>
    <w:rsid w:val="000D1964"/>
    <w:rsid w:val="000D19E9"/>
    <w:rsid w:val="000D2A7E"/>
    <w:rsid w:val="000D44BD"/>
    <w:rsid w:val="000D44FC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3991"/>
    <w:rsid w:val="000E4196"/>
    <w:rsid w:val="000E490E"/>
    <w:rsid w:val="000E60F3"/>
    <w:rsid w:val="000E664D"/>
    <w:rsid w:val="000E6A61"/>
    <w:rsid w:val="000E716E"/>
    <w:rsid w:val="000E7894"/>
    <w:rsid w:val="000E7C9A"/>
    <w:rsid w:val="000F05EF"/>
    <w:rsid w:val="000F0659"/>
    <w:rsid w:val="000F065A"/>
    <w:rsid w:val="000F0885"/>
    <w:rsid w:val="000F0BD0"/>
    <w:rsid w:val="000F20BE"/>
    <w:rsid w:val="000F34BC"/>
    <w:rsid w:val="000F3CE1"/>
    <w:rsid w:val="000F40AF"/>
    <w:rsid w:val="000F4526"/>
    <w:rsid w:val="000F5016"/>
    <w:rsid w:val="000F586A"/>
    <w:rsid w:val="000F5DC3"/>
    <w:rsid w:val="000F69B5"/>
    <w:rsid w:val="000F6DDC"/>
    <w:rsid w:val="000F7334"/>
    <w:rsid w:val="000F79BA"/>
    <w:rsid w:val="000F79E4"/>
    <w:rsid w:val="000F7DE2"/>
    <w:rsid w:val="00100A2B"/>
    <w:rsid w:val="00100BC0"/>
    <w:rsid w:val="0010152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6356"/>
    <w:rsid w:val="00116D72"/>
    <w:rsid w:val="00116F0C"/>
    <w:rsid w:val="00117174"/>
    <w:rsid w:val="001175A2"/>
    <w:rsid w:val="00117C2B"/>
    <w:rsid w:val="0012006F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E0B"/>
    <w:rsid w:val="00131401"/>
    <w:rsid w:val="0013158C"/>
    <w:rsid w:val="00131D66"/>
    <w:rsid w:val="00132369"/>
    <w:rsid w:val="00132C24"/>
    <w:rsid w:val="0013515B"/>
    <w:rsid w:val="00135238"/>
    <w:rsid w:val="001352D1"/>
    <w:rsid w:val="00135730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C75"/>
    <w:rsid w:val="0014627B"/>
    <w:rsid w:val="00146989"/>
    <w:rsid w:val="00146DE9"/>
    <w:rsid w:val="0014712E"/>
    <w:rsid w:val="00150422"/>
    <w:rsid w:val="00150698"/>
    <w:rsid w:val="00150D28"/>
    <w:rsid w:val="00152C24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6D4"/>
    <w:rsid w:val="00173796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90F"/>
    <w:rsid w:val="00183773"/>
    <w:rsid w:val="001839DF"/>
    <w:rsid w:val="001840F4"/>
    <w:rsid w:val="00184803"/>
    <w:rsid w:val="00187420"/>
    <w:rsid w:val="001879B6"/>
    <w:rsid w:val="00187A9A"/>
    <w:rsid w:val="00187E43"/>
    <w:rsid w:val="00190BB3"/>
    <w:rsid w:val="00192B2D"/>
    <w:rsid w:val="00192E03"/>
    <w:rsid w:val="00192EB1"/>
    <w:rsid w:val="0019419F"/>
    <w:rsid w:val="00194429"/>
    <w:rsid w:val="001948A2"/>
    <w:rsid w:val="00195C74"/>
    <w:rsid w:val="00195CE8"/>
    <w:rsid w:val="00195EDE"/>
    <w:rsid w:val="00196E09"/>
    <w:rsid w:val="001970C3"/>
    <w:rsid w:val="001970D4"/>
    <w:rsid w:val="00197B25"/>
    <w:rsid w:val="001A090E"/>
    <w:rsid w:val="001A0EE6"/>
    <w:rsid w:val="001A1E0B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101C"/>
    <w:rsid w:val="001B288B"/>
    <w:rsid w:val="001B2E3C"/>
    <w:rsid w:val="001B3401"/>
    <w:rsid w:val="001B4758"/>
    <w:rsid w:val="001B524D"/>
    <w:rsid w:val="001B5A42"/>
    <w:rsid w:val="001B5BA8"/>
    <w:rsid w:val="001B65BA"/>
    <w:rsid w:val="001B671D"/>
    <w:rsid w:val="001B7B42"/>
    <w:rsid w:val="001C047D"/>
    <w:rsid w:val="001C0FB4"/>
    <w:rsid w:val="001C1083"/>
    <w:rsid w:val="001C16AA"/>
    <w:rsid w:val="001C2688"/>
    <w:rsid w:val="001C2919"/>
    <w:rsid w:val="001C2C34"/>
    <w:rsid w:val="001C3060"/>
    <w:rsid w:val="001C3352"/>
    <w:rsid w:val="001C3B26"/>
    <w:rsid w:val="001C4351"/>
    <w:rsid w:val="001C4CBD"/>
    <w:rsid w:val="001C6A4C"/>
    <w:rsid w:val="001C6B64"/>
    <w:rsid w:val="001C74C4"/>
    <w:rsid w:val="001D0218"/>
    <w:rsid w:val="001D0426"/>
    <w:rsid w:val="001D1202"/>
    <w:rsid w:val="001D237E"/>
    <w:rsid w:val="001D2736"/>
    <w:rsid w:val="001D2AB2"/>
    <w:rsid w:val="001D2E82"/>
    <w:rsid w:val="001D455D"/>
    <w:rsid w:val="001D48DF"/>
    <w:rsid w:val="001D515C"/>
    <w:rsid w:val="001D62FE"/>
    <w:rsid w:val="001D6646"/>
    <w:rsid w:val="001D6F09"/>
    <w:rsid w:val="001D6FB9"/>
    <w:rsid w:val="001D7A8E"/>
    <w:rsid w:val="001D7F83"/>
    <w:rsid w:val="001D7FA9"/>
    <w:rsid w:val="001E1CA2"/>
    <w:rsid w:val="001E319B"/>
    <w:rsid w:val="001E3CD4"/>
    <w:rsid w:val="001E4162"/>
    <w:rsid w:val="001E4468"/>
    <w:rsid w:val="001E4D1A"/>
    <w:rsid w:val="001E5887"/>
    <w:rsid w:val="001E5ACA"/>
    <w:rsid w:val="001E62E7"/>
    <w:rsid w:val="001E64F8"/>
    <w:rsid w:val="001E669B"/>
    <w:rsid w:val="001E6B86"/>
    <w:rsid w:val="001E79CD"/>
    <w:rsid w:val="001E7C8F"/>
    <w:rsid w:val="001F0573"/>
    <w:rsid w:val="001F0E04"/>
    <w:rsid w:val="001F0E85"/>
    <w:rsid w:val="001F30E1"/>
    <w:rsid w:val="001F3B64"/>
    <w:rsid w:val="001F3EDB"/>
    <w:rsid w:val="001F45C2"/>
    <w:rsid w:val="001F51A8"/>
    <w:rsid w:val="001F54A8"/>
    <w:rsid w:val="001F5C8E"/>
    <w:rsid w:val="001F630E"/>
    <w:rsid w:val="001F708F"/>
    <w:rsid w:val="001F7D7D"/>
    <w:rsid w:val="00200A8D"/>
    <w:rsid w:val="00200AAD"/>
    <w:rsid w:val="0020173E"/>
    <w:rsid w:val="0020241B"/>
    <w:rsid w:val="0020243C"/>
    <w:rsid w:val="00202710"/>
    <w:rsid w:val="00202FB3"/>
    <w:rsid w:val="00203BEE"/>
    <w:rsid w:val="0020401C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F75"/>
    <w:rsid w:val="002116F5"/>
    <w:rsid w:val="00211A85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21EB"/>
    <w:rsid w:val="00222518"/>
    <w:rsid w:val="00224463"/>
    <w:rsid w:val="0022594C"/>
    <w:rsid w:val="00226128"/>
    <w:rsid w:val="00226A24"/>
    <w:rsid w:val="00226D1E"/>
    <w:rsid w:val="00226FA3"/>
    <w:rsid w:val="002275D9"/>
    <w:rsid w:val="00227D4E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4832"/>
    <w:rsid w:val="00234907"/>
    <w:rsid w:val="002351F2"/>
    <w:rsid w:val="002354ED"/>
    <w:rsid w:val="00235882"/>
    <w:rsid w:val="002361EE"/>
    <w:rsid w:val="00236952"/>
    <w:rsid w:val="00240A28"/>
    <w:rsid w:val="00240BF7"/>
    <w:rsid w:val="00241E19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170F"/>
    <w:rsid w:val="00252528"/>
    <w:rsid w:val="00252DA9"/>
    <w:rsid w:val="0025410D"/>
    <w:rsid w:val="002543AC"/>
    <w:rsid w:val="002543B2"/>
    <w:rsid w:val="00254FCE"/>
    <w:rsid w:val="002552D3"/>
    <w:rsid w:val="00255C3A"/>
    <w:rsid w:val="0025614C"/>
    <w:rsid w:val="00256DE3"/>
    <w:rsid w:val="0025706B"/>
    <w:rsid w:val="00257127"/>
    <w:rsid w:val="002608C9"/>
    <w:rsid w:val="00260C3C"/>
    <w:rsid w:val="0026147A"/>
    <w:rsid w:val="00261650"/>
    <w:rsid w:val="002617E4"/>
    <w:rsid w:val="002618B8"/>
    <w:rsid w:val="00262109"/>
    <w:rsid w:val="00262477"/>
    <w:rsid w:val="00262F54"/>
    <w:rsid w:val="00263189"/>
    <w:rsid w:val="00263E8C"/>
    <w:rsid w:val="00263EDC"/>
    <w:rsid w:val="00264518"/>
    <w:rsid w:val="00264758"/>
    <w:rsid w:val="00265CAB"/>
    <w:rsid w:val="00266323"/>
    <w:rsid w:val="00267127"/>
    <w:rsid w:val="00267A73"/>
    <w:rsid w:val="00267D7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E55"/>
    <w:rsid w:val="00275E98"/>
    <w:rsid w:val="00277489"/>
    <w:rsid w:val="002779F7"/>
    <w:rsid w:val="00277D81"/>
    <w:rsid w:val="00280532"/>
    <w:rsid w:val="00281028"/>
    <w:rsid w:val="002813E9"/>
    <w:rsid w:val="00281464"/>
    <w:rsid w:val="002821B6"/>
    <w:rsid w:val="00282CB7"/>
    <w:rsid w:val="0028368A"/>
    <w:rsid w:val="00284065"/>
    <w:rsid w:val="0028545E"/>
    <w:rsid w:val="00285979"/>
    <w:rsid w:val="00285A53"/>
    <w:rsid w:val="00285E39"/>
    <w:rsid w:val="002864A0"/>
    <w:rsid w:val="0028684A"/>
    <w:rsid w:val="0028710A"/>
    <w:rsid w:val="00287959"/>
    <w:rsid w:val="002907B2"/>
    <w:rsid w:val="00290A5B"/>
    <w:rsid w:val="00292329"/>
    <w:rsid w:val="0029389C"/>
    <w:rsid w:val="00294225"/>
    <w:rsid w:val="0029481C"/>
    <w:rsid w:val="0029496F"/>
    <w:rsid w:val="00294FAB"/>
    <w:rsid w:val="002961FE"/>
    <w:rsid w:val="0029636A"/>
    <w:rsid w:val="00297193"/>
    <w:rsid w:val="002971E6"/>
    <w:rsid w:val="00297366"/>
    <w:rsid w:val="002975EC"/>
    <w:rsid w:val="002A0F4C"/>
    <w:rsid w:val="002A119D"/>
    <w:rsid w:val="002A11C7"/>
    <w:rsid w:val="002A155F"/>
    <w:rsid w:val="002A1F8B"/>
    <w:rsid w:val="002A3188"/>
    <w:rsid w:val="002A35BE"/>
    <w:rsid w:val="002A37E7"/>
    <w:rsid w:val="002A396D"/>
    <w:rsid w:val="002A52C9"/>
    <w:rsid w:val="002A6329"/>
    <w:rsid w:val="002A6788"/>
    <w:rsid w:val="002A6798"/>
    <w:rsid w:val="002A695A"/>
    <w:rsid w:val="002A69E4"/>
    <w:rsid w:val="002A6BB6"/>
    <w:rsid w:val="002A6CA7"/>
    <w:rsid w:val="002B0103"/>
    <w:rsid w:val="002B0450"/>
    <w:rsid w:val="002B1584"/>
    <w:rsid w:val="002B22CC"/>
    <w:rsid w:val="002B2E0D"/>
    <w:rsid w:val="002B3591"/>
    <w:rsid w:val="002B374F"/>
    <w:rsid w:val="002B3837"/>
    <w:rsid w:val="002B412D"/>
    <w:rsid w:val="002B42F3"/>
    <w:rsid w:val="002B436F"/>
    <w:rsid w:val="002B445D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BF0"/>
    <w:rsid w:val="002C3D8F"/>
    <w:rsid w:val="002C3FC4"/>
    <w:rsid w:val="002C3FCE"/>
    <w:rsid w:val="002C5C52"/>
    <w:rsid w:val="002C677D"/>
    <w:rsid w:val="002C6FAA"/>
    <w:rsid w:val="002C7605"/>
    <w:rsid w:val="002C7F49"/>
    <w:rsid w:val="002D0BC5"/>
    <w:rsid w:val="002D0DE9"/>
    <w:rsid w:val="002D1889"/>
    <w:rsid w:val="002D2C8D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E5F"/>
    <w:rsid w:val="002E42CA"/>
    <w:rsid w:val="002E5772"/>
    <w:rsid w:val="002E5922"/>
    <w:rsid w:val="002E6DD6"/>
    <w:rsid w:val="002F0D5E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B07"/>
    <w:rsid w:val="0030576F"/>
    <w:rsid w:val="00305C93"/>
    <w:rsid w:val="0030673A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C62"/>
    <w:rsid w:val="00322D7C"/>
    <w:rsid w:val="00323650"/>
    <w:rsid w:val="00323BCB"/>
    <w:rsid w:val="0032466D"/>
    <w:rsid w:val="00324CD1"/>
    <w:rsid w:val="003257CA"/>
    <w:rsid w:val="00325EFA"/>
    <w:rsid w:val="00326039"/>
    <w:rsid w:val="00326479"/>
    <w:rsid w:val="003264D8"/>
    <w:rsid w:val="003265EF"/>
    <w:rsid w:val="00326FBE"/>
    <w:rsid w:val="003309F7"/>
    <w:rsid w:val="00330A90"/>
    <w:rsid w:val="00330C7F"/>
    <w:rsid w:val="00331186"/>
    <w:rsid w:val="00331191"/>
    <w:rsid w:val="003323D7"/>
    <w:rsid w:val="00333896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5F5"/>
    <w:rsid w:val="0034090C"/>
    <w:rsid w:val="0034171A"/>
    <w:rsid w:val="00341DCA"/>
    <w:rsid w:val="00342E8C"/>
    <w:rsid w:val="0034312F"/>
    <w:rsid w:val="003437C0"/>
    <w:rsid w:val="0034399C"/>
    <w:rsid w:val="00344A33"/>
    <w:rsid w:val="00344AFB"/>
    <w:rsid w:val="003455CB"/>
    <w:rsid w:val="00345C52"/>
    <w:rsid w:val="00345F2C"/>
    <w:rsid w:val="003467C0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FD3"/>
    <w:rsid w:val="003626EC"/>
    <w:rsid w:val="00363F80"/>
    <w:rsid w:val="00364382"/>
    <w:rsid w:val="00364C89"/>
    <w:rsid w:val="00365301"/>
    <w:rsid w:val="0036610F"/>
    <w:rsid w:val="0036638B"/>
    <w:rsid w:val="00367626"/>
    <w:rsid w:val="00367662"/>
    <w:rsid w:val="00370242"/>
    <w:rsid w:val="003706F9"/>
    <w:rsid w:val="003706FE"/>
    <w:rsid w:val="00370CD8"/>
    <w:rsid w:val="003713DA"/>
    <w:rsid w:val="003713FC"/>
    <w:rsid w:val="00371684"/>
    <w:rsid w:val="0037182B"/>
    <w:rsid w:val="0037219A"/>
    <w:rsid w:val="003723BD"/>
    <w:rsid w:val="003760DD"/>
    <w:rsid w:val="00376711"/>
    <w:rsid w:val="00377886"/>
    <w:rsid w:val="00377BA6"/>
    <w:rsid w:val="003816D2"/>
    <w:rsid w:val="00381913"/>
    <w:rsid w:val="00381D71"/>
    <w:rsid w:val="003822AE"/>
    <w:rsid w:val="00382C33"/>
    <w:rsid w:val="003837B1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167F"/>
    <w:rsid w:val="00391E19"/>
    <w:rsid w:val="00391E41"/>
    <w:rsid w:val="00392ACE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A0496"/>
    <w:rsid w:val="003A0BE2"/>
    <w:rsid w:val="003A0DA7"/>
    <w:rsid w:val="003A1372"/>
    <w:rsid w:val="003A13FA"/>
    <w:rsid w:val="003A1B3C"/>
    <w:rsid w:val="003A238E"/>
    <w:rsid w:val="003A3297"/>
    <w:rsid w:val="003A3FFB"/>
    <w:rsid w:val="003A4368"/>
    <w:rsid w:val="003A4F23"/>
    <w:rsid w:val="003A565B"/>
    <w:rsid w:val="003A664A"/>
    <w:rsid w:val="003B04A2"/>
    <w:rsid w:val="003B0E80"/>
    <w:rsid w:val="003B0ED9"/>
    <w:rsid w:val="003B1FCD"/>
    <w:rsid w:val="003B25A8"/>
    <w:rsid w:val="003B2AC6"/>
    <w:rsid w:val="003B2E2F"/>
    <w:rsid w:val="003B33E1"/>
    <w:rsid w:val="003B40C8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7BA"/>
    <w:rsid w:val="003C29AB"/>
    <w:rsid w:val="003C341F"/>
    <w:rsid w:val="003C4656"/>
    <w:rsid w:val="003C527F"/>
    <w:rsid w:val="003C5D42"/>
    <w:rsid w:val="003C665C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5405"/>
    <w:rsid w:val="003D588C"/>
    <w:rsid w:val="003D5B20"/>
    <w:rsid w:val="003D6233"/>
    <w:rsid w:val="003D7399"/>
    <w:rsid w:val="003D788A"/>
    <w:rsid w:val="003E00B5"/>
    <w:rsid w:val="003E1A12"/>
    <w:rsid w:val="003E1C83"/>
    <w:rsid w:val="003E308A"/>
    <w:rsid w:val="003E3524"/>
    <w:rsid w:val="003E3888"/>
    <w:rsid w:val="003E3BFE"/>
    <w:rsid w:val="003E424A"/>
    <w:rsid w:val="003E42A0"/>
    <w:rsid w:val="003E4808"/>
    <w:rsid w:val="003E4F50"/>
    <w:rsid w:val="003E5444"/>
    <w:rsid w:val="003E595E"/>
    <w:rsid w:val="003E6272"/>
    <w:rsid w:val="003E7919"/>
    <w:rsid w:val="003F1774"/>
    <w:rsid w:val="003F2623"/>
    <w:rsid w:val="003F2A72"/>
    <w:rsid w:val="003F301B"/>
    <w:rsid w:val="003F31CF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64D1"/>
    <w:rsid w:val="0041006F"/>
    <w:rsid w:val="0041020D"/>
    <w:rsid w:val="0041084A"/>
    <w:rsid w:val="004109C8"/>
    <w:rsid w:val="00410CAE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73B6"/>
    <w:rsid w:val="0041782C"/>
    <w:rsid w:val="004201D7"/>
    <w:rsid w:val="00420FD6"/>
    <w:rsid w:val="00421B4F"/>
    <w:rsid w:val="00421C3E"/>
    <w:rsid w:val="00423ED5"/>
    <w:rsid w:val="00423F7F"/>
    <w:rsid w:val="004254AF"/>
    <w:rsid w:val="004255BB"/>
    <w:rsid w:val="00425DCE"/>
    <w:rsid w:val="00426FCF"/>
    <w:rsid w:val="00427577"/>
    <w:rsid w:val="00430381"/>
    <w:rsid w:val="004306E1"/>
    <w:rsid w:val="00430E70"/>
    <w:rsid w:val="00431A16"/>
    <w:rsid w:val="00431C0D"/>
    <w:rsid w:val="004321AF"/>
    <w:rsid w:val="004329A1"/>
    <w:rsid w:val="00432EEC"/>
    <w:rsid w:val="00432FE8"/>
    <w:rsid w:val="00434B59"/>
    <w:rsid w:val="00435109"/>
    <w:rsid w:val="004358DD"/>
    <w:rsid w:val="00435C7C"/>
    <w:rsid w:val="00436569"/>
    <w:rsid w:val="0043746C"/>
    <w:rsid w:val="00437723"/>
    <w:rsid w:val="004402C3"/>
    <w:rsid w:val="00441661"/>
    <w:rsid w:val="00442C9E"/>
    <w:rsid w:val="004431C1"/>
    <w:rsid w:val="004439EE"/>
    <w:rsid w:val="00443C3C"/>
    <w:rsid w:val="0044460C"/>
    <w:rsid w:val="00444F34"/>
    <w:rsid w:val="00445213"/>
    <w:rsid w:val="004455DA"/>
    <w:rsid w:val="00445C02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58BF"/>
    <w:rsid w:val="004560C7"/>
    <w:rsid w:val="0045670D"/>
    <w:rsid w:val="00457717"/>
    <w:rsid w:val="004601CD"/>
    <w:rsid w:val="00460980"/>
    <w:rsid w:val="00460D14"/>
    <w:rsid w:val="00461181"/>
    <w:rsid w:val="004611B8"/>
    <w:rsid w:val="004614DE"/>
    <w:rsid w:val="00461732"/>
    <w:rsid w:val="00462281"/>
    <w:rsid w:val="00462FFE"/>
    <w:rsid w:val="004634BE"/>
    <w:rsid w:val="004637B4"/>
    <w:rsid w:val="00463FD3"/>
    <w:rsid w:val="00464542"/>
    <w:rsid w:val="004650DD"/>
    <w:rsid w:val="00466840"/>
    <w:rsid w:val="004709B9"/>
    <w:rsid w:val="0047197D"/>
    <w:rsid w:val="00472151"/>
    <w:rsid w:val="00474017"/>
    <w:rsid w:val="0047458D"/>
    <w:rsid w:val="004745EE"/>
    <w:rsid w:val="00474D8B"/>
    <w:rsid w:val="004755D5"/>
    <w:rsid w:val="004769BA"/>
    <w:rsid w:val="00477700"/>
    <w:rsid w:val="00477BFB"/>
    <w:rsid w:val="004801A8"/>
    <w:rsid w:val="00480849"/>
    <w:rsid w:val="004814A5"/>
    <w:rsid w:val="00481A7C"/>
    <w:rsid w:val="00481B26"/>
    <w:rsid w:val="00482460"/>
    <w:rsid w:val="00482D60"/>
    <w:rsid w:val="0048340E"/>
    <w:rsid w:val="00484D93"/>
    <w:rsid w:val="004863A7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471"/>
    <w:rsid w:val="00495816"/>
    <w:rsid w:val="00495943"/>
    <w:rsid w:val="00495ED8"/>
    <w:rsid w:val="0049651D"/>
    <w:rsid w:val="004972FB"/>
    <w:rsid w:val="00497E0C"/>
    <w:rsid w:val="004A07F8"/>
    <w:rsid w:val="004A0942"/>
    <w:rsid w:val="004A16A4"/>
    <w:rsid w:val="004A187E"/>
    <w:rsid w:val="004A1BEA"/>
    <w:rsid w:val="004A1C70"/>
    <w:rsid w:val="004A2275"/>
    <w:rsid w:val="004A2775"/>
    <w:rsid w:val="004A353D"/>
    <w:rsid w:val="004A3CD1"/>
    <w:rsid w:val="004A4730"/>
    <w:rsid w:val="004A47DB"/>
    <w:rsid w:val="004A563C"/>
    <w:rsid w:val="004A6A43"/>
    <w:rsid w:val="004A6D96"/>
    <w:rsid w:val="004A6F30"/>
    <w:rsid w:val="004A7001"/>
    <w:rsid w:val="004A7297"/>
    <w:rsid w:val="004A72D7"/>
    <w:rsid w:val="004B06F2"/>
    <w:rsid w:val="004B0797"/>
    <w:rsid w:val="004B14AA"/>
    <w:rsid w:val="004B1DD0"/>
    <w:rsid w:val="004B241B"/>
    <w:rsid w:val="004B25FC"/>
    <w:rsid w:val="004B2782"/>
    <w:rsid w:val="004B2CC8"/>
    <w:rsid w:val="004B2EAB"/>
    <w:rsid w:val="004B33BD"/>
    <w:rsid w:val="004B37DE"/>
    <w:rsid w:val="004B4114"/>
    <w:rsid w:val="004B4871"/>
    <w:rsid w:val="004B6101"/>
    <w:rsid w:val="004B6538"/>
    <w:rsid w:val="004B69D8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528D"/>
    <w:rsid w:val="004C54EF"/>
    <w:rsid w:val="004C6003"/>
    <w:rsid w:val="004C6288"/>
    <w:rsid w:val="004C63CC"/>
    <w:rsid w:val="004C6AFE"/>
    <w:rsid w:val="004C70DD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1156"/>
    <w:rsid w:val="004E14EB"/>
    <w:rsid w:val="004E2A6F"/>
    <w:rsid w:val="004E2F32"/>
    <w:rsid w:val="004E2FF2"/>
    <w:rsid w:val="004E4C35"/>
    <w:rsid w:val="004E55FB"/>
    <w:rsid w:val="004E5636"/>
    <w:rsid w:val="004E59EF"/>
    <w:rsid w:val="004E6164"/>
    <w:rsid w:val="004E6B52"/>
    <w:rsid w:val="004E6C28"/>
    <w:rsid w:val="004F0045"/>
    <w:rsid w:val="004F0D49"/>
    <w:rsid w:val="004F0F37"/>
    <w:rsid w:val="004F0F78"/>
    <w:rsid w:val="004F1024"/>
    <w:rsid w:val="004F217E"/>
    <w:rsid w:val="004F2401"/>
    <w:rsid w:val="004F2E4D"/>
    <w:rsid w:val="004F33F3"/>
    <w:rsid w:val="004F4BDC"/>
    <w:rsid w:val="004F51C1"/>
    <w:rsid w:val="004F715B"/>
    <w:rsid w:val="004F765A"/>
    <w:rsid w:val="004F7AC6"/>
    <w:rsid w:val="0050016E"/>
    <w:rsid w:val="0050028E"/>
    <w:rsid w:val="005012D9"/>
    <w:rsid w:val="00501982"/>
    <w:rsid w:val="005029E0"/>
    <w:rsid w:val="0050311F"/>
    <w:rsid w:val="0050343C"/>
    <w:rsid w:val="00503B8C"/>
    <w:rsid w:val="00503BF3"/>
    <w:rsid w:val="00503DA9"/>
    <w:rsid w:val="005047CB"/>
    <w:rsid w:val="00505DD7"/>
    <w:rsid w:val="00505E89"/>
    <w:rsid w:val="00507EB6"/>
    <w:rsid w:val="005105DE"/>
    <w:rsid w:val="00510645"/>
    <w:rsid w:val="005106AE"/>
    <w:rsid w:val="005107DA"/>
    <w:rsid w:val="00511131"/>
    <w:rsid w:val="00511296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42CD"/>
    <w:rsid w:val="005255A9"/>
    <w:rsid w:val="00525C71"/>
    <w:rsid w:val="0052629C"/>
    <w:rsid w:val="005268BE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7C4"/>
    <w:rsid w:val="0053593C"/>
    <w:rsid w:val="005363B8"/>
    <w:rsid w:val="005366ED"/>
    <w:rsid w:val="005370F0"/>
    <w:rsid w:val="00540910"/>
    <w:rsid w:val="005416FF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D3"/>
    <w:rsid w:val="005457BA"/>
    <w:rsid w:val="00545E0B"/>
    <w:rsid w:val="00546800"/>
    <w:rsid w:val="00546A72"/>
    <w:rsid w:val="00547505"/>
    <w:rsid w:val="00547753"/>
    <w:rsid w:val="00547F88"/>
    <w:rsid w:val="0055026E"/>
    <w:rsid w:val="0055028E"/>
    <w:rsid w:val="005509D8"/>
    <w:rsid w:val="0055149D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B24"/>
    <w:rsid w:val="00560F66"/>
    <w:rsid w:val="005613AD"/>
    <w:rsid w:val="00563109"/>
    <w:rsid w:val="00563DDB"/>
    <w:rsid w:val="00563DF0"/>
    <w:rsid w:val="00564665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AD0"/>
    <w:rsid w:val="0057787D"/>
    <w:rsid w:val="00580489"/>
    <w:rsid w:val="00581443"/>
    <w:rsid w:val="0058161F"/>
    <w:rsid w:val="00582607"/>
    <w:rsid w:val="00582A46"/>
    <w:rsid w:val="00583299"/>
    <w:rsid w:val="005833FD"/>
    <w:rsid w:val="0058431C"/>
    <w:rsid w:val="0058510F"/>
    <w:rsid w:val="00586548"/>
    <w:rsid w:val="00586590"/>
    <w:rsid w:val="005869D5"/>
    <w:rsid w:val="00587968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3704"/>
    <w:rsid w:val="005943A2"/>
    <w:rsid w:val="00594542"/>
    <w:rsid w:val="005946B8"/>
    <w:rsid w:val="00594BBA"/>
    <w:rsid w:val="0059565C"/>
    <w:rsid w:val="00595AB6"/>
    <w:rsid w:val="00595CA0"/>
    <w:rsid w:val="005965B7"/>
    <w:rsid w:val="005978BD"/>
    <w:rsid w:val="00597B7A"/>
    <w:rsid w:val="005A047E"/>
    <w:rsid w:val="005A1A85"/>
    <w:rsid w:val="005A1B53"/>
    <w:rsid w:val="005A1BFD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E93"/>
    <w:rsid w:val="005B36B2"/>
    <w:rsid w:val="005B41CD"/>
    <w:rsid w:val="005B4430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65D1"/>
    <w:rsid w:val="005B6C92"/>
    <w:rsid w:val="005B6E65"/>
    <w:rsid w:val="005B7786"/>
    <w:rsid w:val="005B7BEA"/>
    <w:rsid w:val="005B7C02"/>
    <w:rsid w:val="005C00EE"/>
    <w:rsid w:val="005C0209"/>
    <w:rsid w:val="005C0634"/>
    <w:rsid w:val="005C10BE"/>
    <w:rsid w:val="005C18BD"/>
    <w:rsid w:val="005C1BA7"/>
    <w:rsid w:val="005C1CBB"/>
    <w:rsid w:val="005C1D96"/>
    <w:rsid w:val="005C1ED0"/>
    <w:rsid w:val="005C290B"/>
    <w:rsid w:val="005C3093"/>
    <w:rsid w:val="005C3401"/>
    <w:rsid w:val="005C370D"/>
    <w:rsid w:val="005C48E5"/>
    <w:rsid w:val="005C49FC"/>
    <w:rsid w:val="005C4A5A"/>
    <w:rsid w:val="005C4B6D"/>
    <w:rsid w:val="005C51F8"/>
    <w:rsid w:val="005C5A9D"/>
    <w:rsid w:val="005C5B1F"/>
    <w:rsid w:val="005C5EE4"/>
    <w:rsid w:val="005C6525"/>
    <w:rsid w:val="005D0346"/>
    <w:rsid w:val="005D0781"/>
    <w:rsid w:val="005D09F7"/>
    <w:rsid w:val="005D0C47"/>
    <w:rsid w:val="005D0ECC"/>
    <w:rsid w:val="005D1A38"/>
    <w:rsid w:val="005D1B45"/>
    <w:rsid w:val="005D24FC"/>
    <w:rsid w:val="005D35C1"/>
    <w:rsid w:val="005D38FF"/>
    <w:rsid w:val="005D3D87"/>
    <w:rsid w:val="005D3E53"/>
    <w:rsid w:val="005D4C29"/>
    <w:rsid w:val="005D6522"/>
    <w:rsid w:val="005D715B"/>
    <w:rsid w:val="005D7632"/>
    <w:rsid w:val="005D788F"/>
    <w:rsid w:val="005E0755"/>
    <w:rsid w:val="005E23CC"/>
    <w:rsid w:val="005E4001"/>
    <w:rsid w:val="005E41B8"/>
    <w:rsid w:val="005E42C3"/>
    <w:rsid w:val="005E508A"/>
    <w:rsid w:val="005E55A2"/>
    <w:rsid w:val="005E5D8B"/>
    <w:rsid w:val="005E6211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1B84"/>
    <w:rsid w:val="00601D3A"/>
    <w:rsid w:val="00602483"/>
    <w:rsid w:val="00602AE6"/>
    <w:rsid w:val="00602E68"/>
    <w:rsid w:val="00604487"/>
    <w:rsid w:val="00604751"/>
    <w:rsid w:val="00604D0F"/>
    <w:rsid w:val="00605880"/>
    <w:rsid w:val="00606C95"/>
    <w:rsid w:val="00606E6F"/>
    <w:rsid w:val="00607F83"/>
    <w:rsid w:val="006100CE"/>
    <w:rsid w:val="00611FC7"/>
    <w:rsid w:val="00613029"/>
    <w:rsid w:val="00614935"/>
    <w:rsid w:val="00614A68"/>
    <w:rsid w:val="00614CBF"/>
    <w:rsid w:val="0061595E"/>
    <w:rsid w:val="00615D0E"/>
    <w:rsid w:val="006160D5"/>
    <w:rsid w:val="0061617C"/>
    <w:rsid w:val="00617422"/>
    <w:rsid w:val="00617C7E"/>
    <w:rsid w:val="00617CDD"/>
    <w:rsid w:val="00617EBC"/>
    <w:rsid w:val="00620DAA"/>
    <w:rsid w:val="00620EB0"/>
    <w:rsid w:val="00620FFE"/>
    <w:rsid w:val="00622171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7328"/>
    <w:rsid w:val="00627A64"/>
    <w:rsid w:val="00627E48"/>
    <w:rsid w:val="00630C77"/>
    <w:rsid w:val="006312A8"/>
    <w:rsid w:val="00631688"/>
    <w:rsid w:val="00632237"/>
    <w:rsid w:val="00632725"/>
    <w:rsid w:val="006327B3"/>
    <w:rsid w:val="00633B68"/>
    <w:rsid w:val="00634BD7"/>
    <w:rsid w:val="00634E15"/>
    <w:rsid w:val="006351DA"/>
    <w:rsid w:val="00635497"/>
    <w:rsid w:val="006359C5"/>
    <w:rsid w:val="006363BA"/>
    <w:rsid w:val="00636C5E"/>
    <w:rsid w:val="006370B9"/>
    <w:rsid w:val="00637F09"/>
    <w:rsid w:val="00640A33"/>
    <w:rsid w:val="00640C3D"/>
    <w:rsid w:val="00642D93"/>
    <w:rsid w:val="006440C0"/>
    <w:rsid w:val="00645271"/>
    <w:rsid w:val="00645618"/>
    <w:rsid w:val="006457E0"/>
    <w:rsid w:val="00646AD9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56ACB"/>
    <w:rsid w:val="00660872"/>
    <w:rsid w:val="00660D06"/>
    <w:rsid w:val="00661D25"/>
    <w:rsid w:val="0066289F"/>
    <w:rsid w:val="006628EC"/>
    <w:rsid w:val="00662C0F"/>
    <w:rsid w:val="00662E59"/>
    <w:rsid w:val="00663607"/>
    <w:rsid w:val="00663912"/>
    <w:rsid w:val="00663A66"/>
    <w:rsid w:val="00663CC2"/>
    <w:rsid w:val="0066559D"/>
    <w:rsid w:val="006655F0"/>
    <w:rsid w:val="0066640F"/>
    <w:rsid w:val="00666555"/>
    <w:rsid w:val="00666828"/>
    <w:rsid w:val="00666A93"/>
    <w:rsid w:val="00666DC3"/>
    <w:rsid w:val="006673F3"/>
    <w:rsid w:val="00670024"/>
    <w:rsid w:val="006730F2"/>
    <w:rsid w:val="0067333B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ECF"/>
    <w:rsid w:val="00687840"/>
    <w:rsid w:val="00687D08"/>
    <w:rsid w:val="00690511"/>
    <w:rsid w:val="00690805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87D"/>
    <w:rsid w:val="006A6FF5"/>
    <w:rsid w:val="006B0986"/>
    <w:rsid w:val="006B1BC9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CDF"/>
    <w:rsid w:val="006C7B9D"/>
    <w:rsid w:val="006D0067"/>
    <w:rsid w:val="006D02E3"/>
    <w:rsid w:val="006D1EE3"/>
    <w:rsid w:val="006D246D"/>
    <w:rsid w:val="006D2AFE"/>
    <w:rsid w:val="006D31D1"/>
    <w:rsid w:val="006D3520"/>
    <w:rsid w:val="006D365D"/>
    <w:rsid w:val="006D3E83"/>
    <w:rsid w:val="006D4191"/>
    <w:rsid w:val="006D4B8C"/>
    <w:rsid w:val="006D4D16"/>
    <w:rsid w:val="006D4F48"/>
    <w:rsid w:val="006D5081"/>
    <w:rsid w:val="006D5F5B"/>
    <w:rsid w:val="006D6349"/>
    <w:rsid w:val="006D6604"/>
    <w:rsid w:val="006D6677"/>
    <w:rsid w:val="006D6B67"/>
    <w:rsid w:val="006D7244"/>
    <w:rsid w:val="006D773F"/>
    <w:rsid w:val="006D77ED"/>
    <w:rsid w:val="006D7A44"/>
    <w:rsid w:val="006E0EE7"/>
    <w:rsid w:val="006E1F91"/>
    <w:rsid w:val="006E2437"/>
    <w:rsid w:val="006E2F1F"/>
    <w:rsid w:val="006E328D"/>
    <w:rsid w:val="006E3A1F"/>
    <w:rsid w:val="006E436A"/>
    <w:rsid w:val="006E641C"/>
    <w:rsid w:val="006E6AC9"/>
    <w:rsid w:val="006E7043"/>
    <w:rsid w:val="006F0513"/>
    <w:rsid w:val="006F0C08"/>
    <w:rsid w:val="006F1129"/>
    <w:rsid w:val="006F1A92"/>
    <w:rsid w:val="006F1D0E"/>
    <w:rsid w:val="006F1FC3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6A5"/>
    <w:rsid w:val="007026C1"/>
    <w:rsid w:val="0070280B"/>
    <w:rsid w:val="00703DB4"/>
    <w:rsid w:val="00704E19"/>
    <w:rsid w:val="007053D7"/>
    <w:rsid w:val="00707D09"/>
    <w:rsid w:val="00707DA6"/>
    <w:rsid w:val="00710223"/>
    <w:rsid w:val="0071056E"/>
    <w:rsid w:val="007109FD"/>
    <w:rsid w:val="007117A9"/>
    <w:rsid w:val="00711CDD"/>
    <w:rsid w:val="0071207C"/>
    <w:rsid w:val="007127D8"/>
    <w:rsid w:val="007133FE"/>
    <w:rsid w:val="007134FA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C4E"/>
    <w:rsid w:val="00723E7E"/>
    <w:rsid w:val="00724C3C"/>
    <w:rsid w:val="0072507F"/>
    <w:rsid w:val="007252E6"/>
    <w:rsid w:val="00725727"/>
    <w:rsid w:val="00726AAF"/>
    <w:rsid w:val="00727CE4"/>
    <w:rsid w:val="007308D2"/>
    <w:rsid w:val="00730B71"/>
    <w:rsid w:val="00730CFA"/>
    <w:rsid w:val="00731666"/>
    <w:rsid w:val="0073256E"/>
    <w:rsid w:val="00732C1D"/>
    <w:rsid w:val="00733121"/>
    <w:rsid w:val="007331EB"/>
    <w:rsid w:val="00733D12"/>
    <w:rsid w:val="00734063"/>
    <w:rsid w:val="007347A4"/>
    <w:rsid w:val="00734C47"/>
    <w:rsid w:val="00734DE8"/>
    <w:rsid w:val="0073740D"/>
    <w:rsid w:val="00740050"/>
    <w:rsid w:val="00740581"/>
    <w:rsid w:val="0074097B"/>
    <w:rsid w:val="00740EF7"/>
    <w:rsid w:val="007415FD"/>
    <w:rsid w:val="0074235B"/>
    <w:rsid w:val="007429B3"/>
    <w:rsid w:val="00742DC0"/>
    <w:rsid w:val="00743E49"/>
    <w:rsid w:val="00744A0D"/>
    <w:rsid w:val="00744CB6"/>
    <w:rsid w:val="00744DF4"/>
    <w:rsid w:val="00744F18"/>
    <w:rsid w:val="00745795"/>
    <w:rsid w:val="00745972"/>
    <w:rsid w:val="00746DCD"/>
    <w:rsid w:val="00746F82"/>
    <w:rsid w:val="00747076"/>
    <w:rsid w:val="00747216"/>
    <w:rsid w:val="007475C3"/>
    <w:rsid w:val="007476DB"/>
    <w:rsid w:val="00747E26"/>
    <w:rsid w:val="00750BA2"/>
    <w:rsid w:val="007528AF"/>
    <w:rsid w:val="00753B43"/>
    <w:rsid w:val="00754442"/>
    <w:rsid w:val="00754BC4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2485"/>
    <w:rsid w:val="00762E52"/>
    <w:rsid w:val="00764063"/>
    <w:rsid w:val="007645D8"/>
    <w:rsid w:val="00765557"/>
    <w:rsid w:val="00767473"/>
    <w:rsid w:val="00767CB6"/>
    <w:rsid w:val="0077010A"/>
    <w:rsid w:val="00770599"/>
    <w:rsid w:val="00770746"/>
    <w:rsid w:val="007708EB"/>
    <w:rsid w:val="00770930"/>
    <w:rsid w:val="00770B09"/>
    <w:rsid w:val="0077131C"/>
    <w:rsid w:val="00771ED7"/>
    <w:rsid w:val="0077241F"/>
    <w:rsid w:val="0077325D"/>
    <w:rsid w:val="00773C27"/>
    <w:rsid w:val="00773D40"/>
    <w:rsid w:val="007757E2"/>
    <w:rsid w:val="007762AC"/>
    <w:rsid w:val="007767D3"/>
    <w:rsid w:val="007771A7"/>
    <w:rsid w:val="00780B04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6EDE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568F"/>
    <w:rsid w:val="007957E1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A0824"/>
    <w:rsid w:val="007A1857"/>
    <w:rsid w:val="007A1E76"/>
    <w:rsid w:val="007A298A"/>
    <w:rsid w:val="007A363C"/>
    <w:rsid w:val="007A445B"/>
    <w:rsid w:val="007A51BE"/>
    <w:rsid w:val="007A5255"/>
    <w:rsid w:val="007A5864"/>
    <w:rsid w:val="007A5D58"/>
    <w:rsid w:val="007A6043"/>
    <w:rsid w:val="007A6A19"/>
    <w:rsid w:val="007A6A64"/>
    <w:rsid w:val="007B00F6"/>
    <w:rsid w:val="007B01D8"/>
    <w:rsid w:val="007B0CE1"/>
    <w:rsid w:val="007B0F51"/>
    <w:rsid w:val="007B1540"/>
    <w:rsid w:val="007B2360"/>
    <w:rsid w:val="007B2839"/>
    <w:rsid w:val="007B49C8"/>
    <w:rsid w:val="007B4FBA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20C5"/>
    <w:rsid w:val="007C4A31"/>
    <w:rsid w:val="007C5487"/>
    <w:rsid w:val="007C5856"/>
    <w:rsid w:val="007C58A9"/>
    <w:rsid w:val="007C598D"/>
    <w:rsid w:val="007C76C0"/>
    <w:rsid w:val="007C77AC"/>
    <w:rsid w:val="007D06CA"/>
    <w:rsid w:val="007D07E5"/>
    <w:rsid w:val="007D1869"/>
    <w:rsid w:val="007D21A3"/>
    <w:rsid w:val="007D2CDB"/>
    <w:rsid w:val="007D39EB"/>
    <w:rsid w:val="007D43C8"/>
    <w:rsid w:val="007D50A8"/>
    <w:rsid w:val="007D52B0"/>
    <w:rsid w:val="007D5D9A"/>
    <w:rsid w:val="007D612D"/>
    <w:rsid w:val="007D664D"/>
    <w:rsid w:val="007D6951"/>
    <w:rsid w:val="007D7468"/>
    <w:rsid w:val="007D74FA"/>
    <w:rsid w:val="007D7A6E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4334"/>
    <w:rsid w:val="007E48F8"/>
    <w:rsid w:val="007E4E16"/>
    <w:rsid w:val="007E62D1"/>
    <w:rsid w:val="007E6642"/>
    <w:rsid w:val="007E7277"/>
    <w:rsid w:val="007F0159"/>
    <w:rsid w:val="007F01AB"/>
    <w:rsid w:val="007F02CB"/>
    <w:rsid w:val="007F08C0"/>
    <w:rsid w:val="007F0A3F"/>
    <w:rsid w:val="007F0CAE"/>
    <w:rsid w:val="007F1D5A"/>
    <w:rsid w:val="007F23D5"/>
    <w:rsid w:val="007F2FA9"/>
    <w:rsid w:val="007F3A2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4641"/>
    <w:rsid w:val="00805435"/>
    <w:rsid w:val="008058EF"/>
    <w:rsid w:val="008061E0"/>
    <w:rsid w:val="008074DD"/>
    <w:rsid w:val="00810823"/>
    <w:rsid w:val="008125EF"/>
    <w:rsid w:val="00812601"/>
    <w:rsid w:val="00812722"/>
    <w:rsid w:val="00812896"/>
    <w:rsid w:val="00812B5B"/>
    <w:rsid w:val="0081377F"/>
    <w:rsid w:val="00813E8F"/>
    <w:rsid w:val="008144D2"/>
    <w:rsid w:val="00816080"/>
    <w:rsid w:val="008160A8"/>
    <w:rsid w:val="0081695E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92C"/>
    <w:rsid w:val="00830DA7"/>
    <w:rsid w:val="00831C54"/>
    <w:rsid w:val="00831EEC"/>
    <w:rsid w:val="008324B3"/>
    <w:rsid w:val="00832B15"/>
    <w:rsid w:val="00832C2C"/>
    <w:rsid w:val="00833AB8"/>
    <w:rsid w:val="00834F1A"/>
    <w:rsid w:val="008354AE"/>
    <w:rsid w:val="00835C9C"/>
    <w:rsid w:val="00836124"/>
    <w:rsid w:val="00836588"/>
    <w:rsid w:val="008377ED"/>
    <w:rsid w:val="00837C14"/>
    <w:rsid w:val="00840186"/>
    <w:rsid w:val="008415EB"/>
    <w:rsid w:val="00841AD9"/>
    <w:rsid w:val="008427A6"/>
    <w:rsid w:val="00843279"/>
    <w:rsid w:val="008440A8"/>
    <w:rsid w:val="0084434B"/>
    <w:rsid w:val="0084472C"/>
    <w:rsid w:val="008469F0"/>
    <w:rsid w:val="00847329"/>
    <w:rsid w:val="00847B0D"/>
    <w:rsid w:val="00847F49"/>
    <w:rsid w:val="008503FF"/>
    <w:rsid w:val="008504FF"/>
    <w:rsid w:val="008507D0"/>
    <w:rsid w:val="00851055"/>
    <w:rsid w:val="008511BC"/>
    <w:rsid w:val="00851823"/>
    <w:rsid w:val="00851DAB"/>
    <w:rsid w:val="00852327"/>
    <w:rsid w:val="0085235B"/>
    <w:rsid w:val="008523C6"/>
    <w:rsid w:val="008531AA"/>
    <w:rsid w:val="008538B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72A9"/>
    <w:rsid w:val="00867EB8"/>
    <w:rsid w:val="00870891"/>
    <w:rsid w:val="00870924"/>
    <w:rsid w:val="00870C46"/>
    <w:rsid w:val="008711ED"/>
    <w:rsid w:val="0087137F"/>
    <w:rsid w:val="00871892"/>
    <w:rsid w:val="00872556"/>
    <w:rsid w:val="0087320C"/>
    <w:rsid w:val="00873403"/>
    <w:rsid w:val="00873798"/>
    <w:rsid w:val="00873AC9"/>
    <w:rsid w:val="008747D1"/>
    <w:rsid w:val="008757A0"/>
    <w:rsid w:val="00875D1D"/>
    <w:rsid w:val="00876A57"/>
    <w:rsid w:val="00876ED3"/>
    <w:rsid w:val="0088008F"/>
    <w:rsid w:val="00880ADD"/>
    <w:rsid w:val="00882A9C"/>
    <w:rsid w:val="008832F0"/>
    <w:rsid w:val="008847DF"/>
    <w:rsid w:val="0088541C"/>
    <w:rsid w:val="00885AD5"/>
    <w:rsid w:val="00887023"/>
    <w:rsid w:val="008871A4"/>
    <w:rsid w:val="0089033B"/>
    <w:rsid w:val="00890646"/>
    <w:rsid w:val="008908F3"/>
    <w:rsid w:val="00892462"/>
    <w:rsid w:val="00892CDF"/>
    <w:rsid w:val="00893318"/>
    <w:rsid w:val="00893C74"/>
    <w:rsid w:val="00893F3B"/>
    <w:rsid w:val="00894640"/>
    <w:rsid w:val="00896200"/>
    <w:rsid w:val="00896436"/>
    <w:rsid w:val="00896F71"/>
    <w:rsid w:val="0089773B"/>
    <w:rsid w:val="00897E8B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855"/>
    <w:rsid w:val="008A4D9F"/>
    <w:rsid w:val="008A5268"/>
    <w:rsid w:val="008A5950"/>
    <w:rsid w:val="008A5FDD"/>
    <w:rsid w:val="008A6024"/>
    <w:rsid w:val="008A6235"/>
    <w:rsid w:val="008A6977"/>
    <w:rsid w:val="008A6A01"/>
    <w:rsid w:val="008A6EFB"/>
    <w:rsid w:val="008A70D1"/>
    <w:rsid w:val="008A7C0D"/>
    <w:rsid w:val="008B0091"/>
    <w:rsid w:val="008B079D"/>
    <w:rsid w:val="008B1941"/>
    <w:rsid w:val="008B1D53"/>
    <w:rsid w:val="008B21E9"/>
    <w:rsid w:val="008B264F"/>
    <w:rsid w:val="008B47B9"/>
    <w:rsid w:val="008B5173"/>
    <w:rsid w:val="008B6BEB"/>
    <w:rsid w:val="008B71C8"/>
    <w:rsid w:val="008B7D4F"/>
    <w:rsid w:val="008C0DC4"/>
    <w:rsid w:val="008C0FFB"/>
    <w:rsid w:val="008C1085"/>
    <w:rsid w:val="008C1C1C"/>
    <w:rsid w:val="008C222B"/>
    <w:rsid w:val="008C2A51"/>
    <w:rsid w:val="008C312A"/>
    <w:rsid w:val="008C40CF"/>
    <w:rsid w:val="008C4AF2"/>
    <w:rsid w:val="008C4C1D"/>
    <w:rsid w:val="008C4D50"/>
    <w:rsid w:val="008C4D60"/>
    <w:rsid w:val="008C5214"/>
    <w:rsid w:val="008C64B7"/>
    <w:rsid w:val="008C6D6E"/>
    <w:rsid w:val="008C7127"/>
    <w:rsid w:val="008C73C8"/>
    <w:rsid w:val="008D021D"/>
    <w:rsid w:val="008D0449"/>
    <w:rsid w:val="008D117E"/>
    <w:rsid w:val="008D1515"/>
    <w:rsid w:val="008D21D1"/>
    <w:rsid w:val="008D3C2C"/>
    <w:rsid w:val="008D4AA8"/>
    <w:rsid w:val="008D594E"/>
    <w:rsid w:val="008D73DB"/>
    <w:rsid w:val="008D75AC"/>
    <w:rsid w:val="008E0767"/>
    <w:rsid w:val="008E0E98"/>
    <w:rsid w:val="008E2B19"/>
    <w:rsid w:val="008E2C55"/>
    <w:rsid w:val="008E3357"/>
    <w:rsid w:val="008E4898"/>
    <w:rsid w:val="008E50BB"/>
    <w:rsid w:val="008E632D"/>
    <w:rsid w:val="008E6681"/>
    <w:rsid w:val="008E6703"/>
    <w:rsid w:val="008E7A0F"/>
    <w:rsid w:val="008F1B69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6074"/>
    <w:rsid w:val="008F6E68"/>
    <w:rsid w:val="008F71C5"/>
    <w:rsid w:val="008F76DD"/>
    <w:rsid w:val="008F7EF5"/>
    <w:rsid w:val="00900439"/>
    <w:rsid w:val="00901493"/>
    <w:rsid w:val="0090271C"/>
    <w:rsid w:val="0090294D"/>
    <w:rsid w:val="009044E7"/>
    <w:rsid w:val="009049F8"/>
    <w:rsid w:val="009056F8"/>
    <w:rsid w:val="00906BD7"/>
    <w:rsid w:val="009074C6"/>
    <w:rsid w:val="00907780"/>
    <w:rsid w:val="0091050B"/>
    <w:rsid w:val="00910B40"/>
    <w:rsid w:val="00910FD1"/>
    <w:rsid w:val="00912AE4"/>
    <w:rsid w:val="00912EFC"/>
    <w:rsid w:val="00912FD0"/>
    <w:rsid w:val="0091499E"/>
    <w:rsid w:val="00914BBB"/>
    <w:rsid w:val="00914F9C"/>
    <w:rsid w:val="0091536B"/>
    <w:rsid w:val="00915D5E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20178"/>
    <w:rsid w:val="009206BF"/>
    <w:rsid w:val="00920C2B"/>
    <w:rsid w:val="0092123C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42D6"/>
    <w:rsid w:val="009346B0"/>
    <w:rsid w:val="00935A6F"/>
    <w:rsid w:val="00935C44"/>
    <w:rsid w:val="00935EF8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27CF"/>
    <w:rsid w:val="00952B5E"/>
    <w:rsid w:val="00952BBD"/>
    <w:rsid w:val="00953432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127A"/>
    <w:rsid w:val="00961770"/>
    <w:rsid w:val="00962952"/>
    <w:rsid w:val="00962BB8"/>
    <w:rsid w:val="00963924"/>
    <w:rsid w:val="00964CCE"/>
    <w:rsid w:val="00965007"/>
    <w:rsid w:val="009654C8"/>
    <w:rsid w:val="0096633C"/>
    <w:rsid w:val="0096637E"/>
    <w:rsid w:val="00966503"/>
    <w:rsid w:val="00966F21"/>
    <w:rsid w:val="00967336"/>
    <w:rsid w:val="00967A53"/>
    <w:rsid w:val="00971FC0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6327"/>
    <w:rsid w:val="00976C98"/>
    <w:rsid w:val="00977FB4"/>
    <w:rsid w:val="00980DD0"/>
    <w:rsid w:val="00980EED"/>
    <w:rsid w:val="00980F2B"/>
    <w:rsid w:val="00981599"/>
    <w:rsid w:val="00981B3C"/>
    <w:rsid w:val="00982112"/>
    <w:rsid w:val="009831B6"/>
    <w:rsid w:val="00983613"/>
    <w:rsid w:val="00983ED4"/>
    <w:rsid w:val="0098622D"/>
    <w:rsid w:val="00986C5B"/>
    <w:rsid w:val="00987C9A"/>
    <w:rsid w:val="00987DC0"/>
    <w:rsid w:val="00987E7C"/>
    <w:rsid w:val="00987FD1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DE3"/>
    <w:rsid w:val="009A01F0"/>
    <w:rsid w:val="009A0344"/>
    <w:rsid w:val="009A0751"/>
    <w:rsid w:val="009A1507"/>
    <w:rsid w:val="009A1B26"/>
    <w:rsid w:val="009A1F1B"/>
    <w:rsid w:val="009A2523"/>
    <w:rsid w:val="009A29D4"/>
    <w:rsid w:val="009A3B06"/>
    <w:rsid w:val="009A3B3D"/>
    <w:rsid w:val="009A3C54"/>
    <w:rsid w:val="009A3FA9"/>
    <w:rsid w:val="009A4F89"/>
    <w:rsid w:val="009A5496"/>
    <w:rsid w:val="009A5C49"/>
    <w:rsid w:val="009A6066"/>
    <w:rsid w:val="009A74F9"/>
    <w:rsid w:val="009A78DD"/>
    <w:rsid w:val="009A7E1D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C41"/>
    <w:rsid w:val="009B4F80"/>
    <w:rsid w:val="009B5205"/>
    <w:rsid w:val="009B54CA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F01"/>
    <w:rsid w:val="009C03B7"/>
    <w:rsid w:val="009C1051"/>
    <w:rsid w:val="009C19CA"/>
    <w:rsid w:val="009C1E64"/>
    <w:rsid w:val="009C2426"/>
    <w:rsid w:val="009C266E"/>
    <w:rsid w:val="009C293E"/>
    <w:rsid w:val="009C4087"/>
    <w:rsid w:val="009C581D"/>
    <w:rsid w:val="009C5E91"/>
    <w:rsid w:val="009C60E8"/>
    <w:rsid w:val="009C715F"/>
    <w:rsid w:val="009C7DB7"/>
    <w:rsid w:val="009D172C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443"/>
    <w:rsid w:val="009E3A43"/>
    <w:rsid w:val="009E41F2"/>
    <w:rsid w:val="009E485A"/>
    <w:rsid w:val="009E6165"/>
    <w:rsid w:val="009E6957"/>
    <w:rsid w:val="009E7243"/>
    <w:rsid w:val="009F080C"/>
    <w:rsid w:val="009F1BD4"/>
    <w:rsid w:val="009F1F02"/>
    <w:rsid w:val="009F208C"/>
    <w:rsid w:val="009F2DC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1A5E"/>
    <w:rsid w:val="00A01BD7"/>
    <w:rsid w:val="00A03081"/>
    <w:rsid w:val="00A039C4"/>
    <w:rsid w:val="00A039C8"/>
    <w:rsid w:val="00A03DDE"/>
    <w:rsid w:val="00A054A6"/>
    <w:rsid w:val="00A05696"/>
    <w:rsid w:val="00A057BF"/>
    <w:rsid w:val="00A069EA"/>
    <w:rsid w:val="00A06C5A"/>
    <w:rsid w:val="00A07383"/>
    <w:rsid w:val="00A0748C"/>
    <w:rsid w:val="00A10179"/>
    <w:rsid w:val="00A10397"/>
    <w:rsid w:val="00A10CC9"/>
    <w:rsid w:val="00A11764"/>
    <w:rsid w:val="00A12930"/>
    <w:rsid w:val="00A134B9"/>
    <w:rsid w:val="00A1419D"/>
    <w:rsid w:val="00A1572F"/>
    <w:rsid w:val="00A1579C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925"/>
    <w:rsid w:val="00A22AEC"/>
    <w:rsid w:val="00A23A80"/>
    <w:rsid w:val="00A24561"/>
    <w:rsid w:val="00A24A87"/>
    <w:rsid w:val="00A24E24"/>
    <w:rsid w:val="00A24FAD"/>
    <w:rsid w:val="00A250F8"/>
    <w:rsid w:val="00A26760"/>
    <w:rsid w:val="00A26A4E"/>
    <w:rsid w:val="00A26C22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D20"/>
    <w:rsid w:val="00A52714"/>
    <w:rsid w:val="00A52CCB"/>
    <w:rsid w:val="00A53328"/>
    <w:rsid w:val="00A533E9"/>
    <w:rsid w:val="00A53530"/>
    <w:rsid w:val="00A54622"/>
    <w:rsid w:val="00A547FE"/>
    <w:rsid w:val="00A54E0F"/>
    <w:rsid w:val="00A55192"/>
    <w:rsid w:val="00A564B9"/>
    <w:rsid w:val="00A56827"/>
    <w:rsid w:val="00A57072"/>
    <w:rsid w:val="00A57085"/>
    <w:rsid w:val="00A602C2"/>
    <w:rsid w:val="00A6033F"/>
    <w:rsid w:val="00A604A5"/>
    <w:rsid w:val="00A605A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C5C"/>
    <w:rsid w:val="00A67473"/>
    <w:rsid w:val="00A70233"/>
    <w:rsid w:val="00A7144F"/>
    <w:rsid w:val="00A73481"/>
    <w:rsid w:val="00A741F0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35C2"/>
    <w:rsid w:val="00A83BB8"/>
    <w:rsid w:val="00A84582"/>
    <w:rsid w:val="00A8474E"/>
    <w:rsid w:val="00A84943"/>
    <w:rsid w:val="00A84AC9"/>
    <w:rsid w:val="00A85605"/>
    <w:rsid w:val="00A86CFF"/>
    <w:rsid w:val="00A87879"/>
    <w:rsid w:val="00A87C3B"/>
    <w:rsid w:val="00A9045D"/>
    <w:rsid w:val="00A90568"/>
    <w:rsid w:val="00A908B6"/>
    <w:rsid w:val="00A908ED"/>
    <w:rsid w:val="00A90EBB"/>
    <w:rsid w:val="00A919A3"/>
    <w:rsid w:val="00A92AB9"/>
    <w:rsid w:val="00A932C6"/>
    <w:rsid w:val="00A9369B"/>
    <w:rsid w:val="00A9504D"/>
    <w:rsid w:val="00A9527C"/>
    <w:rsid w:val="00A95E6D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2041"/>
    <w:rsid w:val="00AB260D"/>
    <w:rsid w:val="00AB3347"/>
    <w:rsid w:val="00AB335A"/>
    <w:rsid w:val="00AB46D8"/>
    <w:rsid w:val="00AB4C0A"/>
    <w:rsid w:val="00AB5023"/>
    <w:rsid w:val="00AB55DD"/>
    <w:rsid w:val="00AB6769"/>
    <w:rsid w:val="00AB7E9F"/>
    <w:rsid w:val="00AC052C"/>
    <w:rsid w:val="00AC06E4"/>
    <w:rsid w:val="00AC0847"/>
    <w:rsid w:val="00AC13F4"/>
    <w:rsid w:val="00AC3994"/>
    <w:rsid w:val="00AC48D4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37F5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433C"/>
    <w:rsid w:val="00AF464F"/>
    <w:rsid w:val="00AF4712"/>
    <w:rsid w:val="00AF4AD7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84F"/>
    <w:rsid w:val="00B0143D"/>
    <w:rsid w:val="00B0198B"/>
    <w:rsid w:val="00B02201"/>
    <w:rsid w:val="00B02337"/>
    <w:rsid w:val="00B02567"/>
    <w:rsid w:val="00B034A1"/>
    <w:rsid w:val="00B0452E"/>
    <w:rsid w:val="00B04BDD"/>
    <w:rsid w:val="00B07C3D"/>
    <w:rsid w:val="00B07F39"/>
    <w:rsid w:val="00B100D0"/>
    <w:rsid w:val="00B1102A"/>
    <w:rsid w:val="00B1133B"/>
    <w:rsid w:val="00B11B2D"/>
    <w:rsid w:val="00B12720"/>
    <w:rsid w:val="00B12B44"/>
    <w:rsid w:val="00B12FD2"/>
    <w:rsid w:val="00B1330A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1A98"/>
    <w:rsid w:val="00B22529"/>
    <w:rsid w:val="00B22A6D"/>
    <w:rsid w:val="00B22BDF"/>
    <w:rsid w:val="00B22D72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81D"/>
    <w:rsid w:val="00B30B50"/>
    <w:rsid w:val="00B30E3A"/>
    <w:rsid w:val="00B313F3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5F7"/>
    <w:rsid w:val="00B43320"/>
    <w:rsid w:val="00B43880"/>
    <w:rsid w:val="00B43D22"/>
    <w:rsid w:val="00B43EDD"/>
    <w:rsid w:val="00B45847"/>
    <w:rsid w:val="00B45E97"/>
    <w:rsid w:val="00B46007"/>
    <w:rsid w:val="00B4783C"/>
    <w:rsid w:val="00B47AB1"/>
    <w:rsid w:val="00B50331"/>
    <w:rsid w:val="00B514DD"/>
    <w:rsid w:val="00B517D6"/>
    <w:rsid w:val="00B518DA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7A36"/>
    <w:rsid w:val="00B60399"/>
    <w:rsid w:val="00B60C07"/>
    <w:rsid w:val="00B60D71"/>
    <w:rsid w:val="00B61B36"/>
    <w:rsid w:val="00B61C28"/>
    <w:rsid w:val="00B62508"/>
    <w:rsid w:val="00B62C1F"/>
    <w:rsid w:val="00B6368A"/>
    <w:rsid w:val="00B63FAB"/>
    <w:rsid w:val="00B64041"/>
    <w:rsid w:val="00B64092"/>
    <w:rsid w:val="00B64746"/>
    <w:rsid w:val="00B653C7"/>
    <w:rsid w:val="00B65B99"/>
    <w:rsid w:val="00B663EA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294F"/>
    <w:rsid w:val="00B72C90"/>
    <w:rsid w:val="00B73A00"/>
    <w:rsid w:val="00B740DC"/>
    <w:rsid w:val="00B74BE1"/>
    <w:rsid w:val="00B75654"/>
    <w:rsid w:val="00B75DF4"/>
    <w:rsid w:val="00B76489"/>
    <w:rsid w:val="00B774D9"/>
    <w:rsid w:val="00B77BC4"/>
    <w:rsid w:val="00B77D3C"/>
    <w:rsid w:val="00B77EF4"/>
    <w:rsid w:val="00B806D6"/>
    <w:rsid w:val="00B80B37"/>
    <w:rsid w:val="00B80E74"/>
    <w:rsid w:val="00B813BB"/>
    <w:rsid w:val="00B814AE"/>
    <w:rsid w:val="00B81672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E0D"/>
    <w:rsid w:val="00B85217"/>
    <w:rsid w:val="00B85AAB"/>
    <w:rsid w:val="00B85D0A"/>
    <w:rsid w:val="00B86006"/>
    <w:rsid w:val="00B86E0E"/>
    <w:rsid w:val="00B87A5F"/>
    <w:rsid w:val="00B90477"/>
    <w:rsid w:val="00B906F5"/>
    <w:rsid w:val="00B90DFD"/>
    <w:rsid w:val="00B91473"/>
    <w:rsid w:val="00B917B0"/>
    <w:rsid w:val="00B93913"/>
    <w:rsid w:val="00B939E8"/>
    <w:rsid w:val="00B94453"/>
    <w:rsid w:val="00B945F9"/>
    <w:rsid w:val="00B946D1"/>
    <w:rsid w:val="00B95210"/>
    <w:rsid w:val="00B957E0"/>
    <w:rsid w:val="00B960BD"/>
    <w:rsid w:val="00B963ED"/>
    <w:rsid w:val="00B975FD"/>
    <w:rsid w:val="00B97B99"/>
    <w:rsid w:val="00BA011F"/>
    <w:rsid w:val="00BA0E60"/>
    <w:rsid w:val="00BA11FF"/>
    <w:rsid w:val="00BA1370"/>
    <w:rsid w:val="00BA182B"/>
    <w:rsid w:val="00BA1FDE"/>
    <w:rsid w:val="00BA3310"/>
    <w:rsid w:val="00BA35F5"/>
    <w:rsid w:val="00BA365D"/>
    <w:rsid w:val="00BA44A0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795"/>
    <w:rsid w:val="00BB4B80"/>
    <w:rsid w:val="00BB6270"/>
    <w:rsid w:val="00BB6407"/>
    <w:rsid w:val="00BB6553"/>
    <w:rsid w:val="00BB69AD"/>
    <w:rsid w:val="00BB6BA4"/>
    <w:rsid w:val="00BB73DC"/>
    <w:rsid w:val="00BC028E"/>
    <w:rsid w:val="00BC10BE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E9"/>
    <w:rsid w:val="00BD04D6"/>
    <w:rsid w:val="00BD0BAE"/>
    <w:rsid w:val="00BD0F84"/>
    <w:rsid w:val="00BD1B6C"/>
    <w:rsid w:val="00BD1DBA"/>
    <w:rsid w:val="00BD220B"/>
    <w:rsid w:val="00BD2949"/>
    <w:rsid w:val="00BD3EBB"/>
    <w:rsid w:val="00BD4C4C"/>
    <w:rsid w:val="00BD5016"/>
    <w:rsid w:val="00BD70B0"/>
    <w:rsid w:val="00BD7AA6"/>
    <w:rsid w:val="00BE086E"/>
    <w:rsid w:val="00BE089F"/>
    <w:rsid w:val="00BE0EF0"/>
    <w:rsid w:val="00BE104F"/>
    <w:rsid w:val="00BE111A"/>
    <w:rsid w:val="00BE1D26"/>
    <w:rsid w:val="00BE31FF"/>
    <w:rsid w:val="00BE3B06"/>
    <w:rsid w:val="00BE448A"/>
    <w:rsid w:val="00BE51FD"/>
    <w:rsid w:val="00BE5400"/>
    <w:rsid w:val="00BE6252"/>
    <w:rsid w:val="00BE70A8"/>
    <w:rsid w:val="00BE70D6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FC1"/>
    <w:rsid w:val="00BF7F4F"/>
    <w:rsid w:val="00C0027C"/>
    <w:rsid w:val="00C00689"/>
    <w:rsid w:val="00C00CD0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693B"/>
    <w:rsid w:val="00C06D1E"/>
    <w:rsid w:val="00C070F4"/>
    <w:rsid w:val="00C0799E"/>
    <w:rsid w:val="00C10CB5"/>
    <w:rsid w:val="00C10E2B"/>
    <w:rsid w:val="00C1128B"/>
    <w:rsid w:val="00C11351"/>
    <w:rsid w:val="00C121E2"/>
    <w:rsid w:val="00C12358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C46"/>
    <w:rsid w:val="00C26DBE"/>
    <w:rsid w:val="00C3079F"/>
    <w:rsid w:val="00C318A4"/>
    <w:rsid w:val="00C327F4"/>
    <w:rsid w:val="00C32EAC"/>
    <w:rsid w:val="00C32FD4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4068B"/>
    <w:rsid w:val="00C406A3"/>
    <w:rsid w:val="00C411A8"/>
    <w:rsid w:val="00C41BD8"/>
    <w:rsid w:val="00C41E4F"/>
    <w:rsid w:val="00C4228F"/>
    <w:rsid w:val="00C4296D"/>
    <w:rsid w:val="00C448EF"/>
    <w:rsid w:val="00C44A89"/>
    <w:rsid w:val="00C44F54"/>
    <w:rsid w:val="00C45957"/>
    <w:rsid w:val="00C45CDC"/>
    <w:rsid w:val="00C46052"/>
    <w:rsid w:val="00C472A7"/>
    <w:rsid w:val="00C475BF"/>
    <w:rsid w:val="00C47DCC"/>
    <w:rsid w:val="00C503B2"/>
    <w:rsid w:val="00C50576"/>
    <w:rsid w:val="00C507B1"/>
    <w:rsid w:val="00C50AD0"/>
    <w:rsid w:val="00C51B47"/>
    <w:rsid w:val="00C52CF6"/>
    <w:rsid w:val="00C533B9"/>
    <w:rsid w:val="00C53998"/>
    <w:rsid w:val="00C53B80"/>
    <w:rsid w:val="00C544D4"/>
    <w:rsid w:val="00C561C2"/>
    <w:rsid w:val="00C562B9"/>
    <w:rsid w:val="00C56507"/>
    <w:rsid w:val="00C5683C"/>
    <w:rsid w:val="00C56B7A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A8"/>
    <w:rsid w:val="00C65FB9"/>
    <w:rsid w:val="00C668DF"/>
    <w:rsid w:val="00C66C71"/>
    <w:rsid w:val="00C674F2"/>
    <w:rsid w:val="00C67885"/>
    <w:rsid w:val="00C678BD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E0"/>
    <w:rsid w:val="00C754C2"/>
    <w:rsid w:val="00C757E8"/>
    <w:rsid w:val="00C760D1"/>
    <w:rsid w:val="00C76A88"/>
    <w:rsid w:val="00C76BC4"/>
    <w:rsid w:val="00C770F0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E0F"/>
    <w:rsid w:val="00CA0F8C"/>
    <w:rsid w:val="00CA13C1"/>
    <w:rsid w:val="00CA1D5E"/>
    <w:rsid w:val="00CA299A"/>
    <w:rsid w:val="00CA3DB3"/>
    <w:rsid w:val="00CA424C"/>
    <w:rsid w:val="00CA455B"/>
    <w:rsid w:val="00CA48D4"/>
    <w:rsid w:val="00CA4E4D"/>
    <w:rsid w:val="00CA4FA5"/>
    <w:rsid w:val="00CA5CC3"/>
    <w:rsid w:val="00CA5FB6"/>
    <w:rsid w:val="00CA5FC0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76A"/>
    <w:rsid w:val="00CB5D9C"/>
    <w:rsid w:val="00CB615E"/>
    <w:rsid w:val="00CB62AC"/>
    <w:rsid w:val="00CB6A42"/>
    <w:rsid w:val="00CB749F"/>
    <w:rsid w:val="00CB750E"/>
    <w:rsid w:val="00CB7C01"/>
    <w:rsid w:val="00CB7C3B"/>
    <w:rsid w:val="00CB7D34"/>
    <w:rsid w:val="00CC220A"/>
    <w:rsid w:val="00CC28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FF2"/>
    <w:rsid w:val="00CD79AE"/>
    <w:rsid w:val="00CD7A8F"/>
    <w:rsid w:val="00CD7F59"/>
    <w:rsid w:val="00CE09ED"/>
    <w:rsid w:val="00CE117E"/>
    <w:rsid w:val="00CE2EE5"/>
    <w:rsid w:val="00CE31C6"/>
    <w:rsid w:val="00CE39B7"/>
    <w:rsid w:val="00CE3C93"/>
    <w:rsid w:val="00CE40FA"/>
    <w:rsid w:val="00CE4ECD"/>
    <w:rsid w:val="00CE521D"/>
    <w:rsid w:val="00CE56EB"/>
    <w:rsid w:val="00CE5D3B"/>
    <w:rsid w:val="00CE6F2F"/>
    <w:rsid w:val="00CE7318"/>
    <w:rsid w:val="00CE7649"/>
    <w:rsid w:val="00CE7A5B"/>
    <w:rsid w:val="00CE7FD8"/>
    <w:rsid w:val="00CF07DA"/>
    <w:rsid w:val="00CF100C"/>
    <w:rsid w:val="00CF1898"/>
    <w:rsid w:val="00CF2125"/>
    <w:rsid w:val="00CF3491"/>
    <w:rsid w:val="00CF369C"/>
    <w:rsid w:val="00CF3DA6"/>
    <w:rsid w:val="00CF58EC"/>
    <w:rsid w:val="00CF5D93"/>
    <w:rsid w:val="00CF61DA"/>
    <w:rsid w:val="00D0055B"/>
    <w:rsid w:val="00D01089"/>
    <w:rsid w:val="00D01BF5"/>
    <w:rsid w:val="00D01D33"/>
    <w:rsid w:val="00D02388"/>
    <w:rsid w:val="00D02BD3"/>
    <w:rsid w:val="00D03726"/>
    <w:rsid w:val="00D03853"/>
    <w:rsid w:val="00D04079"/>
    <w:rsid w:val="00D043FE"/>
    <w:rsid w:val="00D04A1C"/>
    <w:rsid w:val="00D04EBA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3CA"/>
    <w:rsid w:val="00D16E1F"/>
    <w:rsid w:val="00D177FB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CB1"/>
    <w:rsid w:val="00D3143F"/>
    <w:rsid w:val="00D31886"/>
    <w:rsid w:val="00D321CB"/>
    <w:rsid w:val="00D33221"/>
    <w:rsid w:val="00D3335A"/>
    <w:rsid w:val="00D333C0"/>
    <w:rsid w:val="00D33B69"/>
    <w:rsid w:val="00D341D3"/>
    <w:rsid w:val="00D34F53"/>
    <w:rsid w:val="00D35050"/>
    <w:rsid w:val="00D35FF6"/>
    <w:rsid w:val="00D36043"/>
    <w:rsid w:val="00D36133"/>
    <w:rsid w:val="00D36221"/>
    <w:rsid w:val="00D3679D"/>
    <w:rsid w:val="00D367FB"/>
    <w:rsid w:val="00D36A4C"/>
    <w:rsid w:val="00D36CC4"/>
    <w:rsid w:val="00D4035B"/>
    <w:rsid w:val="00D40E01"/>
    <w:rsid w:val="00D40E44"/>
    <w:rsid w:val="00D41A7B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64F4"/>
    <w:rsid w:val="00D46796"/>
    <w:rsid w:val="00D46C75"/>
    <w:rsid w:val="00D47BD1"/>
    <w:rsid w:val="00D5056E"/>
    <w:rsid w:val="00D50ED7"/>
    <w:rsid w:val="00D5193E"/>
    <w:rsid w:val="00D52037"/>
    <w:rsid w:val="00D52BA8"/>
    <w:rsid w:val="00D532D7"/>
    <w:rsid w:val="00D539B7"/>
    <w:rsid w:val="00D53CF6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601F"/>
    <w:rsid w:val="00D66155"/>
    <w:rsid w:val="00D66EBC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B2F"/>
    <w:rsid w:val="00D813E2"/>
    <w:rsid w:val="00D814A8"/>
    <w:rsid w:val="00D81D2D"/>
    <w:rsid w:val="00D82430"/>
    <w:rsid w:val="00D82565"/>
    <w:rsid w:val="00D83B8A"/>
    <w:rsid w:val="00D83CD2"/>
    <w:rsid w:val="00D83DB5"/>
    <w:rsid w:val="00D851D2"/>
    <w:rsid w:val="00D85637"/>
    <w:rsid w:val="00D8745A"/>
    <w:rsid w:val="00D874C6"/>
    <w:rsid w:val="00D87EC6"/>
    <w:rsid w:val="00D9005F"/>
    <w:rsid w:val="00D9036B"/>
    <w:rsid w:val="00D90C5F"/>
    <w:rsid w:val="00D90DF6"/>
    <w:rsid w:val="00D9445B"/>
    <w:rsid w:val="00D94FEF"/>
    <w:rsid w:val="00D953F2"/>
    <w:rsid w:val="00D95AC3"/>
    <w:rsid w:val="00D95CD7"/>
    <w:rsid w:val="00D95DDC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665"/>
    <w:rsid w:val="00DA5B36"/>
    <w:rsid w:val="00DA6640"/>
    <w:rsid w:val="00DA69E9"/>
    <w:rsid w:val="00DA6CD7"/>
    <w:rsid w:val="00DA7ACE"/>
    <w:rsid w:val="00DB01C2"/>
    <w:rsid w:val="00DB2981"/>
    <w:rsid w:val="00DB4224"/>
    <w:rsid w:val="00DB53E1"/>
    <w:rsid w:val="00DB5667"/>
    <w:rsid w:val="00DB5E03"/>
    <w:rsid w:val="00DB6190"/>
    <w:rsid w:val="00DB7352"/>
    <w:rsid w:val="00DB762D"/>
    <w:rsid w:val="00DB7839"/>
    <w:rsid w:val="00DB7903"/>
    <w:rsid w:val="00DC00E8"/>
    <w:rsid w:val="00DC0DFE"/>
    <w:rsid w:val="00DC2645"/>
    <w:rsid w:val="00DC2A32"/>
    <w:rsid w:val="00DC2C4E"/>
    <w:rsid w:val="00DC422F"/>
    <w:rsid w:val="00DC457E"/>
    <w:rsid w:val="00DC4698"/>
    <w:rsid w:val="00DC4D70"/>
    <w:rsid w:val="00DC61F4"/>
    <w:rsid w:val="00DC62A4"/>
    <w:rsid w:val="00DC6A6A"/>
    <w:rsid w:val="00DC6BE9"/>
    <w:rsid w:val="00DC79BE"/>
    <w:rsid w:val="00DD06EA"/>
    <w:rsid w:val="00DD0713"/>
    <w:rsid w:val="00DD0A70"/>
    <w:rsid w:val="00DD1210"/>
    <w:rsid w:val="00DD1668"/>
    <w:rsid w:val="00DD1938"/>
    <w:rsid w:val="00DD268B"/>
    <w:rsid w:val="00DD2842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36E"/>
    <w:rsid w:val="00DE5669"/>
    <w:rsid w:val="00DE5B30"/>
    <w:rsid w:val="00DE5EDC"/>
    <w:rsid w:val="00DE61EA"/>
    <w:rsid w:val="00DE63A5"/>
    <w:rsid w:val="00DE63E5"/>
    <w:rsid w:val="00DE64A2"/>
    <w:rsid w:val="00DE6662"/>
    <w:rsid w:val="00DE668B"/>
    <w:rsid w:val="00DE6C41"/>
    <w:rsid w:val="00DE7984"/>
    <w:rsid w:val="00DE7F29"/>
    <w:rsid w:val="00DF0731"/>
    <w:rsid w:val="00DF0AEE"/>
    <w:rsid w:val="00DF101E"/>
    <w:rsid w:val="00DF1C48"/>
    <w:rsid w:val="00DF2534"/>
    <w:rsid w:val="00DF356A"/>
    <w:rsid w:val="00DF4566"/>
    <w:rsid w:val="00DF4B16"/>
    <w:rsid w:val="00DF4E5E"/>
    <w:rsid w:val="00DF5539"/>
    <w:rsid w:val="00DF57F8"/>
    <w:rsid w:val="00DF5F92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7CE"/>
    <w:rsid w:val="00E05A5B"/>
    <w:rsid w:val="00E066AB"/>
    <w:rsid w:val="00E07046"/>
    <w:rsid w:val="00E076D4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C59"/>
    <w:rsid w:val="00E17405"/>
    <w:rsid w:val="00E17716"/>
    <w:rsid w:val="00E17C3E"/>
    <w:rsid w:val="00E20006"/>
    <w:rsid w:val="00E200ED"/>
    <w:rsid w:val="00E20D1C"/>
    <w:rsid w:val="00E21B8A"/>
    <w:rsid w:val="00E22846"/>
    <w:rsid w:val="00E22E13"/>
    <w:rsid w:val="00E251F3"/>
    <w:rsid w:val="00E252F5"/>
    <w:rsid w:val="00E25336"/>
    <w:rsid w:val="00E2540B"/>
    <w:rsid w:val="00E2552F"/>
    <w:rsid w:val="00E272EE"/>
    <w:rsid w:val="00E27A43"/>
    <w:rsid w:val="00E27AE2"/>
    <w:rsid w:val="00E31426"/>
    <w:rsid w:val="00E31883"/>
    <w:rsid w:val="00E33924"/>
    <w:rsid w:val="00E33EBC"/>
    <w:rsid w:val="00E34048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8ED"/>
    <w:rsid w:val="00E41B24"/>
    <w:rsid w:val="00E41B97"/>
    <w:rsid w:val="00E41CDC"/>
    <w:rsid w:val="00E41FF0"/>
    <w:rsid w:val="00E43241"/>
    <w:rsid w:val="00E4336B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5DF"/>
    <w:rsid w:val="00E5075D"/>
    <w:rsid w:val="00E52055"/>
    <w:rsid w:val="00E521C5"/>
    <w:rsid w:val="00E52891"/>
    <w:rsid w:val="00E530D8"/>
    <w:rsid w:val="00E5313D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469D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7004B"/>
    <w:rsid w:val="00E70052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B3C"/>
    <w:rsid w:val="00E75CFE"/>
    <w:rsid w:val="00E760F6"/>
    <w:rsid w:val="00E761B1"/>
    <w:rsid w:val="00E76EB6"/>
    <w:rsid w:val="00E76F00"/>
    <w:rsid w:val="00E7748A"/>
    <w:rsid w:val="00E8045A"/>
    <w:rsid w:val="00E810C5"/>
    <w:rsid w:val="00E81613"/>
    <w:rsid w:val="00E81B18"/>
    <w:rsid w:val="00E81BFB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70BB"/>
    <w:rsid w:val="00E876C6"/>
    <w:rsid w:val="00E87902"/>
    <w:rsid w:val="00E90EE9"/>
    <w:rsid w:val="00E91AB0"/>
    <w:rsid w:val="00E91F0E"/>
    <w:rsid w:val="00E92467"/>
    <w:rsid w:val="00E931EC"/>
    <w:rsid w:val="00E9423D"/>
    <w:rsid w:val="00E942EE"/>
    <w:rsid w:val="00E95248"/>
    <w:rsid w:val="00E9534D"/>
    <w:rsid w:val="00E9548B"/>
    <w:rsid w:val="00E95716"/>
    <w:rsid w:val="00E95E7A"/>
    <w:rsid w:val="00E9691E"/>
    <w:rsid w:val="00E974F1"/>
    <w:rsid w:val="00EA0150"/>
    <w:rsid w:val="00EA1292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B04BA"/>
    <w:rsid w:val="00EB1738"/>
    <w:rsid w:val="00EB1FC6"/>
    <w:rsid w:val="00EB201C"/>
    <w:rsid w:val="00EB2571"/>
    <w:rsid w:val="00EB36FC"/>
    <w:rsid w:val="00EB396E"/>
    <w:rsid w:val="00EB5260"/>
    <w:rsid w:val="00EB5F6D"/>
    <w:rsid w:val="00EB6195"/>
    <w:rsid w:val="00EB6F59"/>
    <w:rsid w:val="00EB7B80"/>
    <w:rsid w:val="00EC024A"/>
    <w:rsid w:val="00EC0A05"/>
    <w:rsid w:val="00EC1CCD"/>
    <w:rsid w:val="00EC1F04"/>
    <w:rsid w:val="00EC2132"/>
    <w:rsid w:val="00EC48AA"/>
    <w:rsid w:val="00EC5118"/>
    <w:rsid w:val="00EC5CC6"/>
    <w:rsid w:val="00EC6244"/>
    <w:rsid w:val="00EC6E21"/>
    <w:rsid w:val="00EC7BC6"/>
    <w:rsid w:val="00EC7C01"/>
    <w:rsid w:val="00EC7D9E"/>
    <w:rsid w:val="00EC7F01"/>
    <w:rsid w:val="00ED0763"/>
    <w:rsid w:val="00ED114E"/>
    <w:rsid w:val="00ED123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0EAA"/>
    <w:rsid w:val="00EE112A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E9E"/>
    <w:rsid w:val="00EF04C2"/>
    <w:rsid w:val="00EF054E"/>
    <w:rsid w:val="00EF0A47"/>
    <w:rsid w:val="00EF16F2"/>
    <w:rsid w:val="00EF198A"/>
    <w:rsid w:val="00EF1DC9"/>
    <w:rsid w:val="00EF24D7"/>
    <w:rsid w:val="00EF2829"/>
    <w:rsid w:val="00EF3340"/>
    <w:rsid w:val="00EF3C48"/>
    <w:rsid w:val="00EF3D19"/>
    <w:rsid w:val="00EF448E"/>
    <w:rsid w:val="00EF455C"/>
    <w:rsid w:val="00EF493C"/>
    <w:rsid w:val="00EF4F6D"/>
    <w:rsid w:val="00EF5948"/>
    <w:rsid w:val="00EF619D"/>
    <w:rsid w:val="00EF67D9"/>
    <w:rsid w:val="00EF7E98"/>
    <w:rsid w:val="00EF7F3C"/>
    <w:rsid w:val="00EF7F3E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8F3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6B7"/>
    <w:rsid w:val="00F1213F"/>
    <w:rsid w:val="00F1217B"/>
    <w:rsid w:val="00F13545"/>
    <w:rsid w:val="00F13D4A"/>
    <w:rsid w:val="00F14813"/>
    <w:rsid w:val="00F14F89"/>
    <w:rsid w:val="00F157CE"/>
    <w:rsid w:val="00F15C4A"/>
    <w:rsid w:val="00F164D3"/>
    <w:rsid w:val="00F16FCB"/>
    <w:rsid w:val="00F17226"/>
    <w:rsid w:val="00F1787E"/>
    <w:rsid w:val="00F206C9"/>
    <w:rsid w:val="00F20B72"/>
    <w:rsid w:val="00F21056"/>
    <w:rsid w:val="00F211E4"/>
    <w:rsid w:val="00F21570"/>
    <w:rsid w:val="00F21723"/>
    <w:rsid w:val="00F21B6D"/>
    <w:rsid w:val="00F21F56"/>
    <w:rsid w:val="00F22B29"/>
    <w:rsid w:val="00F2316E"/>
    <w:rsid w:val="00F239B5"/>
    <w:rsid w:val="00F23CD0"/>
    <w:rsid w:val="00F245D2"/>
    <w:rsid w:val="00F24947"/>
    <w:rsid w:val="00F249C7"/>
    <w:rsid w:val="00F25E41"/>
    <w:rsid w:val="00F2621F"/>
    <w:rsid w:val="00F266CB"/>
    <w:rsid w:val="00F2690D"/>
    <w:rsid w:val="00F26A7B"/>
    <w:rsid w:val="00F2741C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EFB"/>
    <w:rsid w:val="00F34AA7"/>
    <w:rsid w:val="00F34D19"/>
    <w:rsid w:val="00F352A5"/>
    <w:rsid w:val="00F35CF6"/>
    <w:rsid w:val="00F36CA5"/>
    <w:rsid w:val="00F370B0"/>
    <w:rsid w:val="00F37195"/>
    <w:rsid w:val="00F37692"/>
    <w:rsid w:val="00F37E4C"/>
    <w:rsid w:val="00F37F5D"/>
    <w:rsid w:val="00F400D4"/>
    <w:rsid w:val="00F40E78"/>
    <w:rsid w:val="00F4116A"/>
    <w:rsid w:val="00F418BE"/>
    <w:rsid w:val="00F4190C"/>
    <w:rsid w:val="00F41DE8"/>
    <w:rsid w:val="00F44071"/>
    <w:rsid w:val="00F4424A"/>
    <w:rsid w:val="00F44A54"/>
    <w:rsid w:val="00F44C4C"/>
    <w:rsid w:val="00F44D96"/>
    <w:rsid w:val="00F45B9D"/>
    <w:rsid w:val="00F45BA5"/>
    <w:rsid w:val="00F4705A"/>
    <w:rsid w:val="00F479CC"/>
    <w:rsid w:val="00F47EDB"/>
    <w:rsid w:val="00F50075"/>
    <w:rsid w:val="00F50B46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95D"/>
    <w:rsid w:val="00F57D8C"/>
    <w:rsid w:val="00F6007A"/>
    <w:rsid w:val="00F60AE2"/>
    <w:rsid w:val="00F60C26"/>
    <w:rsid w:val="00F6201F"/>
    <w:rsid w:val="00F62133"/>
    <w:rsid w:val="00F625E7"/>
    <w:rsid w:val="00F6340C"/>
    <w:rsid w:val="00F643B9"/>
    <w:rsid w:val="00F65A6A"/>
    <w:rsid w:val="00F667B5"/>
    <w:rsid w:val="00F70CD4"/>
    <w:rsid w:val="00F71573"/>
    <w:rsid w:val="00F7198E"/>
    <w:rsid w:val="00F73874"/>
    <w:rsid w:val="00F73880"/>
    <w:rsid w:val="00F73E02"/>
    <w:rsid w:val="00F74128"/>
    <w:rsid w:val="00F749CC"/>
    <w:rsid w:val="00F74E3C"/>
    <w:rsid w:val="00F750C7"/>
    <w:rsid w:val="00F7577E"/>
    <w:rsid w:val="00F75A0D"/>
    <w:rsid w:val="00F75AAB"/>
    <w:rsid w:val="00F75BEF"/>
    <w:rsid w:val="00F763F7"/>
    <w:rsid w:val="00F76AFF"/>
    <w:rsid w:val="00F771DD"/>
    <w:rsid w:val="00F82693"/>
    <w:rsid w:val="00F830E0"/>
    <w:rsid w:val="00F844F5"/>
    <w:rsid w:val="00F84A02"/>
    <w:rsid w:val="00F84E94"/>
    <w:rsid w:val="00F850D3"/>
    <w:rsid w:val="00F87725"/>
    <w:rsid w:val="00F904C5"/>
    <w:rsid w:val="00F911A3"/>
    <w:rsid w:val="00F915EB"/>
    <w:rsid w:val="00F92A9E"/>
    <w:rsid w:val="00F932A2"/>
    <w:rsid w:val="00F93317"/>
    <w:rsid w:val="00F93958"/>
    <w:rsid w:val="00F949A1"/>
    <w:rsid w:val="00F95CF1"/>
    <w:rsid w:val="00F95CF9"/>
    <w:rsid w:val="00F964C4"/>
    <w:rsid w:val="00F965CE"/>
    <w:rsid w:val="00F96EC0"/>
    <w:rsid w:val="00F9740C"/>
    <w:rsid w:val="00F978D6"/>
    <w:rsid w:val="00FA0A99"/>
    <w:rsid w:val="00FA17A5"/>
    <w:rsid w:val="00FA231F"/>
    <w:rsid w:val="00FA288D"/>
    <w:rsid w:val="00FA2CA2"/>
    <w:rsid w:val="00FA31F8"/>
    <w:rsid w:val="00FA3497"/>
    <w:rsid w:val="00FA3ABD"/>
    <w:rsid w:val="00FA3E94"/>
    <w:rsid w:val="00FA5200"/>
    <w:rsid w:val="00FA5C44"/>
    <w:rsid w:val="00FA64F6"/>
    <w:rsid w:val="00FA67F8"/>
    <w:rsid w:val="00FA6BA8"/>
    <w:rsid w:val="00FA71B2"/>
    <w:rsid w:val="00FA791E"/>
    <w:rsid w:val="00FB0293"/>
    <w:rsid w:val="00FB0AB9"/>
    <w:rsid w:val="00FB164C"/>
    <w:rsid w:val="00FB1D0E"/>
    <w:rsid w:val="00FB227D"/>
    <w:rsid w:val="00FB37C7"/>
    <w:rsid w:val="00FB3F22"/>
    <w:rsid w:val="00FB436C"/>
    <w:rsid w:val="00FB55FD"/>
    <w:rsid w:val="00FB5B79"/>
    <w:rsid w:val="00FB5D4F"/>
    <w:rsid w:val="00FB5F39"/>
    <w:rsid w:val="00FB67DB"/>
    <w:rsid w:val="00FB6EAE"/>
    <w:rsid w:val="00FB6F6F"/>
    <w:rsid w:val="00FB7C89"/>
    <w:rsid w:val="00FC014C"/>
    <w:rsid w:val="00FC01C3"/>
    <w:rsid w:val="00FC08F6"/>
    <w:rsid w:val="00FC0FEE"/>
    <w:rsid w:val="00FC155E"/>
    <w:rsid w:val="00FC245B"/>
    <w:rsid w:val="00FC3E59"/>
    <w:rsid w:val="00FC40A7"/>
    <w:rsid w:val="00FC44C9"/>
    <w:rsid w:val="00FC4903"/>
    <w:rsid w:val="00FC606E"/>
    <w:rsid w:val="00FC6070"/>
    <w:rsid w:val="00FC757E"/>
    <w:rsid w:val="00FC7810"/>
    <w:rsid w:val="00FD0618"/>
    <w:rsid w:val="00FD15EC"/>
    <w:rsid w:val="00FD1ED8"/>
    <w:rsid w:val="00FD28BA"/>
    <w:rsid w:val="00FD3E39"/>
    <w:rsid w:val="00FD4E04"/>
    <w:rsid w:val="00FD4E9B"/>
    <w:rsid w:val="00FD5D9A"/>
    <w:rsid w:val="00FD5DC8"/>
    <w:rsid w:val="00FD6D5D"/>
    <w:rsid w:val="00FD715C"/>
    <w:rsid w:val="00FE07EC"/>
    <w:rsid w:val="00FE14BF"/>
    <w:rsid w:val="00FE225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4C2"/>
    <w:rsid w:val="00FE7399"/>
    <w:rsid w:val="00FF0501"/>
    <w:rsid w:val="00FF0882"/>
    <w:rsid w:val="00FF0E4D"/>
    <w:rsid w:val="00FF227E"/>
    <w:rsid w:val="00FF278E"/>
    <w:rsid w:val="00FF2961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1006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41006F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4100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1006F"/>
    <w:pPr>
      <w:ind w:left="720"/>
      <w:contextualSpacing/>
    </w:pPr>
  </w:style>
  <w:style w:type="paragraph" w:customStyle="1" w:styleId="ConsPlusNonformat">
    <w:name w:val="ConsPlusNonformat"/>
    <w:uiPriority w:val="99"/>
    <w:rsid w:val="001D4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C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9E2C8B6BCAEE1BCC47CC92858184BCE8A581B9C66D11174C2E8EFEDA8E6BB84B3E02183E6ABB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854E445C307C0CE064176A56FE2720C3B17AD3E61E58B6F210F5A032EC98826F0A7D208213B3580ED66Cu34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7857B516843B5196716C777A99E83AACBC0711B09B95C2B3D5D95D7D6A68DA2DF287AE770Bw936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F37F2B775C18FCCB2AFA8C8B1009F09239745EC7EFD7EEC10A92254FFv9j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99E2C8B6BCAEE1BCC462C43E34474ECE8605169865DB4E2D9DB3B2BAA1ECECC3FCB961C0EDB385E4133CA9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zayv</dc:creator>
  <cp:keywords/>
  <dc:description/>
  <cp:lastModifiedBy>zayv</cp:lastModifiedBy>
  <cp:revision>5</cp:revision>
  <cp:lastPrinted>2015-06-10T11:37:00Z</cp:lastPrinted>
  <dcterms:created xsi:type="dcterms:W3CDTF">2015-06-04T06:53:00Z</dcterms:created>
  <dcterms:modified xsi:type="dcterms:W3CDTF">2015-06-10T11:42:00Z</dcterms:modified>
</cp:coreProperties>
</file>