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84" w:rsidRPr="00D83B84" w:rsidRDefault="00D83B84" w:rsidP="00D8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8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3837305</wp:posOffset>
            </wp:positionH>
            <wp:positionV relativeFrom="page">
              <wp:posOffset>95250</wp:posOffset>
            </wp:positionV>
            <wp:extent cx="744220" cy="735330"/>
            <wp:effectExtent l="0" t="0" r="0" b="7620"/>
            <wp:wrapNone/>
            <wp:docPr id="8" name="Рисунок 8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B84" w:rsidRPr="00D83B84" w:rsidRDefault="00D83B84" w:rsidP="00D83B8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ЛИСКИНСКОГО</w:t>
      </w:r>
    </w:p>
    <w:p w:rsidR="00D83B84" w:rsidRPr="00D83B84" w:rsidRDefault="00D83B84" w:rsidP="00D83B84">
      <w:pPr>
        <w:tabs>
          <w:tab w:val="left" w:pos="415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D83B84" w:rsidRPr="00D83B84" w:rsidRDefault="00D83B84" w:rsidP="00D83B84">
      <w:pPr>
        <w:tabs>
          <w:tab w:val="left" w:pos="415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B84" w:rsidRPr="00D83B84" w:rsidRDefault="00D83B84" w:rsidP="00D83B84">
      <w:pPr>
        <w:tabs>
          <w:tab w:val="left" w:pos="4155"/>
        </w:tabs>
        <w:spacing w:after="0" w:line="240" w:lineRule="auto"/>
        <w:ind w:left="284" w:right="3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3B84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219710</wp:posOffset>
                </wp:positionV>
                <wp:extent cx="5715635" cy="19050"/>
                <wp:effectExtent l="8890" t="10795" r="952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6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58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2.45pt;margin-top:17.3pt;width:450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"/>
            </w:pict>
          </mc:Fallback>
        </mc:AlternateContent>
      </w:r>
      <w:r w:rsidRPr="00D83B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D83B84" w:rsidRPr="00D83B84" w:rsidRDefault="00D83B84" w:rsidP="00D83B84">
      <w:pPr>
        <w:tabs>
          <w:tab w:val="left" w:pos="4155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B84" w:rsidRPr="00D83B84" w:rsidRDefault="00D83B84" w:rsidP="00D83B84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8"/>
          <w:szCs w:val="28"/>
        </w:rPr>
        <w:t xml:space="preserve">от «  20  » __12__ 2024 г. № 1682                        </w:t>
      </w:r>
    </w:p>
    <w:p w:rsidR="00D83B84" w:rsidRPr="00D83B84" w:rsidRDefault="00D83B84" w:rsidP="00D83B84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0"/>
          <w:szCs w:val="20"/>
        </w:rPr>
        <w:t xml:space="preserve">г. Лиски  </w:t>
      </w: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84">
        <w:rPr>
          <w:rFonts w:ascii="Times New Roman" w:eastAsia="Calibri" w:hAnsi="Times New Roman" w:cs="Times New Roman"/>
          <w:b/>
          <w:sz w:val="28"/>
          <w:szCs w:val="28"/>
        </w:rPr>
        <w:t>Об определении организатора</w:t>
      </w: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84">
        <w:rPr>
          <w:rFonts w:ascii="Times New Roman" w:eastAsia="Calibri" w:hAnsi="Times New Roman" w:cs="Times New Roman"/>
          <w:b/>
          <w:sz w:val="28"/>
          <w:szCs w:val="28"/>
        </w:rPr>
        <w:t>ярмарок на территории</w:t>
      </w: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84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</w:t>
      </w: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84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</w:t>
      </w: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B84" w:rsidRPr="00D83B84" w:rsidRDefault="00D83B84" w:rsidP="00D83B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8"/>
          <w:szCs w:val="28"/>
        </w:rPr>
        <w:t xml:space="preserve">             В соответствии с Федеральным законом от 28.12.2009 № 381-ФЗ « Об основах государственного регулирования торговой деятельности в Российской Федерации», Законом Воронежской области от 30.06.2010          № 68-ОЗ «О государственном регулировании торговой деятельности на территории Воронежской области», постановлением Правительства Воронежской области от 21.06.2016  № 432 «Об утверждении Порядка организации ярмарок на территории Воронежской области и продажи товаров (выполнения работ, оказания услуг) на них» администрация Лискинского муниципального района  </w:t>
      </w:r>
      <w:r w:rsidRPr="00D83B8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D83B84" w:rsidRPr="00D83B84" w:rsidRDefault="00D83B84" w:rsidP="00D83B8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8"/>
          <w:szCs w:val="28"/>
        </w:rPr>
        <w:t>Определить организаторов ярмарок на территории Лискинского муниципального района Воронежской области, сроком с 01.01.2025 по 31.12.2025, согласно приложению №1.</w:t>
      </w:r>
    </w:p>
    <w:p w:rsidR="00D83B84" w:rsidRPr="00D83B84" w:rsidRDefault="00D83B84" w:rsidP="00D83B8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8"/>
          <w:szCs w:val="28"/>
        </w:rPr>
        <w:t>Утвердить перечень мест организации ярмарок на территории Лискинского муниципального района Воронежской области согласно приложению №2.</w:t>
      </w:r>
    </w:p>
    <w:p w:rsidR="00D83B84" w:rsidRPr="00D83B84" w:rsidRDefault="00D83B84" w:rsidP="00D83B8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газете «Лискинский муниципальный вестник» и подлежит размещению на официальном сайте администрации Лискинского муниципального района в сети «Интернет».</w:t>
      </w:r>
    </w:p>
    <w:p w:rsidR="00D83B84" w:rsidRPr="00D83B84" w:rsidRDefault="00D83B84" w:rsidP="00D83B8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B84" w:rsidRPr="00D83B84" w:rsidRDefault="00D83B84" w:rsidP="00D83B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B84" w:rsidRPr="00D83B84" w:rsidRDefault="00D83B84" w:rsidP="00D83B84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Лискинского муниципального района Дегтярева В.Т.</w:t>
      </w:r>
    </w:p>
    <w:p w:rsidR="00D83B84" w:rsidRPr="00D83B84" w:rsidRDefault="00D83B84" w:rsidP="00D83B84">
      <w:pPr>
        <w:widowControl w:val="0"/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B84" w:rsidRPr="00D83B84" w:rsidRDefault="00D83B84" w:rsidP="00D83B84">
      <w:pPr>
        <w:widowControl w:val="0"/>
        <w:tabs>
          <w:tab w:val="left" w:pos="851"/>
          <w:tab w:val="left" w:pos="1276"/>
        </w:tabs>
        <w:spacing w:after="0" w:line="360" w:lineRule="auto"/>
        <w:ind w:left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8"/>
          <w:szCs w:val="28"/>
        </w:rPr>
        <w:t xml:space="preserve"> Исполняющий обязанности</w:t>
      </w: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84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                                                                 М.Б. Кейдунов  </w:t>
      </w:r>
    </w:p>
    <w:p w:rsidR="00D83B84" w:rsidRPr="00D83B84" w:rsidRDefault="00D83B84" w:rsidP="00D8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Pr="00D83B84" w:rsidRDefault="00D83B84" w:rsidP="00D83B8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B84" w:rsidRDefault="00D83B84" w:rsidP="00567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EFB" w:rsidRPr="0056763A" w:rsidRDefault="0056763A" w:rsidP="00567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6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B766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6763A" w:rsidRPr="0056763A" w:rsidRDefault="0056763A" w:rsidP="00567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6763A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56763A" w:rsidRPr="0056763A" w:rsidRDefault="0056763A" w:rsidP="00567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63A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</w:p>
    <w:p w:rsidR="0056763A" w:rsidRPr="0056763A" w:rsidRDefault="0056763A" w:rsidP="00567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763A">
        <w:rPr>
          <w:rFonts w:ascii="Times New Roman" w:hAnsi="Times New Roman" w:cs="Times New Roman"/>
          <w:sz w:val="28"/>
          <w:szCs w:val="28"/>
        </w:rPr>
        <w:t>айона Воронежской области</w:t>
      </w:r>
    </w:p>
    <w:p w:rsidR="0056763A" w:rsidRDefault="0056763A" w:rsidP="00567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1B70">
        <w:rPr>
          <w:rFonts w:ascii="Times New Roman" w:hAnsi="Times New Roman" w:cs="Times New Roman"/>
          <w:sz w:val="28"/>
          <w:szCs w:val="28"/>
        </w:rPr>
        <w:t>т «_20_» __12___№1682</w:t>
      </w:r>
    </w:p>
    <w:p w:rsidR="0056763A" w:rsidRDefault="0056763A" w:rsidP="00567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63A" w:rsidRDefault="0056763A" w:rsidP="00567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63A" w:rsidRDefault="0056763A" w:rsidP="00567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63A" w:rsidRPr="0056763A" w:rsidRDefault="0056763A" w:rsidP="0056763A">
      <w:pPr>
        <w:tabs>
          <w:tab w:val="left" w:pos="2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организаторов ярмарок на территории Лискинско</w:t>
      </w:r>
      <w:r w:rsidR="0021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муниципального района на 2025</w:t>
      </w: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56763A" w:rsidRPr="0056763A" w:rsidRDefault="0056763A" w:rsidP="0056763A">
      <w:pPr>
        <w:tabs>
          <w:tab w:val="left" w:pos="255"/>
          <w:tab w:val="left" w:pos="59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6763A" w:rsidRPr="0056763A" w:rsidRDefault="0056763A" w:rsidP="0056763A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Высокинское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Залуженское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Ковалевское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Колыбельское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Краснознаменское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Нижнеикорецкое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Почепское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Среднеикорецкое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Степнянское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Тресоруковское сельское поселение</w:t>
      </w:r>
    </w:p>
    <w:p w:rsidR="0056763A" w:rsidRP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Троицкое сельское поселение</w:t>
      </w:r>
    </w:p>
    <w:p w:rsidR="0056763A" w:rsidRDefault="0056763A" w:rsidP="0056763A">
      <w:pPr>
        <w:numPr>
          <w:ilvl w:val="0"/>
          <w:numId w:val="1"/>
        </w:num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Щученское сельское поселение</w:t>
      </w: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D9" w:rsidRDefault="00500DD9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B84" w:rsidRDefault="00D83B84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B84" w:rsidRDefault="00D83B84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B84" w:rsidRDefault="00D83B84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83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756"/>
        <w:tblW w:w="150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1984"/>
        <w:gridCol w:w="1560"/>
        <w:gridCol w:w="1417"/>
        <w:gridCol w:w="1985"/>
        <w:gridCol w:w="1559"/>
      </w:tblGrid>
      <w:tr w:rsidR="00D83B84" w:rsidRPr="00D83B84" w:rsidTr="00F1445E">
        <w:trPr>
          <w:trHeight w:val="20"/>
          <w:tblHeader/>
        </w:trPr>
        <w:tc>
          <w:tcPr>
            <w:tcW w:w="15026" w:type="dxa"/>
            <w:gridSpan w:val="8"/>
            <w:tcBorders>
              <w:bottom w:val="single" w:sz="4" w:space="0" w:color="auto"/>
            </w:tcBorders>
            <w:vAlign w:val="center"/>
          </w:tcPr>
          <w:p w:rsidR="00D83B84" w:rsidRPr="00D83B84" w:rsidRDefault="00D83B84" w:rsidP="00D83B8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D83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D83B84" w:rsidRPr="00D83B84" w:rsidRDefault="00D83B84" w:rsidP="00D83B8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Приложение№ 2</w:t>
            </w:r>
          </w:p>
          <w:p w:rsidR="00D83B84" w:rsidRPr="00D83B84" w:rsidRDefault="00D83B84" w:rsidP="00D83B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83B84" w:rsidRPr="00D83B84" w:rsidRDefault="00D83B84" w:rsidP="00D83B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</w:t>
            </w:r>
          </w:p>
          <w:p w:rsidR="00D83B84" w:rsidRPr="00D83B84" w:rsidRDefault="00D83B84" w:rsidP="00D83B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  <w:p w:rsidR="00D83B84" w:rsidRPr="00D83B84" w:rsidRDefault="00D83B84" w:rsidP="00D83B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 xml:space="preserve">    от « 20 » __12__ 2024 № 1682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МЕСТ ОРГАНИЗАЦИИ   ЯРМАРОЧНЫХ ПЛОЩАДОК НА ТЕРРИТОРИИ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ЛИСКИНСКОГО МУНИЦИПАЛЬНОГО РАЙОНА </w:t>
            </w:r>
          </w:p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B84" w:rsidRPr="00D83B84" w:rsidTr="00F1445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ярмарки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 ярмарочной площадки и (или) кадастровый номер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Товарная специализация ярмарки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ярмарочной площадки</w:t>
            </w:r>
          </w:p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Формат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типы торговых мест, шт.</w:t>
            </w:r>
          </w:p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ярмарки</w:t>
            </w:r>
          </w:p>
        </w:tc>
      </w:tr>
      <w:tr w:rsidR="00D83B84" w:rsidRPr="00D83B84" w:rsidTr="00F1445E">
        <w:trPr>
          <w:trHeight w:val="12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Краснознаменское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Краснознаменское сельское поселение, село Лискинское, ул. Труда, 2г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36:14:0270005:244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pStyle w:val="ab"/>
              <w:jc w:val="center"/>
              <w:rPr>
                <w:color w:val="000000" w:themeColor="text1"/>
              </w:rPr>
            </w:pPr>
            <w:r w:rsidRPr="00D83B84"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4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Почепское ,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ул. Садовая,8</w:t>
            </w:r>
          </w:p>
          <w:p w:rsidR="00D83B84" w:rsidRPr="00D83B84" w:rsidRDefault="00D83B84" w:rsidP="00D8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36:14:0440002:75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36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Тресоруковское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Тресоруковское сельское поселение, село Нижнемарьино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ул. Заводская д.38.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36:14:0730011:25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20;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20;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Ковалевское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Ковалева, ул. Юбилейная,25.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36:14:0150014:42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20;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20;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Нижнеикорецкое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Нижний Икорец, ул. Мира, 136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36:14:0290019:92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Среднеикорецкое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Средний Икорец, площадь Революции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36:14:0520010:134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15;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4;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Высокинское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Высокое, ул. Полевая, 1б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36:14:0080014:81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 село Петровское, ул. 40 лет Октября 20 б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36:14:0000000:12368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6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Троицкое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село Троицкое, 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ул. Буденного,114б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36:14:0000000:12491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73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Залуженское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Залужное, ул. Октябрьская.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36:14:0120006:287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Щученское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Щучье, ул. Советская, 33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36:14:0760007:78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</w:t>
            </w:r>
            <w:r w:rsidRPr="00D83B84">
              <w:rPr>
                <w:lang w:val="en-US"/>
              </w:rPr>
              <w:t>5</w:t>
            </w:r>
            <w:r w:rsidRPr="00D83B84">
              <w:t>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15;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1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Степнянское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поселок совхоза «Вторая Пятилетка»,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36:14:0680003:220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3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Петропавловское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Петропавловка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ул. Административная, 2б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36:14:0380011:84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2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Петропавловское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село Владимировка,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ул.  Тамбовская,8б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36:14:0390009:31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10;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10;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  <w:tr w:rsidR="00D83B84" w:rsidRPr="00D83B84" w:rsidTr="00F1445E">
        <w:trPr>
          <w:trHeight w:val="13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D83B84" w:rsidRDefault="00D83B84" w:rsidP="00D8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Колыбельское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село Колыбелка,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ул. Садовая,57 а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36:14:0240012:134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3B84" w:rsidRPr="00D83B84" w:rsidRDefault="00D83B84" w:rsidP="00D83B84">
            <w:pPr>
              <w:pStyle w:val="ab"/>
              <w:jc w:val="center"/>
            </w:pPr>
            <w:r w:rsidRPr="00D83B84">
              <w:t>Всего – 20;</w:t>
            </w:r>
          </w:p>
          <w:p w:rsidR="00D83B84" w:rsidRPr="00D83B84" w:rsidRDefault="00D83B84" w:rsidP="00D83B84">
            <w:pPr>
              <w:pStyle w:val="ab"/>
              <w:jc w:val="center"/>
            </w:pPr>
            <w:r w:rsidRPr="00D83B84">
              <w:t>Открытых – 20;</w:t>
            </w: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Закрытых –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4" w:rsidRPr="00D83B84" w:rsidRDefault="00D83B84" w:rsidP="00D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Регулярная</w:t>
            </w:r>
          </w:p>
        </w:tc>
      </w:tr>
    </w:tbl>
    <w:p w:rsidR="00D83B84" w:rsidRDefault="00D83B84" w:rsidP="00500DD9">
      <w:pPr>
        <w:tabs>
          <w:tab w:val="left" w:pos="2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83B84" w:rsidSect="00D83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9B" w:rsidRDefault="006F579B" w:rsidP="0056763A">
      <w:pPr>
        <w:spacing w:after="0" w:line="240" w:lineRule="auto"/>
      </w:pPr>
      <w:r>
        <w:separator/>
      </w:r>
    </w:p>
  </w:endnote>
  <w:endnote w:type="continuationSeparator" w:id="0">
    <w:p w:rsidR="006F579B" w:rsidRDefault="006F579B" w:rsidP="0056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9B" w:rsidRDefault="006F579B" w:rsidP="0056763A">
      <w:pPr>
        <w:spacing w:after="0" w:line="240" w:lineRule="auto"/>
      </w:pPr>
      <w:r>
        <w:separator/>
      </w:r>
    </w:p>
  </w:footnote>
  <w:footnote w:type="continuationSeparator" w:id="0">
    <w:p w:rsidR="006F579B" w:rsidRDefault="006F579B" w:rsidP="00567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CA2"/>
    <w:multiLevelType w:val="hybridMultilevel"/>
    <w:tmpl w:val="201E9E7A"/>
    <w:lvl w:ilvl="0" w:tplc="238E4E2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B03B52"/>
    <w:multiLevelType w:val="hybridMultilevel"/>
    <w:tmpl w:val="D6E8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BF"/>
    <w:rsid w:val="0001571C"/>
    <w:rsid w:val="000773BF"/>
    <w:rsid w:val="000B7661"/>
    <w:rsid w:val="00154021"/>
    <w:rsid w:val="0021229B"/>
    <w:rsid w:val="002E19C8"/>
    <w:rsid w:val="00300ECA"/>
    <w:rsid w:val="003C1A2A"/>
    <w:rsid w:val="00417961"/>
    <w:rsid w:val="00465503"/>
    <w:rsid w:val="00500DD9"/>
    <w:rsid w:val="0056763A"/>
    <w:rsid w:val="006F579B"/>
    <w:rsid w:val="009464D0"/>
    <w:rsid w:val="00A228AF"/>
    <w:rsid w:val="00A91B70"/>
    <w:rsid w:val="00B06325"/>
    <w:rsid w:val="00CA5EFB"/>
    <w:rsid w:val="00CA7E59"/>
    <w:rsid w:val="00D25CEE"/>
    <w:rsid w:val="00D83B84"/>
    <w:rsid w:val="00DF564C"/>
    <w:rsid w:val="00E4255B"/>
    <w:rsid w:val="00E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D83A"/>
  <w15:chartTrackingRefBased/>
  <w15:docId w15:val="{552B7CDA-5C59-488D-9F25-46170CA6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63A"/>
  </w:style>
  <w:style w:type="paragraph" w:styleId="a5">
    <w:name w:val="footer"/>
    <w:basedOn w:val="a"/>
    <w:link w:val="a6"/>
    <w:uiPriority w:val="99"/>
    <w:unhideWhenUsed/>
    <w:rsid w:val="0056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63A"/>
  </w:style>
  <w:style w:type="paragraph" w:styleId="a7">
    <w:name w:val="Balloon Text"/>
    <w:basedOn w:val="a"/>
    <w:link w:val="a8"/>
    <w:uiPriority w:val="99"/>
    <w:semiHidden/>
    <w:unhideWhenUsed/>
    <w:rsid w:val="0056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63A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semiHidden/>
    <w:unhideWhenUsed/>
    <w:rsid w:val="00500D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500D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D83B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 Надежда Викторовна</dc:creator>
  <cp:keywords/>
  <dc:description/>
  <cp:lastModifiedBy>Лобков Олег Александрович</cp:lastModifiedBy>
  <cp:revision>17</cp:revision>
  <cp:lastPrinted>2024-12-02T06:11:00Z</cp:lastPrinted>
  <dcterms:created xsi:type="dcterms:W3CDTF">2022-12-15T12:09:00Z</dcterms:created>
  <dcterms:modified xsi:type="dcterms:W3CDTF">2024-12-25T16:07:00Z</dcterms:modified>
</cp:coreProperties>
</file>