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3E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2017 года, в соответствии с федеральными нормативно-правовыми актами, была осуществлена независимая оценка качества оказания услуг в отношении 4-х учреждений культуры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Лискинского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района: </w:t>
      </w:r>
    </w:p>
    <w:p w:rsidR="00D1433E" w:rsidRPr="005B52B8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B52B8">
        <w:rPr>
          <w:rFonts w:ascii="Times New Roman CYR" w:hAnsi="Times New Roman CYR" w:cs="Times New Roman CYR"/>
          <w:b/>
          <w:color w:val="000000"/>
          <w:sz w:val="28"/>
          <w:szCs w:val="28"/>
        </w:rPr>
        <w:t>- МКУ «Дворец культуры»</w:t>
      </w:r>
    </w:p>
    <w:p w:rsidR="00D1433E" w:rsidRPr="005B52B8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B52B8">
        <w:rPr>
          <w:rFonts w:ascii="Times New Roman CYR" w:hAnsi="Times New Roman CYR" w:cs="Times New Roman CYR"/>
          <w:b/>
          <w:color w:val="000000"/>
          <w:sz w:val="28"/>
          <w:szCs w:val="28"/>
        </w:rPr>
        <w:t>- МКУ МЦ «Озарение»</w:t>
      </w:r>
    </w:p>
    <w:p w:rsidR="00D1433E" w:rsidRPr="005B52B8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B52B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Pr="005B52B8">
        <w:rPr>
          <w:b/>
          <w:sz w:val="28"/>
          <w:szCs w:val="28"/>
        </w:rPr>
        <w:t>МАУ Городской парк культуры и отдыха</w:t>
      </w:r>
    </w:p>
    <w:p w:rsidR="00D1433E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B52B8">
        <w:rPr>
          <w:b/>
          <w:sz w:val="28"/>
          <w:szCs w:val="28"/>
        </w:rPr>
        <w:t xml:space="preserve">- МКУК </w:t>
      </w:r>
      <w:proofErr w:type="spellStart"/>
      <w:r w:rsidRPr="005B52B8">
        <w:rPr>
          <w:b/>
          <w:sz w:val="28"/>
          <w:szCs w:val="28"/>
        </w:rPr>
        <w:t>Лискинская</w:t>
      </w:r>
      <w:proofErr w:type="spellEnd"/>
      <w:r w:rsidRPr="005B52B8">
        <w:rPr>
          <w:b/>
          <w:sz w:val="28"/>
          <w:szCs w:val="28"/>
        </w:rPr>
        <w:t xml:space="preserve"> Центральная районная библиотека</w:t>
      </w:r>
    </w:p>
    <w:p w:rsidR="00D1433E" w:rsidRPr="005B52B8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Таблица 1 </w:t>
      </w:r>
    </w:p>
    <w:p w:rsidR="00D1433E" w:rsidRDefault="00D1433E" w:rsidP="00D1433E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независимой оценки качества оказания услуг учреждениями культуры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Лискинского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в 2017году (максимально возможное значение для учреждения – 100 баллов)</w:t>
      </w:r>
    </w:p>
    <w:p w:rsidR="00D1433E" w:rsidRPr="00583B53" w:rsidRDefault="00D1433E" w:rsidP="00D1433E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501"/>
        <w:gridCol w:w="2919"/>
        <w:gridCol w:w="1080"/>
        <w:gridCol w:w="1080"/>
        <w:gridCol w:w="1440"/>
        <w:gridCol w:w="1260"/>
        <w:gridCol w:w="1080"/>
        <w:gridCol w:w="720"/>
      </w:tblGrid>
      <w:tr w:rsidR="00D1433E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учреждения</w:t>
            </w:r>
          </w:p>
        </w:tc>
        <w:tc>
          <w:tcPr>
            <w:tcW w:w="59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583B53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Критерии оценки качества оказания услуг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 баллов по критериям</w:t>
            </w:r>
          </w:p>
        </w:tc>
      </w:tr>
      <w:tr w:rsidR="00D1433E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Открытость и доступность информации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583B53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Комфортность и доступность получения услуг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Время ожидания предоставления услуг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Доброжелательность, вежливость, компетентность работников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Удовлетворенность качеством оказания услуг</w:t>
            </w: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433E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2F74BA" w:rsidRDefault="00D1433E" w:rsidP="008E2FF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F74BA">
              <w:rPr>
                <w:rFonts w:ascii="Times New Roman CYR" w:hAnsi="Times New Roman CYR" w:cs="Times New Roman CYR"/>
                <w:b/>
                <w:color w:val="000000"/>
              </w:rPr>
              <w:t>МКУ «Дворец культуры»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75</w:t>
            </w:r>
          </w:p>
        </w:tc>
      </w:tr>
      <w:tr w:rsidR="00D1433E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2F74BA" w:rsidRDefault="00D1433E" w:rsidP="008E2FF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F74BA">
              <w:rPr>
                <w:rFonts w:ascii="Times New Roman CYR" w:hAnsi="Times New Roman CYR" w:cs="Times New Roman CYR"/>
                <w:b/>
                <w:color w:val="000000"/>
              </w:rPr>
              <w:t>МКУ МЦ «Озарение»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60</w:t>
            </w:r>
          </w:p>
        </w:tc>
      </w:tr>
      <w:tr w:rsidR="00D1433E" w:rsidRPr="002F74BA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2F74BA" w:rsidRDefault="00D1433E" w:rsidP="008E2F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74BA">
              <w:rPr>
                <w:b/>
              </w:rPr>
              <w:t>МАУ Городской парк культуры и отдыха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74</w:t>
            </w:r>
          </w:p>
        </w:tc>
      </w:tr>
      <w:tr w:rsidR="00D1433E" w:rsidRPr="002F74BA" w:rsidTr="008E2F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Default="00D1433E" w:rsidP="008E2F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2F74BA" w:rsidRDefault="00D1433E" w:rsidP="008E2F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74BA">
              <w:rPr>
                <w:b/>
              </w:rPr>
              <w:t xml:space="preserve">МКУК </w:t>
            </w:r>
            <w:proofErr w:type="spellStart"/>
            <w:r w:rsidRPr="002F74BA">
              <w:rPr>
                <w:b/>
              </w:rPr>
              <w:t>Лискинская</w:t>
            </w:r>
            <w:proofErr w:type="spellEnd"/>
            <w:r w:rsidRPr="002F74BA">
              <w:rPr>
                <w:b/>
              </w:rPr>
              <w:t xml:space="preserve"> Центральная районная библиотека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33E" w:rsidRPr="00AF6A94" w:rsidRDefault="00D1433E" w:rsidP="008E2F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6A94">
              <w:rPr>
                <w:sz w:val="22"/>
                <w:szCs w:val="22"/>
              </w:rPr>
              <w:t>98</w:t>
            </w:r>
          </w:p>
        </w:tc>
      </w:tr>
    </w:tbl>
    <w:p w:rsidR="00D1433E" w:rsidRDefault="00D1433E" w:rsidP="00D1433E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1433E" w:rsidRDefault="00D1433E" w:rsidP="00D14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</w:t>
      </w:r>
      <w:r w:rsidRPr="002F74B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F74BA">
        <w:rPr>
          <w:rFonts w:ascii="Times New Roman CYR" w:hAnsi="Times New Roman CYR" w:cs="Times New Roman CYR"/>
          <w:bCs/>
          <w:color w:val="000000"/>
          <w:sz w:val="28"/>
          <w:szCs w:val="28"/>
        </w:rPr>
        <w:t>анкетирования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опрошено более</w:t>
      </w:r>
      <w:r w:rsidRPr="002F74BA">
        <w:rPr>
          <w:rFonts w:ascii="Times New Roman CYR" w:hAnsi="Times New Roman CYR" w:cs="Times New Roman CYR"/>
          <w:sz w:val="28"/>
          <w:szCs w:val="28"/>
        </w:rPr>
        <w:t xml:space="preserve"> 300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респондентов. Количество опрошенных в каждом учреждении варьируется от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97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ходе анкетирования было выявлено, что в целом граждане удовлетворены работой учреждений культуры на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90 %</w:t>
      </w:r>
    </w:p>
    <w:p w:rsidR="00D1433E" w:rsidRDefault="00D1433E" w:rsidP="00D14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Суммарные результаты балльной оценки по предусмотренным законодательством критериям представлены в таблице 1.</w:t>
      </w:r>
    </w:p>
    <w:p w:rsidR="00D1433E" w:rsidRDefault="00D1433E" w:rsidP="00D14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 смотря на отсутствие у 2-х  учреждений культуры официальных сайтов, все они получили довольно высокие оценки по каждому критерию, т.к. получатели услуг удовлетворены их работой. </w:t>
      </w:r>
    </w:p>
    <w:p w:rsidR="00D1433E" w:rsidRDefault="00D1433E" w:rsidP="00D14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 и рекомендации по улучшению качества предоставляемых культурных услуг:</w:t>
      </w:r>
    </w:p>
    <w:p w:rsidR="00D1433E" w:rsidRDefault="00D1433E" w:rsidP="00D14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33BD2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в работе учреждений культуры разнообразные инновационные формы работы.</w:t>
      </w:r>
    </w:p>
    <w:p w:rsidR="00D1433E" w:rsidRDefault="00D1433E" w:rsidP="00D14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33BD2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выполнение современных требований нормативно- законодательной базы по размещению  информации об организации на сайте учреждения. При отсутствии сайта - рекомендовано создать сайт организации культуры.</w:t>
      </w:r>
    </w:p>
    <w:p w:rsidR="00D1433E" w:rsidRDefault="00D1433E" w:rsidP="00D14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33BD2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выполнение необходимых технических условий в зданиях учреждений культуры для возможности посещения их людей с ограниченными возможностями здоровья.</w:t>
      </w:r>
    </w:p>
    <w:p w:rsidR="00D1433E" w:rsidRDefault="00D1433E" w:rsidP="00D14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можно отметить, что учреждения культуры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Лискинского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показали высокий уровень оказания услуг.</w:t>
      </w:r>
    </w:p>
    <w:p w:rsidR="00D1433E" w:rsidRDefault="00D1433E" w:rsidP="00D14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принято решение рекомендовать руководителям учреждений культуры обратить внимание на имеющиеся недостатки и предоставить в Общественный совет при отделе культуры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Лискинского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планы работ по их устранению.</w:t>
      </w:r>
    </w:p>
    <w:p w:rsidR="00570D50" w:rsidRDefault="00570D50"/>
    <w:sectPr w:rsidR="00570D50" w:rsidSect="0057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3E"/>
    <w:rsid w:val="00570D50"/>
    <w:rsid w:val="00D1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Liski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2017-12-05T12:46:00Z</dcterms:created>
  <dcterms:modified xsi:type="dcterms:W3CDTF">2017-12-05T12:47:00Z</dcterms:modified>
</cp:coreProperties>
</file>