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8D" w:rsidRDefault="00E4593C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E8278D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комиссии по выявлению и пресечению незаконного производства, оборота и распространения промышленной продукции в Лискинском муниципальном районе.</w:t>
      </w:r>
    </w:p>
    <w:p w:rsidR="00E8278D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</w:p>
    <w:p w:rsidR="00E8278D" w:rsidRDefault="00E4593C" w:rsidP="00E8278D">
      <w:pPr>
        <w:pStyle w:val="a4"/>
        <w:spacing w:after="0" w:line="240" w:lineRule="auto"/>
        <w:ind w:left="-426" w:righ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31.03.2021</w:t>
      </w:r>
      <w:r w:rsidR="00E8278D">
        <w:rPr>
          <w:rFonts w:ascii="Times New Roman" w:hAnsi="Times New Roman"/>
          <w:b/>
          <w:sz w:val="28"/>
          <w:szCs w:val="28"/>
        </w:rPr>
        <w:t xml:space="preserve">                                 г. Лиски                                     10.00 часов</w:t>
      </w:r>
    </w:p>
    <w:p w:rsidR="00DD0F7A" w:rsidRPr="00DD0F7A" w:rsidRDefault="00DD0F7A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Председательствовал: </w:t>
      </w:r>
      <w:r>
        <w:rPr>
          <w:rFonts w:ascii="Times New Roman" w:hAnsi="Times New Roman"/>
          <w:sz w:val="28"/>
          <w:szCs w:val="28"/>
        </w:rPr>
        <w:t>председатель комиссии по выявлению и пресечению незаконного производства, оборота и распространения про</w:t>
      </w:r>
      <w:r w:rsidR="00C535CB">
        <w:rPr>
          <w:rFonts w:ascii="Times New Roman" w:hAnsi="Times New Roman"/>
          <w:sz w:val="28"/>
          <w:szCs w:val="28"/>
        </w:rPr>
        <w:t>мышленной продукции, заместитель</w:t>
      </w:r>
      <w:r>
        <w:rPr>
          <w:rFonts w:ascii="Times New Roman" w:hAnsi="Times New Roman"/>
          <w:sz w:val="28"/>
          <w:szCs w:val="28"/>
        </w:rPr>
        <w:t xml:space="preserve"> главы администрации Лискинского муниципального района</w:t>
      </w:r>
    </w:p>
    <w:p w:rsidR="00E8278D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F36A7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Дегтярев Валерий Тихонович</w:t>
      </w:r>
    </w:p>
    <w:p w:rsidR="009C2E85" w:rsidRPr="00DD0F7A" w:rsidRDefault="009C2E85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Default="00C65B4A" w:rsidP="00C65B4A">
      <w:pPr>
        <w:pStyle w:val="a4"/>
        <w:tabs>
          <w:tab w:val="left" w:pos="2595"/>
        </w:tabs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 w:rsidR="009C2E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О.А.</w:t>
      </w:r>
      <w:r w:rsidR="006C2A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Голоскокова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главный специалист отдела развития потребительского рынка</w:t>
      </w:r>
    </w:p>
    <w:p w:rsidR="009C2E85" w:rsidRDefault="009C2E85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</w:p>
    <w:p w:rsidR="00C65B4A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72510A" w:rsidRPr="001F1E36" w:rsidRDefault="00C65B4A" w:rsidP="001F1E36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945"/>
      </w:tblGrid>
      <w:tr w:rsidR="0072510A" w:rsidTr="006C2AE0">
        <w:tc>
          <w:tcPr>
            <w:tcW w:w="3261" w:type="dxa"/>
            <w:hideMark/>
          </w:tcPr>
          <w:p w:rsidR="0072510A" w:rsidRDefault="0072510A">
            <w:pPr>
              <w:tabs>
                <w:tab w:val="left" w:pos="1689"/>
              </w:tabs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CF24AF" w:rsidRDefault="00136B19" w:rsidP="00136B19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Кислякова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 xml:space="preserve">территориального отдела Управления  </w:t>
            </w:r>
            <w:proofErr w:type="spellStart"/>
            <w:r w:rsidR="0072510A" w:rsidRPr="00CF24AF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72510A" w:rsidRPr="00CF24AF">
              <w:rPr>
                <w:rFonts w:ascii="Times New Roman" w:hAnsi="Times New Roman"/>
                <w:sz w:val="28"/>
                <w:szCs w:val="28"/>
              </w:rPr>
              <w:t xml:space="preserve"> по Воронежской области в Лискинском и Бобровском районах </w:t>
            </w:r>
          </w:p>
        </w:tc>
      </w:tr>
      <w:tr w:rsidR="0072510A" w:rsidTr="006C2AE0">
        <w:tc>
          <w:tcPr>
            <w:tcW w:w="3261" w:type="dxa"/>
            <w:hideMark/>
          </w:tcPr>
          <w:p w:rsidR="0072510A" w:rsidRDefault="0072510A">
            <w:pPr>
              <w:tabs>
                <w:tab w:val="left" w:pos="168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2161C6" w:rsidRDefault="002161C6" w:rsidP="002161C6">
            <w:pPr>
              <w:ind w:right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Л.Ю. </w:t>
            </w:r>
            <w:proofErr w:type="spellStart"/>
            <w:r w:rsidRPr="002161C6">
              <w:rPr>
                <w:rFonts w:ascii="Times New Roman" w:hAnsi="Times New Roman"/>
                <w:sz w:val="28"/>
                <w:szCs w:val="28"/>
              </w:rPr>
              <w:t>Лаптиева</w:t>
            </w:r>
            <w:proofErr w:type="spellEnd"/>
            <w:r w:rsidRPr="002161C6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E36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инспектор отдела </w:t>
            </w:r>
            <w:r w:rsidRPr="002161C6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946" w:rsidRPr="002161C6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B19" w:rsidRPr="00CF24AF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</w:tr>
      <w:tr w:rsidR="0072510A" w:rsidTr="006C2AE0">
        <w:tc>
          <w:tcPr>
            <w:tcW w:w="3261" w:type="dxa"/>
          </w:tcPr>
          <w:p w:rsidR="0072510A" w:rsidRDefault="0072510A" w:rsidP="00E52946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CF24AF" w:rsidRDefault="002161C6" w:rsidP="002161C6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E36">
              <w:rPr>
                <w:rFonts w:ascii="Times New Roman" w:hAnsi="Times New Roman"/>
                <w:sz w:val="28"/>
                <w:szCs w:val="28"/>
              </w:rPr>
              <w:t xml:space="preserve">– врач нарколог </w:t>
            </w:r>
            <w:r w:rsidR="00E52946" w:rsidRPr="00CF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 xml:space="preserve">БУЗ ВО «Лискинская РБ» </w:t>
            </w:r>
          </w:p>
        </w:tc>
      </w:tr>
      <w:tr w:rsidR="0072510A" w:rsidTr="006C2AE0">
        <w:tc>
          <w:tcPr>
            <w:tcW w:w="3261" w:type="dxa"/>
            <w:hideMark/>
          </w:tcPr>
          <w:p w:rsidR="0072510A" w:rsidRDefault="0072510A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CF24AF" w:rsidRDefault="008C16D8" w:rsidP="001F1E36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Лихуша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946" w:rsidRPr="00CF24A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F1E36">
              <w:rPr>
                <w:rFonts w:ascii="Times New Roman" w:hAnsi="Times New Roman"/>
                <w:sz w:val="28"/>
                <w:szCs w:val="28"/>
              </w:rPr>
              <w:t xml:space="preserve"> заместитель начальника полиции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сотрудник </w:t>
            </w:r>
            <w:r w:rsidR="001F1E36">
              <w:rPr>
                <w:rFonts w:ascii="Times New Roman" w:hAnsi="Times New Roman"/>
                <w:sz w:val="28"/>
                <w:szCs w:val="28"/>
              </w:rPr>
              <w:t xml:space="preserve">по охране общественного порядка отдела 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946" w:rsidRPr="00CF24AF">
              <w:rPr>
                <w:rFonts w:ascii="Times New Roman" w:hAnsi="Times New Roman"/>
                <w:sz w:val="28"/>
                <w:szCs w:val="28"/>
              </w:rPr>
              <w:t>МВД России по Лискинскому району</w:t>
            </w:r>
            <w:r w:rsidR="001F1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510A" w:rsidTr="006C2AE0">
        <w:trPr>
          <w:trHeight w:val="428"/>
        </w:trPr>
        <w:tc>
          <w:tcPr>
            <w:tcW w:w="3261" w:type="dxa"/>
            <w:hideMark/>
          </w:tcPr>
          <w:p w:rsidR="0072510A" w:rsidRDefault="0072510A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CF24AF" w:rsidRDefault="002161C6" w:rsidP="002161C6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А.В.Гаврилов </w:t>
            </w:r>
            <w:r w:rsidR="00E52946" w:rsidRPr="00CF24A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1F1E36">
              <w:rPr>
                <w:rFonts w:ascii="Times New Roman" w:hAnsi="Times New Roman"/>
                <w:sz w:val="28"/>
                <w:szCs w:val="28"/>
              </w:rPr>
              <w:t xml:space="preserve"> заместитель </w:t>
            </w:r>
            <w:proofErr w:type="spellStart"/>
            <w:r w:rsidR="001F1E36">
              <w:rPr>
                <w:rFonts w:ascii="Times New Roman" w:hAnsi="Times New Roman"/>
                <w:sz w:val="28"/>
                <w:szCs w:val="28"/>
              </w:rPr>
              <w:t>межрайпрокурора</w:t>
            </w:r>
            <w:proofErr w:type="spellEnd"/>
            <w:r w:rsidR="001F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946" w:rsidRPr="00CF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Лискинский межрайонная 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2510A" w:rsidTr="00CF24AF">
        <w:trPr>
          <w:trHeight w:val="1290"/>
        </w:trPr>
        <w:tc>
          <w:tcPr>
            <w:tcW w:w="3261" w:type="dxa"/>
            <w:hideMark/>
          </w:tcPr>
          <w:p w:rsidR="0072510A" w:rsidRDefault="0072510A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E52946" w:rsidRPr="00CF24AF" w:rsidRDefault="008C16D8" w:rsidP="008C16D8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Б.Я. 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>Меняйлов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>общественный представитель уполномоченного по защите прав предпринимателей Воронежской области Лискинского района</w:t>
            </w:r>
          </w:p>
        </w:tc>
      </w:tr>
      <w:tr w:rsidR="001F28D1" w:rsidTr="00CF24AF">
        <w:trPr>
          <w:trHeight w:val="375"/>
        </w:trPr>
        <w:tc>
          <w:tcPr>
            <w:tcW w:w="3261" w:type="dxa"/>
          </w:tcPr>
          <w:p w:rsidR="001F28D1" w:rsidRDefault="001F28D1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1F28D1" w:rsidRPr="00CF24AF" w:rsidRDefault="00CF24AF" w:rsidP="00E52946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4AF">
              <w:rPr>
                <w:rFonts w:ascii="Times New Roman" w:hAnsi="Times New Roman"/>
                <w:sz w:val="28"/>
                <w:szCs w:val="28"/>
              </w:rPr>
              <w:t>Т.В. Семенова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4AF">
              <w:rPr>
                <w:rFonts w:ascii="Times New Roman" w:hAnsi="Times New Roman"/>
                <w:sz w:val="28"/>
                <w:szCs w:val="28"/>
              </w:rPr>
              <w:t>начальник отдела развития потребительского рынка</w:t>
            </w:r>
          </w:p>
        </w:tc>
      </w:tr>
      <w:tr w:rsidR="00E52946" w:rsidTr="00CF24AF">
        <w:trPr>
          <w:trHeight w:val="356"/>
        </w:trPr>
        <w:tc>
          <w:tcPr>
            <w:tcW w:w="3261" w:type="dxa"/>
          </w:tcPr>
          <w:p w:rsidR="00E52946" w:rsidRDefault="00E52946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C2AE0" w:rsidRDefault="00E52946" w:rsidP="00E52946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4AF">
              <w:rPr>
                <w:rFonts w:ascii="Times New Roman" w:hAnsi="Times New Roman"/>
                <w:sz w:val="28"/>
                <w:szCs w:val="28"/>
              </w:rPr>
              <w:t>Р.Р.</w:t>
            </w:r>
            <w:r w:rsidR="006C2AE0" w:rsidRPr="00CF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2AE0" w:rsidRPr="00CF24AF">
              <w:rPr>
                <w:rFonts w:ascii="Times New Roman" w:hAnsi="Times New Roman"/>
                <w:sz w:val="28"/>
                <w:szCs w:val="28"/>
              </w:rPr>
              <w:t>Лабазанов</w:t>
            </w:r>
            <w:proofErr w:type="spellEnd"/>
            <w:r w:rsidR="006C2AE0" w:rsidRPr="00CF24AF">
              <w:rPr>
                <w:rFonts w:ascii="Times New Roman" w:hAnsi="Times New Roman"/>
                <w:sz w:val="28"/>
                <w:szCs w:val="28"/>
              </w:rPr>
              <w:t xml:space="preserve"> – заведующий стационарным подразделением № 4 ЧУЗ «КБ «РЖД-Медицина» г. Воронеж.</w:t>
            </w:r>
          </w:p>
          <w:p w:rsidR="001D37DF" w:rsidRPr="00CF24AF" w:rsidRDefault="001D37DF" w:rsidP="00E52946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10A" w:rsidTr="006C2AE0">
        <w:trPr>
          <w:trHeight w:val="240"/>
        </w:trPr>
        <w:tc>
          <w:tcPr>
            <w:tcW w:w="3261" w:type="dxa"/>
            <w:hideMark/>
          </w:tcPr>
          <w:p w:rsidR="0072510A" w:rsidRPr="00E52946" w:rsidRDefault="0072510A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2946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45" w:type="dxa"/>
          </w:tcPr>
          <w:p w:rsidR="0072510A" w:rsidRPr="00CF24AF" w:rsidRDefault="0072510A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10A" w:rsidTr="006C2AE0">
        <w:trPr>
          <w:trHeight w:val="471"/>
        </w:trPr>
        <w:tc>
          <w:tcPr>
            <w:tcW w:w="3261" w:type="dxa"/>
            <w:hideMark/>
          </w:tcPr>
          <w:p w:rsidR="0072510A" w:rsidRDefault="0072510A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CF24AF" w:rsidRDefault="00E4593C" w:rsidP="00E4593C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А.П. </w:t>
            </w:r>
            <w:r w:rsidR="001D37DF">
              <w:rPr>
                <w:rFonts w:ascii="Times New Roman" w:hAnsi="Times New Roman"/>
                <w:sz w:val="28"/>
                <w:szCs w:val="28"/>
              </w:rPr>
              <w:t>Нестеров</w:t>
            </w:r>
            <w:r w:rsidR="006C2AE0" w:rsidRPr="00CF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7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2AE0" w:rsidRPr="00CF24AF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Среднеикорекцкого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AE0" w:rsidRPr="00CF24A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2510A" w:rsidTr="006C2AE0">
        <w:trPr>
          <w:trHeight w:val="405"/>
        </w:trPr>
        <w:tc>
          <w:tcPr>
            <w:tcW w:w="3261" w:type="dxa"/>
            <w:hideMark/>
          </w:tcPr>
          <w:p w:rsidR="0072510A" w:rsidRDefault="0072510A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Default="00E4593C" w:rsidP="00E4593C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Тишков</w:t>
            </w:r>
            <w:proofErr w:type="spellEnd"/>
            <w:r w:rsidR="006C2AE0" w:rsidRPr="00CF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1E7" w:rsidRPr="00CF24A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Нижнеикорекцкого</w:t>
            </w:r>
            <w:proofErr w:type="spellEnd"/>
            <w:r w:rsidR="0072510A" w:rsidRPr="00CF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AE0" w:rsidRPr="00CF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10A" w:rsidRPr="00CF24A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E4593C" w:rsidRPr="000E4C63" w:rsidRDefault="00E4593C" w:rsidP="00E45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4C63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Зайченко</w:t>
            </w:r>
            <w:proofErr w:type="spellEnd"/>
            <w:r w:rsidRPr="000E4C63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Е.В.</w:t>
            </w:r>
            <w:r w:rsidRPr="000E4C63">
              <w:rPr>
                <w:rFonts w:ascii="Times New Roman" w:hAnsi="Times New Roman"/>
                <w:sz w:val="28"/>
                <w:szCs w:val="28"/>
              </w:rPr>
              <w:t xml:space="preserve">–директор ООО «Комбинат социального питания». </w:t>
            </w:r>
          </w:p>
          <w:p w:rsidR="008C16D8" w:rsidRDefault="00E4593C" w:rsidP="008C16D8">
            <w:pPr>
              <w:jc w:val="both"/>
              <w:rPr>
                <w:rStyle w:val="link"/>
                <w:rFonts w:ascii="Times New Roman" w:hAnsi="Times New Roman"/>
                <w:sz w:val="28"/>
                <w:szCs w:val="28"/>
              </w:rPr>
            </w:pPr>
            <w:r w:rsidRPr="000E4C63">
              <w:rPr>
                <w:rFonts w:ascii="Times New Roman" w:hAnsi="Times New Roman"/>
                <w:sz w:val="28"/>
                <w:szCs w:val="28"/>
              </w:rPr>
              <w:t xml:space="preserve">Ефимов </w:t>
            </w:r>
            <w:r w:rsidR="000E4C63" w:rsidRPr="000E4C63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r w:rsidRPr="000E4C63">
              <w:rPr>
                <w:rFonts w:ascii="Times New Roman" w:hAnsi="Times New Roman"/>
                <w:sz w:val="28"/>
                <w:szCs w:val="28"/>
              </w:rPr>
              <w:t xml:space="preserve">-  руководитель </w:t>
            </w:r>
            <w:r w:rsidRPr="000E4C63">
              <w:rPr>
                <w:rStyle w:val="link"/>
                <w:rFonts w:ascii="Times New Roman" w:hAnsi="Times New Roman"/>
                <w:sz w:val="28"/>
                <w:szCs w:val="28"/>
              </w:rPr>
              <w:t>Лискинская районная</w:t>
            </w:r>
          </w:p>
          <w:p w:rsidR="00E4593C" w:rsidRDefault="00E4593C" w:rsidP="008C16D8">
            <w:pPr>
              <w:jc w:val="both"/>
              <w:rPr>
                <w:rStyle w:val="link"/>
                <w:rFonts w:ascii="Times New Roman" w:hAnsi="Times New Roman"/>
                <w:sz w:val="28"/>
                <w:szCs w:val="28"/>
              </w:rPr>
            </w:pPr>
            <w:r w:rsidRPr="000E4C63">
              <w:rPr>
                <w:rStyle w:val="link"/>
                <w:rFonts w:ascii="Times New Roman" w:hAnsi="Times New Roman"/>
                <w:sz w:val="28"/>
                <w:szCs w:val="28"/>
              </w:rPr>
              <w:lastRenderedPageBreak/>
              <w:t xml:space="preserve"> ветеринарная  станция по борьбе с болезнями животных.</w:t>
            </w:r>
          </w:p>
          <w:p w:rsidR="008C16D8" w:rsidRPr="008C16D8" w:rsidRDefault="008C16D8" w:rsidP="008C1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93C" w:rsidRPr="00CF24AF" w:rsidRDefault="00E4593C" w:rsidP="00E4593C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AEB" w:rsidRPr="00443AEB" w:rsidRDefault="00443AEB" w:rsidP="00A4070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222222"/>
          <w:sz w:val="30"/>
          <w:szCs w:val="30"/>
          <w:u w:val="single"/>
        </w:rPr>
      </w:pPr>
      <w:r w:rsidRPr="00443AEB">
        <w:rPr>
          <w:rFonts w:ascii="Times New Roman" w:hAnsi="Times New Roman"/>
          <w:b/>
          <w:color w:val="222222"/>
          <w:sz w:val="30"/>
          <w:szCs w:val="30"/>
          <w:u w:val="single"/>
        </w:rPr>
        <w:lastRenderedPageBreak/>
        <w:t>О ситуации по отравлениям спиртосодержащей продукции на территории Лискинского муниципального района.</w:t>
      </w:r>
    </w:p>
    <w:p w:rsidR="005B61A8" w:rsidRPr="005B61A8" w:rsidRDefault="00E8305C" w:rsidP="005B61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30"/>
          <w:szCs w:val="30"/>
        </w:rPr>
        <w:t xml:space="preserve">     </w:t>
      </w:r>
      <w:r w:rsidR="00E8278D" w:rsidRPr="005B61A8">
        <w:rPr>
          <w:rFonts w:ascii="Times New Roman" w:hAnsi="Times New Roman"/>
          <w:color w:val="222222"/>
          <w:sz w:val="30"/>
          <w:szCs w:val="30"/>
        </w:rPr>
        <w:t>Открыл заседание комиссии по выявлению и пресечению незаконного производства, оборота и распространения промышленной продукции заместитель главы администрации Лискинского муниципального района В.Т. Дегтярев. Во вст</w:t>
      </w:r>
      <w:r w:rsidR="005B61A8">
        <w:rPr>
          <w:rFonts w:ascii="Times New Roman" w:hAnsi="Times New Roman"/>
          <w:color w:val="222222"/>
          <w:sz w:val="30"/>
          <w:szCs w:val="30"/>
        </w:rPr>
        <w:t xml:space="preserve">упительном слове он отметил </w:t>
      </w:r>
      <w:r w:rsidR="00E8278D" w:rsidRPr="005B61A8">
        <w:rPr>
          <w:rFonts w:ascii="Times New Roman" w:hAnsi="Times New Roman"/>
          <w:color w:val="222222"/>
          <w:sz w:val="30"/>
          <w:szCs w:val="30"/>
        </w:rPr>
        <w:t xml:space="preserve"> </w:t>
      </w:r>
      <w:r w:rsidR="005B61A8" w:rsidRPr="005B61A8">
        <w:rPr>
          <w:rFonts w:ascii="Times New Roman" w:hAnsi="Times New Roman"/>
          <w:sz w:val="28"/>
          <w:szCs w:val="28"/>
        </w:rPr>
        <w:t>о ситуации по отравлениям спиртосодержащей продукцией на территории Лискинского муниципального района</w:t>
      </w:r>
      <w:r w:rsidR="005B61A8">
        <w:rPr>
          <w:rFonts w:ascii="Times New Roman" w:hAnsi="Times New Roman"/>
          <w:sz w:val="28"/>
          <w:szCs w:val="28"/>
        </w:rPr>
        <w:t xml:space="preserve">. </w:t>
      </w:r>
      <w:r w:rsidR="005B61A8" w:rsidRPr="005B61A8">
        <w:rPr>
          <w:rFonts w:ascii="Times New Roman" w:hAnsi="Times New Roman"/>
          <w:sz w:val="28"/>
          <w:szCs w:val="28"/>
        </w:rPr>
        <w:t xml:space="preserve">Согласно данных токсикологического мониторинга, представленных  Управлением  </w:t>
      </w:r>
      <w:proofErr w:type="spellStart"/>
      <w:r w:rsidR="005B61A8" w:rsidRPr="005B61A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1D37DF">
        <w:rPr>
          <w:rFonts w:ascii="Times New Roman" w:hAnsi="Times New Roman"/>
          <w:sz w:val="28"/>
          <w:szCs w:val="28"/>
        </w:rPr>
        <w:t xml:space="preserve"> по Воронежской области, за  2020 год</w:t>
      </w:r>
      <w:r w:rsidR="005B61A8" w:rsidRPr="005B61A8">
        <w:rPr>
          <w:rFonts w:ascii="Times New Roman" w:hAnsi="Times New Roman"/>
          <w:sz w:val="28"/>
          <w:szCs w:val="28"/>
        </w:rPr>
        <w:t xml:space="preserve">  среди</w:t>
      </w:r>
      <w:r w:rsidR="001D37DF">
        <w:rPr>
          <w:rFonts w:ascii="Times New Roman" w:hAnsi="Times New Roman"/>
          <w:sz w:val="28"/>
          <w:szCs w:val="28"/>
        </w:rPr>
        <w:t xml:space="preserve"> населения  зарегистрировано 585</w:t>
      </w:r>
      <w:r w:rsidR="005B61A8" w:rsidRPr="005B61A8">
        <w:rPr>
          <w:rFonts w:ascii="Times New Roman" w:hAnsi="Times New Roman"/>
          <w:sz w:val="28"/>
          <w:szCs w:val="28"/>
        </w:rPr>
        <w:t xml:space="preserve"> случаев острых отравлений спиртос</w:t>
      </w:r>
      <w:r w:rsidR="001D37DF">
        <w:rPr>
          <w:rFonts w:ascii="Times New Roman" w:hAnsi="Times New Roman"/>
          <w:sz w:val="28"/>
          <w:szCs w:val="28"/>
        </w:rPr>
        <w:t>одержащей продукцией, из них 447</w:t>
      </w:r>
      <w:r w:rsidR="005B61A8" w:rsidRPr="005B61A8">
        <w:rPr>
          <w:rFonts w:ascii="Times New Roman" w:hAnsi="Times New Roman"/>
          <w:sz w:val="28"/>
          <w:szCs w:val="28"/>
        </w:rPr>
        <w:t xml:space="preserve"> завершились смертью.</w:t>
      </w:r>
    </w:p>
    <w:p w:rsidR="00A4070F" w:rsidRDefault="005B61A8" w:rsidP="005B61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1A8">
        <w:rPr>
          <w:rFonts w:ascii="Times New Roman" w:hAnsi="Times New Roman"/>
          <w:sz w:val="28"/>
          <w:szCs w:val="28"/>
        </w:rPr>
        <w:t xml:space="preserve">      </w:t>
      </w:r>
      <w:r w:rsidR="00E8305C">
        <w:rPr>
          <w:rFonts w:ascii="Times New Roman" w:hAnsi="Times New Roman"/>
          <w:sz w:val="28"/>
          <w:szCs w:val="28"/>
        </w:rPr>
        <w:t xml:space="preserve"> </w:t>
      </w:r>
      <w:r w:rsidRPr="005B61A8">
        <w:rPr>
          <w:rFonts w:ascii="Times New Roman" w:hAnsi="Times New Roman"/>
          <w:sz w:val="28"/>
          <w:szCs w:val="28"/>
        </w:rPr>
        <w:t xml:space="preserve"> За указанный период из 32 муниципальных районов,  Лискинский  муниципальный район вошел в группу территорий «риска». Количество острых отравлений спиртосодер</w:t>
      </w:r>
      <w:r w:rsidR="001D37DF">
        <w:rPr>
          <w:rFonts w:ascii="Times New Roman" w:hAnsi="Times New Roman"/>
          <w:sz w:val="28"/>
          <w:szCs w:val="28"/>
        </w:rPr>
        <w:t>жащей продукцией в  целом  за   2020 год</w:t>
      </w:r>
      <w:r w:rsidRPr="005B61A8">
        <w:rPr>
          <w:rFonts w:ascii="Times New Roman" w:hAnsi="Times New Roman"/>
          <w:sz w:val="28"/>
          <w:szCs w:val="28"/>
        </w:rPr>
        <w:t xml:space="preserve"> ср</w:t>
      </w:r>
      <w:r w:rsidR="001D37DF">
        <w:rPr>
          <w:rFonts w:ascii="Times New Roman" w:hAnsi="Times New Roman"/>
          <w:sz w:val="28"/>
          <w:szCs w:val="28"/>
        </w:rPr>
        <w:t>еди населения зарегистрировано 26 случаев,  из них 25</w:t>
      </w:r>
      <w:r w:rsidRPr="005B61A8">
        <w:rPr>
          <w:rFonts w:ascii="Times New Roman" w:hAnsi="Times New Roman"/>
          <w:sz w:val="28"/>
          <w:szCs w:val="28"/>
        </w:rPr>
        <w:t xml:space="preserve">  завершились смертью.</w:t>
      </w:r>
    </w:p>
    <w:p w:rsidR="005B61A8" w:rsidRPr="00DD0F7A" w:rsidRDefault="005B61A8" w:rsidP="00DD0F7A">
      <w:pPr>
        <w:pStyle w:val="a4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D0F7A">
        <w:rPr>
          <w:rFonts w:ascii="Times New Roman" w:hAnsi="Times New Roman"/>
          <w:b/>
          <w:sz w:val="28"/>
          <w:szCs w:val="28"/>
          <w:u w:val="single"/>
        </w:rPr>
        <w:t>О мерах по пресечению  нелегального производства, оборота и распространения  алкогольной и спиртосодержащей продукции на территории Лискинского</w:t>
      </w:r>
      <w:r w:rsidR="001D37DF" w:rsidRPr="00DD0F7A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за 1 квартал 2021</w:t>
      </w:r>
      <w:r w:rsidRPr="00DD0F7A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="001D37DF" w:rsidRPr="00DD0F7A">
        <w:rPr>
          <w:rFonts w:ascii="Times New Roman" w:hAnsi="Times New Roman"/>
          <w:b/>
          <w:sz w:val="28"/>
          <w:szCs w:val="28"/>
          <w:u w:val="single"/>
        </w:rPr>
        <w:t>а</w:t>
      </w:r>
      <w:r w:rsidRPr="00DD0F7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F7E04" w:rsidRPr="00BF7E04" w:rsidRDefault="00BF7E04" w:rsidP="00DD0F7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0F7A">
        <w:rPr>
          <w:rFonts w:ascii="Times New Roman" w:hAnsi="Times New Roman"/>
          <w:sz w:val="28"/>
          <w:szCs w:val="28"/>
        </w:rPr>
        <w:t xml:space="preserve">    </w:t>
      </w:r>
      <w:r w:rsidRPr="00BF7E04">
        <w:rPr>
          <w:rFonts w:ascii="Times New Roman" w:hAnsi="Times New Roman"/>
          <w:sz w:val="28"/>
          <w:szCs w:val="28"/>
        </w:rPr>
        <w:t xml:space="preserve">Сотрудниками отдела МВД России по Лискинскому району Воронежской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F7E04">
        <w:rPr>
          <w:rFonts w:ascii="Times New Roman" w:hAnsi="Times New Roman"/>
          <w:sz w:val="28"/>
          <w:szCs w:val="28"/>
        </w:rPr>
        <w:t xml:space="preserve">области на постоянной основе проводятся профилактические мероприятия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E04">
        <w:rPr>
          <w:rFonts w:ascii="Times New Roman" w:hAnsi="Times New Roman"/>
          <w:sz w:val="28"/>
          <w:szCs w:val="28"/>
        </w:rPr>
        <w:t>выявлению и пресечению фактов незаконного оборота алкогольной продукции.</w:t>
      </w:r>
    </w:p>
    <w:p w:rsidR="00BF7E04" w:rsidRPr="00BF7E04" w:rsidRDefault="00DD0F7A" w:rsidP="00DD0F7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7E04" w:rsidRPr="00BF7E04">
        <w:rPr>
          <w:rFonts w:ascii="Times New Roman" w:hAnsi="Times New Roman"/>
          <w:sz w:val="28"/>
          <w:szCs w:val="28"/>
        </w:rPr>
        <w:t xml:space="preserve">Факты нарушения правил торговли алкогольной продукции выявлялись как непосредственно сотрудниками ОМВД, так и по обращениям граждан. </w:t>
      </w:r>
    </w:p>
    <w:p w:rsidR="00BF7E04" w:rsidRPr="00BF7E04" w:rsidRDefault="00DD0F7A" w:rsidP="00DD0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7E04" w:rsidRPr="00BF7E04">
        <w:rPr>
          <w:rFonts w:ascii="Times New Roman" w:hAnsi="Times New Roman"/>
          <w:sz w:val="28"/>
          <w:szCs w:val="28"/>
        </w:rPr>
        <w:t xml:space="preserve">За истекший период 2021 года отделом МВД РФ по Лискинскому района было выявлено 5 административных правонарушений по ст.14.16 ч.2.1 </w:t>
      </w:r>
      <w:proofErr w:type="spellStart"/>
      <w:r w:rsidR="00BF7E04" w:rsidRPr="00BF7E04">
        <w:rPr>
          <w:rFonts w:ascii="Times New Roman" w:hAnsi="Times New Roman"/>
          <w:sz w:val="28"/>
          <w:szCs w:val="28"/>
        </w:rPr>
        <w:t>КоАП</w:t>
      </w:r>
      <w:proofErr w:type="spellEnd"/>
      <w:r w:rsidR="00BF7E04" w:rsidRPr="00BF7E04">
        <w:rPr>
          <w:rFonts w:ascii="Times New Roman" w:hAnsi="Times New Roman"/>
          <w:sz w:val="28"/>
          <w:szCs w:val="28"/>
        </w:rPr>
        <w:t xml:space="preserve"> РФ (продажа несовершеннолетним), составлено 5 административных протокола по ст.14.16 ч.2.1 </w:t>
      </w:r>
      <w:proofErr w:type="spellStart"/>
      <w:r w:rsidR="00BF7E04" w:rsidRPr="00BF7E04">
        <w:rPr>
          <w:rFonts w:ascii="Times New Roman" w:hAnsi="Times New Roman"/>
          <w:sz w:val="28"/>
          <w:szCs w:val="28"/>
        </w:rPr>
        <w:t>КоАП</w:t>
      </w:r>
      <w:proofErr w:type="spellEnd"/>
      <w:r w:rsidR="00BF7E04" w:rsidRPr="00BF7E04">
        <w:rPr>
          <w:rFonts w:ascii="Times New Roman" w:hAnsi="Times New Roman"/>
          <w:sz w:val="28"/>
          <w:szCs w:val="28"/>
        </w:rPr>
        <w:t xml:space="preserve"> РФ (4- ПДН, 1- ИАЗ). Также выявлено 7 административных правонарушений по ст.14.17.1 ч.1 </w:t>
      </w:r>
      <w:proofErr w:type="spellStart"/>
      <w:r w:rsidR="00BF7E04" w:rsidRPr="00BF7E04">
        <w:rPr>
          <w:rFonts w:ascii="Times New Roman" w:hAnsi="Times New Roman"/>
          <w:sz w:val="28"/>
          <w:szCs w:val="28"/>
        </w:rPr>
        <w:t>КоАП</w:t>
      </w:r>
      <w:proofErr w:type="spellEnd"/>
      <w:r w:rsidR="00BF7E04" w:rsidRPr="00BF7E04">
        <w:rPr>
          <w:rFonts w:ascii="Times New Roman" w:hAnsi="Times New Roman"/>
          <w:sz w:val="28"/>
          <w:szCs w:val="28"/>
        </w:rPr>
        <w:t xml:space="preserve"> РФ (прод</w:t>
      </w:r>
      <w:r w:rsidR="008C16D8">
        <w:rPr>
          <w:rFonts w:ascii="Times New Roman" w:hAnsi="Times New Roman"/>
          <w:sz w:val="28"/>
          <w:szCs w:val="28"/>
        </w:rPr>
        <w:t>ажа</w:t>
      </w:r>
      <w:r w:rsidR="00BF7E04" w:rsidRPr="00BF7E04">
        <w:rPr>
          <w:rFonts w:ascii="Times New Roman" w:hAnsi="Times New Roman"/>
          <w:sz w:val="28"/>
          <w:szCs w:val="28"/>
        </w:rPr>
        <w:t xml:space="preserve">  самогона, левой водки), изъято 9 ли</w:t>
      </w:r>
      <w:r w:rsidR="008C16D8">
        <w:rPr>
          <w:rFonts w:ascii="Times New Roman" w:hAnsi="Times New Roman"/>
          <w:sz w:val="28"/>
          <w:szCs w:val="28"/>
        </w:rPr>
        <w:t>тров спиртосодержащей продукции.</w:t>
      </w:r>
      <w:r w:rsidR="00BF7E04" w:rsidRPr="00BF7E04">
        <w:rPr>
          <w:rFonts w:ascii="Times New Roman" w:hAnsi="Times New Roman"/>
          <w:sz w:val="28"/>
          <w:szCs w:val="28"/>
        </w:rPr>
        <w:t xml:space="preserve"> </w:t>
      </w:r>
      <w:r w:rsidR="008C16D8">
        <w:rPr>
          <w:rFonts w:ascii="Times New Roman" w:hAnsi="Times New Roman"/>
          <w:sz w:val="28"/>
          <w:szCs w:val="28"/>
        </w:rPr>
        <w:lastRenderedPageBreak/>
        <w:t>С</w:t>
      </w:r>
      <w:r w:rsidR="00BF7E04" w:rsidRPr="00BF7E04">
        <w:rPr>
          <w:rFonts w:ascii="Times New Roman" w:hAnsi="Times New Roman"/>
          <w:sz w:val="28"/>
          <w:szCs w:val="28"/>
        </w:rPr>
        <w:t xml:space="preserve">оставлено 5 административных протоколов по ст. 14.17.1 ч.1 </w:t>
      </w:r>
      <w:proofErr w:type="spellStart"/>
      <w:r w:rsidR="00BF7E04" w:rsidRPr="00BF7E04">
        <w:rPr>
          <w:rFonts w:ascii="Times New Roman" w:hAnsi="Times New Roman"/>
          <w:sz w:val="28"/>
          <w:szCs w:val="28"/>
        </w:rPr>
        <w:t>КоАП</w:t>
      </w:r>
      <w:proofErr w:type="spellEnd"/>
      <w:r w:rsidR="00BF7E04" w:rsidRPr="00BF7E04">
        <w:rPr>
          <w:rFonts w:ascii="Times New Roman" w:hAnsi="Times New Roman"/>
          <w:sz w:val="28"/>
          <w:szCs w:val="28"/>
        </w:rPr>
        <w:t xml:space="preserve"> РФ и возбуждено 2 административных расследования по ст.14.17.1 ч.1 </w:t>
      </w:r>
      <w:proofErr w:type="spellStart"/>
      <w:r w:rsidR="00BF7E04" w:rsidRPr="00BF7E04">
        <w:rPr>
          <w:rFonts w:ascii="Times New Roman" w:hAnsi="Times New Roman"/>
          <w:sz w:val="28"/>
          <w:szCs w:val="28"/>
        </w:rPr>
        <w:t>КоАП</w:t>
      </w:r>
      <w:proofErr w:type="spellEnd"/>
      <w:r w:rsidR="00BF7E04" w:rsidRPr="00BF7E04">
        <w:rPr>
          <w:rFonts w:ascii="Times New Roman" w:hAnsi="Times New Roman"/>
          <w:sz w:val="28"/>
          <w:szCs w:val="28"/>
        </w:rPr>
        <w:t xml:space="preserve"> РФ (УУП).</w:t>
      </w:r>
    </w:p>
    <w:p w:rsidR="00BF7E04" w:rsidRPr="00BF7E04" w:rsidRDefault="00BF7E04" w:rsidP="00BF7E0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F7E04">
        <w:rPr>
          <w:rFonts w:ascii="Times New Roman" w:hAnsi="Times New Roman"/>
          <w:sz w:val="28"/>
          <w:szCs w:val="28"/>
        </w:rPr>
        <w:t xml:space="preserve">  Профилактика алкоголизма и противодействие незаконному обороту алкогольной продукции на территории Лискинского района Воронежской области должна осуществляться не только сотрудниками правоохранительных органов, но и другими органами государственной и муниципальной власти.  </w:t>
      </w:r>
    </w:p>
    <w:p w:rsidR="00BF7E04" w:rsidRPr="00BF7E04" w:rsidRDefault="00BF7E04" w:rsidP="00BF7E04">
      <w:pPr>
        <w:jc w:val="both"/>
        <w:rPr>
          <w:rFonts w:ascii="Times New Roman" w:hAnsi="Times New Roman"/>
          <w:b/>
          <w:sz w:val="28"/>
          <w:szCs w:val="28"/>
        </w:rPr>
      </w:pPr>
      <w:r w:rsidRPr="00BF7E04">
        <w:rPr>
          <w:rFonts w:ascii="Times New Roman" w:hAnsi="Times New Roman"/>
          <w:b/>
          <w:sz w:val="28"/>
          <w:szCs w:val="28"/>
        </w:rPr>
        <w:t xml:space="preserve">  Для повышения эффективности борьбы с незаконным оборотом алкогольной продукции в Лискинском муниципальном районе предлагаю:</w:t>
      </w:r>
    </w:p>
    <w:p w:rsidR="00BF7E04" w:rsidRPr="00BF7E04" w:rsidRDefault="00BF7E04" w:rsidP="00BF7E04">
      <w:pPr>
        <w:jc w:val="both"/>
        <w:rPr>
          <w:rFonts w:ascii="Times New Roman" w:hAnsi="Times New Roman"/>
          <w:sz w:val="28"/>
          <w:szCs w:val="28"/>
        </w:rPr>
      </w:pPr>
      <w:r w:rsidRPr="00BF7E04">
        <w:rPr>
          <w:rFonts w:ascii="Times New Roman" w:hAnsi="Times New Roman"/>
          <w:sz w:val="28"/>
          <w:szCs w:val="28"/>
        </w:rPr>
        <w:t xml:space="preserve">-повысить качество и эффективность взаимодействия правоохранительных органов и всех структур государственной власти, задействованных в мероприятиях по противодействию незаконному обороту алкогольной продукции; </w:t>
      </w:r>
    </w:p>
    <w:p w:rsidR="00BF7E04" w:rsidRPr="00BF7E04" w:rsidRDefault="00BF7E04" w:rsidP="00BF7E04">
      <w:pPr>
        <w:jc w:val="both"/>
        <w:rPr>
          <w:rFonts w:ascii="Times New Roman" w:hAnsi="Times New Roman"/>
          <w:sz w:val="28"/>
          <w:szCs w:val="28"/>
        </w:rPr>
      </w:pPr>
      <w:r w:rsidRPr="00BF7E04">
        <w:rPr>
          <w:rFonts w:ascii="Times New Roman" w:hAnsi="Times New Roman"/>
          <w:sz w:val="28"/>
          <w:szCs w:val="28"/>
        </w:rPr>
        <w:t>-главам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E04">
        <w:rPr>
          <w:rFonts w:ascii="Times New Roman" w:hAnsi="Times New Roman"/>
          <w:sz w:val="28"/>
          <w:szCs w:val="28"/>
        </w:rPr>
        <w:t xml:space="preserve">администраций сельских поселений предоставлять правоохранительным органам информацию, </w:t>
      </w:r>
      <w:proofErr w:type="gramStart"/>
      <w:r w:rsidRPr="00BF7E04">
        <w:rPr>
          <w:rFonts w:ascii="Times New Roman" w:hAnsi="Times New Roman"/>
          <w:sz w:val="28"/>
          <w:szCs w:val="28"/>
        </w:rPr>
        <w:t>о</w:t>
      </w:r>
      <w:proofErr w:type="gramEnd"/>
      <w:r w:rsidRPr="00BF7E04">
        <w:rPr>
          <w:rFonts w:ascii="Times New Roman" w:hAnsi="Times New Roman"/>
          <w:sz w:val="28"/>
          <w:szCs w:val="28"/>
        </w:rPr>
        <w:t xml:space="preserve"> всех ставших известными фактах незаконного оборота алкогольной продукции для ее оценки, своевременного и наиболее качественного реагирования на нее;</w:t>
      </w:r>
    </w:p>
    <w:p w:rsidR="00BF7E04" w:rsidRPr="00BF7E04" w:rsidRDefault="00BF7E04" w:rsidP="00BF7E04">
      <w:pPr>
        <w:jc w:val="both"/>
        <w:rPr>
          <w:rFonts w:ascii="Times New Roman" w:hAnsi="Times New Roman"/>
          <w:sz w:val="28"/>
          <w:szCs w:val="28"/>
        </w:rPr>
      </w:pPr>
      <w:r w:rsidRPr="00BF7E04">
        <w:rPr>
          <w:rFonts w:ascii="Times New Roman" w:hAnsi="Times New Roman"/>
          <w:sz w:val="28"/>
          <w:szCs w:val="28"/>
        </w:rPr>
        <w:t>-привлекать общественность к работе по выявлению нарушений в сфере реализации алкогольной продукции. Реализацию данного направления осуществлять путём проведения агитационно-разъяснительной работы с населением в ходе собраний и сходов граждан;</w:t>
      </w:r>
    </w:p>
    <w:p w:rsidR="000713F6" w:rsidRDefault="00BF7E04" w:rsidP="00BF7E04">
      <w:pPr>
        <w:jc w:val="both"/>
        <w:rPr>
          <w:rFonts w:ascii="Times New Roman" w:hAnsi="Times New Roman"/>
          <w:sz w:val="28"/>
          <w:szCs w:val="28"/>
        </w:rPr>
      </w:pPr>
      <w:r w:rsidRPr="00BF7E04">
        <w:rPr>
          <w:rFonts w:ascii="Times New Roman" w:hAnsi="Times New Roman"/>
          <w:sz w:val="28"/>
          <w:szCs w:val="28"/>
        </w:rPr>
        <w:t>-проводить мониторинг мест (адресов) незаконной реализации крепких спиртных напитков с последующим информированием ОМВД России по Лискинскому району.</w:t>
      </w:r>
    </w:p>
    <w:p w:rsidR="001D37DF" w:rsidRPr="00DD0F7A" w:rsidRDefault="001D37DF" w:rsidP="00A4070F">
      <w:pPr>
        <w:pStyle w:val="a4"/>
        <w:numPr>
          <w:ilvl w:val="0"/>
          <w:numId w:val="10"/>
        </w:numPr>
        <w:shd w:val="clear" w:color="auto" w:fill="FDFDFD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DD0F7A">
        <w:rPr>
          <w:rFonts w:ascii="Times New Roman" w:hAnsi="Times New Roman"/>
          <w:b/>
          <w:sz w:val="28"/>
          <w:szCs w:val="28"/>
          <w:u w:val="single"/>
        </w:rPr>
        <w:t>Информация  Территориального отдела Управления Федеральной службы по надзору в сфере защиты прав потребителей и благополучия человека по Воронежской области в Лискинском, Бобровском, Каменском, Каширском, Острогожском районах о результатах контрольных мероприятий по вопросу нелегального производства, оборота и распространения пищевой продукции (фальсификата) за 3 месяца  2021 года.</w:t>
      </w:r>
      <w:r w:rsidR="005B61A8" w:rsidRPr="00DD0F7A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550F83" w:rsidRDefault="009A1204" w:rsidP="00550F83">
      <w:pPr>
        <w:shd w:val="clear" w:color="auto" w:fill="FFFFFF"/>
        <w:spacing w:after="0" w:line="360" w:lineRule="auto"/>
        <w:ind w:left="-567" w:right="-143" w:firstLine="605"/>
        <w:jc w:val="both"/>
        <w:rPr>
          <w:rFonts w:ascii="Times New Roman" w:hAnsi="Times New Roman"/>
          <w:spacing w:val="-1"/>
          <w:sz w:val="28"/>
          <w:szCs w:val="28"/>
        </w:rPr>
      </w:pPr>
      <w:r w:rsidRPr="001D37DF">
        <w:rPr>
          <w:sz w:val="28"/>
          <w:szCs w:val="28"/>
        </w:rPr>
        <w:t xml:space="preserve">  </w:t>
      </w:r>
      <w:proofErr w:type="spellStart"/>
      <w:r w:rsidR="001D37DF" w:rsidRPr="00550F83">
        <w:rPr>
          <w:rFonts w:ascii="Times New Roman" w:hAnsi="Times New Roman"/>
          <w:spacing w:val="-1"/>
          <w:sz w:val="28"/>
          <w:szCs w:val="28"/>
        </w:rPr>
        <w:t>Надзорно-контрольная</w:t>
      </w:r>
      <w:proofErr w:type="spellEnd"/>
      <w:r w:rsidR="001D37DF" w:rsidRPr="00550F83">
        <w:rPr>
          <w:rFonts w:ascii="Times New Roman" w:hAnsi="Times New Roman"/>
          <w:spacing w:val="-1"/>
          <w:sz w:val="28"/>
          <w:szCs w:val="28"/>
        </w:rPr>
        <w:t xml:space="preserve"> деятельность территориального отдела осуществляется  </w:t>
      </w:r>
      <w:r w:rsidR="00550F8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D37DF" w:rsidRPr="00550F83" w:rsidRDefault="001D37DF" w:rsidP="00550F83">
      <w:pPr>
        <w:shd w:val="clear" w:color="auto" w:fill="FFFFFF"/>
        <w:spacing w:after="0" w:line="360" w:lineRule="auto"/>
        <w:ind w:left="-567" w:right="-143" w:firstLine="605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 xml:space="preserve">в соответствии с планом проверок на 2021г. и внеплановыми проверками.  </w:t>
      </w:r>
    </w:p>
    <w:p w:rsidR="00550F83" w:rsidRDefault="001D37DF" w:rsidP="00550F83">
      <w:pPr>
        <w:shd w:val="clear" w:color="auto" w:fill="FFFFFF"/>
        <w:spacing w:after="0" w:line="360" w:lineRule="auto"/>
        <w:ind w:left="-567" w:right="-143" w:firstLine="605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 xml:space="preserve">За 1 квартал 2021г.  было проведено 38 проверок, в том числе 11 плановых и 27  </w:t>
      </w:r>
    </w:p>
    <w:p w:rsidR="001D37DF" w:rsidRPr="00550F83" w:rsidRDefault="001D37DF" w:rsidP="00550F83">
      <w:pPr>
        <w:shd w:val="clear" w:color="auto" w:fill="FFFFFF"/>
        <w:spacing w:after="0" w:line="360" w:lineRule="auto"/>
        <w:ind w:left="-567" w:right="-143" w:firstLine="605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>внеплановых. Внеплановые проверки проведены по следующим основаниям:</w:t>
      </w:r>
    </w:p>
    <w:p w:rsidR="001D37DF" w:rsidRPr="00550F83" w:rsidRDefault="001D37DF" w:rsidP="00550F83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 xml:space="preserve">14- по выполнению приказа Федеральной службы по надзору в сфере защиты прав потребителей и благополучия человека №723 от 16.10.2020г. </w:t>
      </w:r>
      <w:r w:rsidRPr="00550F83">
        <w:rPr>
          <w:rFonts w:ascii="Times New Roman" w:hAnsi="Times New Roman"/>
          <w:spacing w:val="-1"/>
          <w:sz w:val="28"/>
          <w:szCs w:val="28"/>
        </w:rPr>
        <w:lastRenderedPageBreak/>
        <w:t xml:space="preserve">"О проведении внеплановых проверок образовательных организаций и их поставщиков пищевых продуктов", изданного в соответствии с поручением Президента Российской Федерации от 14.10.2020г. №Пр-1665, </w:t>
      </w:r>
    </w:p>
    <w:p w:rsidR="001D37DF" w:rsidRPr="00550F83" w:rsidRDefault="008C16D8" w:rsidP="00550F83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6- проверок по выполнению</w:t>
      </w:r>
      <w:r w:rsidR="001D37DF" w:rsidRPr="00550F83">
        <w:rPr>
          <w:rFonts w:ascii="Times New Roman" w:hAnsi="Times New Roman"/>
          <w:spacing w:val="-1"/>
          <w:sz w:val="28"/>
          <w:szCs w:val="28"/>
        </w:rPr>
        <w:t xml:space="preserve"> приказа Федеральной службы по надзору в сфере защиты прав потребителей и благополучия человека №45 от 15.02.2021г. «О проведении проверки качества и безопасности алкогольной и спиртосодержащей продукции»; </w:t>
      </w:r>
    </w:p>
    <w:p w:rsidR="001D37DF" w:rsidRPr="00550F83" w:rsidRDefault="001D37DF" w:rsidP="00550F83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>5 - проверок приказа Федеральной службы по надзору в сфере защиты прав потребителей и благополучия человека   № 64 от 01.03.20201 года «О проведении проверок  в отношении продукции детского питания», изданного в целях реализации Поручения Правительства Российской Федерации  от 18.02.2021г. № ВА-П11-П-91c</w:t>
      </w:r>
    </w:p>
    <w:p w:rsidR="001D37DF" w:rsidRPr="00550F83" w:rsidRDefault="001D37DF" w:rsidP="00550F83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>2- внеплановые проверки исполнения предписаний</w:t>
      </w:r>
    </w:p>
    <w:p w:rsidR="001D37DF" w:rsidRPr="00550F83" w:rsidRDefault="001D37DF" w:rsidP="00550F83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 xml:space="preserve">2-административных расследования по контролю за оборотом пищевой продукции, за выполнением требований  </w:t>
      </w:r>
      <w:proofErr w:type="gramStart"/>
      <w:r w:rsidRPr="00550F83">
        <w:rPr>
          <w:rFonts w:ascii="Times New Roman" w:hAnsi="Times New Roman"/>
          <w:spacing w:val="-1"/>
          <w:sz w:val="28"/>
          <w:szCs w:val="28"/>
        </w:rPr>
        <w:t>ТР</w:t>
      </w:r>
      <w:proofErr w:type="gramEnd"/>
      <w:r w:rsidRPr="00550F83">
        <w:rPr>
          <w:rFonts w:ascii="Times New Roman" w:hAnsi="Times New Roman"/>
          <w:spacing w:val="-1"/>
          <w:sz w:val="28"/>
          <w:szCs w:val="28"/>
        </w:rPr>
        <w:t xml:space="preserve"> ТС. </w:t>
      </w:r>
    </w:p>
    <w:p w:rsidR="001D37DF" w:rsidRPr="00550F83" w:rsidRDefault="001D37DF" w:rsidP="00BF7E04">
      <w:pPr>
        <w:shd w:val="clear" w:color="auto" w:fill="FFFFFF"/>
        <w:spacing w:after="0" w:line="360" w:lineRule="auto"/>
        <w:ind w:left="-284" w:right="-143" w:firstLine="322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 xml:space="preserve">С использованием объективных методов контроля  проведено 37 проверок, </w:t>
      </w:r>
      <w:r w:rsidRPr="00550F83">
        <w:rPr>
          <w:rFonts w:ascii="Times New Roman" w:hAnsi="Times New Roman"/>
          <w:sz w:val="28"/>
        </w:rPr>
        <w:t>было</w:t>
      </w:r>
      <w:r w:rsidRPr="00550F83">
        <w:rPr>
          <w:rFonts w:ascii="Times New Roman" w:hAnsi="Times New Roman"/>
          <w:sz w:val="28"/>
          <w:szCs w:val="28"/>
        </w:rPr>
        <w:t xml:space="preserve"> проинспектировано 532 пробы пищевых продуктов, проведено  1506 исследований. Проб пищевых продуктов и продовольственного сырья, не соответствующих гигиеническим требованиям по санитарно-химическим, микробиологическим, </w:t>
      </w:r>
      <w:proofErr w:type="spellStart"/>
      <w:r w:rsidRPr="00550F83">
        <w:rPr>
          <w:rFonts w:ascii="Times New Roman" w:hAnsi="Times New Roman"/>
          <w:sz w:val="28"/>
          <w:szCs w:val="28"/>
        </w:rPr>
        <w:t>паразитологическим</w:t>
      </w:r>
      <w:proofErr w:type="spellEnd"/>
      <w:r w:rsidRPr="00550F83">
        <w:rPr>
          <w:rFonts w:ascii="Times New Roman" w:hAnsi="Times New Roman"/>
          <w:sz w:val="28"/>
          <w:szCs w:val="28"/>
        </w:rPr>
        <w:t xml:space="preserve"> и радиологическим показателям на территории Лискинского района не выявлено.</w:t>
      </w:r>
    </w:p>
    <w:p w:rsidR="001D37DF" w:rsidRPr="00550F83" w:rsidRDefault="001D37DF" w:rsidP="00BF7E04">
      <w:pPr>
        <w:shd w:val="clear" w:color="auto" w:fill="FFFFFF"/>
        <w:spacing w:after="0" w:line="360" w:lineRule="auto"/>
        <w:ind w:left="-284" w:right="-143" w:firstLine="3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50F83">
        <w:rPr>
          <w:rFonts w:ascii="Times New Roman" w:hAnsi="Times New Roman"/>
          <w:color w:val="000000" w:themeColor="text1"/>
          <w:spacing w:val="-1"/>
          <w:sz w:val="28"/>
          <w:szCs w:val="28"/>
        </w:rPr>
        <w:t>За текущий период  2021 года вынесено 2 Постановления главного государственного санитарного врача о прекращении использования пищевых продуктов по назначению, снято с реализации 14  партий пищевых продуктов общей массой 15 кг, находящихся в незаконном обороте пищевые продукты с нарушением температурного режима хранения,</w:t>
      </w:r>
      <w:r w:rsidRPr="00550F83">
        <w:rPr>
          <w:rFonts w:ascii="Times New Roman" w:hAnsi="Times New Roman"/>
          <w:color w:val="000000" w:themeColor="text1"/>
          <w:sz w:val="28"/>
          <w:szCs w:val="28"/>
        </w:rPr>
        <w:t xml:space="preserve"> с отсутствием ярлыка  производителя с обязательной информацией об изготовителе и месте его нахождения (адресе), условиях хранения, сроках годности, подтверждении</w:t>
      </w:r>
      <w:proofErr w:type="gramEnd"/>
      <w:r w:rsidRPr="00550F83">
        <w:rPr>
          <w:rFonts w:ascii="Times New Roman" w:hAnsi="Times New Roman"/>
          <w:color w:val="000000" w:themeColor="text1"/>
          <w:sz w:val="28"/>
          <w:szCs w:val="28"/>
        </w:rPr>
        <w:t xml:space="preserve"> безопасности для потребителя.</w:t>
      </w:r>
    </w:p>
    <w:p w:rsidR="001D37DF" w:rsidRPr="00550F83" w:rsidRDefault="001D37DF" w:rsidP="00BF7E04">
      <w:pPr>
        <w:shd w:val="clear" w:color="auto" w:fill="FFFFFF"/>
        <w:spacing w:after="0" w:line="360" w:lineRule="auto"/>
        <w:ind w:left="-284" w:right="-143" w:firstLine="322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 xml:space="preserve">В 3 проверках были  выявлены нарушения технических регламентов. Наибольшее число нарушений выявлено при проверке выполнения требований </w:t>
      </w:r>
      <w:proofErr w:type="gramStart"/>
      <w:r w:rsidRPr="00550F83">
        <w:rPr>
          <w:rFonts w:ascii="Times New Roman" w:hAnsi="Times New Roman"/>
          <w:spacing w:val="-1"/>
          <w:sz w:val="28"/>
          <w:szCs w:val="28"/>
        </w:rPr>
        <w:t>ТР</w:t>
      </w:r>
      <w:proofErr w:type="gramEnd"/>
      <w:r w:rsidRPr="00550F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50F83">
        <w:rPr>
          <w:rFonts w:ascii="Times New Roman" w:hAnsi="Times New Roman"/>
          <w:spacing w:val="-1"/>
          <w:sz w:val="28"/>
          <w:szCs w:val="28"/>
        </w:rPr>
        <w:lastRenderedPageBreak/>
        <w:t xml:space="preserve">ТС   021/2011 «О безопасности пищевой продукции», </w:t>
      </w:r>
      <w:r w:rsidRPr="00550F83">
        <w:rPr>
          <w:rFonts w:ascii="Times New Roman" w:hAnsi="Times New Roman"/>
          <w:sz w:val="28"/>
          <w:szCs w:val="28"/>
        </w:rPr>
        <w:t xml:space="preserve">ТР ТС 022/2011 </w:t>
      </w:r>
      <w:r w:rsidRPr="00550F83">
        <w:rPr>
          <w:rFonts w:ascii="Times New Roman" w:hAnsi="Times New Roman"/>
          <w:b/>
          <w:sz w:val="28"/>
          <w:szCs w:val="28"/>
        </w:rPr>
        <w:t>«</w:t>
      </w:r>
      <w:r w:rsidRPr="00550F83">
        <w:rPr>
          <w:rFonts w:ascii="Times New Roman" w:hAnsi="Times New Roman"/>
          <w:sz w:val="28"/>
          <w:szCs w:val="28"/>
        </w:rPr>
        <w:t>О безопасности пищевой  продукции в части маркировки  пищевой продукции»</w:t>
      </w:r>
      <w:r w:rsidRPr="00550F83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E8278D" w:rsidRPr="00550F83" w:rsidRDefault="001D37DF" w:rsidP="00BF7E04">
      <w:pPr>
        <w:shd w:val="clear" w:color="auto" w:fill="FFFFFF"/>
        <w:spacing w:after="0" w:line="360" w:lineRule="auto"/>
        <w:ind w:left="-284" w:right="-143" w:firstLine="322"/>
        <w:jc w:val="both"/>
        <w:rPr>
          <w:rFonts w:ascii="Times New Roman" w:hAnsi="Times New Roman"/>
          <w:spacing w:val="-1"/>
          <w:sz w:val="28"/>
          <w:szCs w:val="28"/>
        </w:rPr>
      </w:pPr>
      <w:r w:rsidRPr="00550F83">
        <w:rPr>
          <w:rFonts w:ascii="Times New Roman" w:hAnsi="Times New Roman"/>
          <w:spacing w:val="-1"/>
          <w:sz w:val="28"/>
          <w:szCs w:val="28"/>
        </w:rPr>
        <w:t xml:space="preserve">За  выявленные нарушения </w:t>
      </w:r>
      <w:proofErr w:type="gramStart"/>
      <w:r w:rsidRPr="00550F83">
        <w:rPr>
          <w:rFonts w:ascii="Times New Roman" w:hAnsi="Times New Roman"/>
          <w:spacing w:val="-1"/>
          <w:sz w:val="28"/>
          <w:szCs w:val="28"/>
        </w:rPr>
        <w:t>составлены протоколы об административном правонарушении и наложены</w:t>
      </w:r>
      <w:proofErr w:type="gramEnd"/>
      <w:r w:rsidRPr="00550F83">
        <w:rPr>
          <w:rFonts w:ascii="Times New Roman" w:hAnsi="Times New Roman"/>
          <w:spacing w:val="-1"/>
          <w:sz w:val="28"/>
          <w:szCs w:val="28"/>
        </w:rPr>
        <w:t xml:space="preserve">  штрафы на сумму 32 тыс. рублей. При внеплановых проверках образовательных организаций и поставщиков пищевых продуктов наложено 14 штрафов  на сумму 51 тыс. руб. </w:t>
      </w:r>
    </w:p>
    <w:p w:rsidR="002B1801" w:rsidRPr="00DD0F7A" w:rsidRDefault="002B1801" w:rsidP="00DD0F7A">
      <w:pPr>
        <w:pStyle w:val="a4"/>
        <w:numPr>
          <w:ilvl w:val="0"/>
          <w:numId w:val="10"/>
        </w:numPr>
        <w:tabs>
          <w:tab w:val="left" w:pos="-142"/>
        </w:tabs>
        <w:ind w:left="284" w:hanging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D0F7A">
        <w:rPr>
          <w:rFonts w:ascii="Times New Roman" w:hAnsi="Times New Roman"/>
          <w:b/>
          <w:sz w:val="28"/>
          <w:szCs w:val="28"/>
          <w:u w:val="single"/>
        </w:rPr>
        <w:t>Информация Лискинской Ветеринарной службы о работе участников оборота подконтрольной продукции в системе «Меркурий».</w:t>
      </w:r>
    </w:p>
    <w:p w:rsidR="00443AEB" w:rsidRPr="00443AEB" w:rsidRDefault="00443AEB" w:rsidP="00DD0F7A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-284" w:firstLine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</w:t>
      </w:r>
      <w:r w:rsidRPr="00443AEB">
        <w:rPr>
          <w:rFonts w:ascii="Times New Roman" w:hAnsi="Times New Roman"/>
          <w:sz w:val="28"/>
        </w:rPr>
        <w:t xml:space="preserve">Количество зарегистрированных хозяйствующих субъектов (ИП, ООО, </w:t>
      </w:r>
      <w:proofErr w:type="spellStart"/>
      <w:r w:rsidRPr="00443AEB">
        <w:rPr>
          <w:rFonts w:ascii="Times New Roman" w:hAnsi="Times New Roman"/>
          <w:sz w:val="28"/>
        </w:rPr>
        <w:t>ЛПХ</w:t>
      </w:r>
      <w:proofErr w:type="gramStart"/>
      <w:r w:rsidRPr="00443AEB">
        <w:rPr>
          <w:rFonts w:ascii="Times New Roman" w:hAnsi="Times New Roman"/>
          <w:sz w:val="28"/>
        </w:rPr>
        <w:t>,ш</w:t>
      </w:r>
      <w:proofErr w:type="gramEnd"/>
      <w:r w:rsidRPr="00443AEB">
        <w:rPr>
          <w:rFonts w:ascii="Times New Roman" w:hAnsi="Times New Roman"/>
          <w:sz w:val="28"/>
        </w:rPr>
        <w:t>кольные</w:t>
      </w:r>
      <w:proofErr w:type="spellEnd"/>
      <w:r w:rsidRPr="00443AEB">
        <w:rPr>
          <w:rFonts w:ascii="Times New Roman" w:hAnsi="Times New Roman"/>
          <w:sz w:val="28"/>
        </w:rPr>
        <w:t xml:space="preserve"> и дошкольные учреждения) на территории Лискинского района — 915, количество площадок, на которых осуществляется деятельность (магазины, </w:t>
      </w:r>
      <w:proofErr w:type="spellStart"/>
      <w:r w:rsidRPr="00443AEB">
        <w:rPr>
          <w:rFonts w:ascii="Times New Roman" w:hAnsi="Times New Roman"/>
          <w:sz w:val="28"/>
        </w:rPr>
        <w:t>павильоны,предприятия</w:t>
      </w:r>
      <w:proofErr w:type="spellEnd"/>
      <w:r w:rsidRPr="00443AEB">
        <w:rPr>
          <w:rFonts w:ascii="Times New Roman" w:hAnsi="Times New Roman"/>
          <w:sz w:val="28"/>
        </w:rPr>
        <w:t xml:space="preserve"> общественного питания и т.д.) — 1520.</w:t>
      </w:r>
    </w:p>
    <w:p w:rsidR="00443AEB" w:rsidRPr="00443AEB" w:rsidRDefault="00443AEB" w:rsidP="00DD0F7A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-284" w:firstLine="284"/>
        <w:jc w:val="both"/>
        <w:textAlignment w:val="baseline"/>
        <w:rPr>
          <w:rFonts w:ascii="Times New Roman" w:hAnsi="Times New Roman"/>
        </w:rPr>
      </w:pPr>
      <w:r w:rsidRPr="00443AEB">
        <w:rPr>
          <w:rFonts w:ascii="Times New Roman" w:hAnsi="Times New Roman"/>
          <w:sz w:val="28"/>
        </w:rPr>
        <w:t xml:space="preserve">Большинство собственников, занимающихся подконтрольной </w:t>
      </w:r>
      <w:proofErr w:type="spellStart"/>
      <w:r w:rsidRPr="00443AEB">
        <w:rPr>
          <w:rFonts w:ascii="Times New Roman" w:hAnsi="Times New Roman"/>
          <w:sz w:val="28"/>
        </w:rPr>
        <w:t>госветнадзору</w:t>
      </w:r>
      <w:proofErr w:type="spellEnd"/>
      <w:r w:rsidRPr="00443AEB">
        <w:rPr>
          <w:rFonts w:ascii="Times New Roman" w:hAnsi="Times New Roman"/>
          <w:sz w:val="28"/>
        </w:rPr>
        <w:t xml:space="preserve"> деятельность</w:t>
      </w:r>
      <w:proofErr w:type="gramStart"/>
      <w:r w:rsidRPr="00443AEB">
        <w:rPr>
          <w:rFonts w:ascii="Times New Roman" w:hAnsi="Times New Roman"/>
          <w:sz w:val="28"/>
        </w:rPr>
        <w:t>ю(</w:t>
      </w:r>
      <w:proofErr w:type="gramEnd"/>
      <w:r w:rsidRPr="00443AEB">
        <w:rPr>
          <w:rFonts w:ascii="Times New Roman" w:hAnsi="Times New Roman"/>
          <w:sz w:val="28"/>
        </w:rPr>
        <w:t xml:space="preserve">хранение, реализация продукции), имеют доступ в систему «Меркурий ХС» и занимаются работой в системе (гашение продукции, оформление возвратных сертификатов (при несовпадении данных — вес, наименование продукции и т. д.). Но бывают случаи, когда площадка зарегистрирована и осуществляется отгрузка на нее, но «гашение» продукции не проводится.  В связи с этим накапливаются сотни, иногда тысячи «непогашенных» ВСД. </w:t>
      </w:r>
      <w:proofErr w:type="spellStart"/>
      <w:r w:rsidRPr="00443AEB">
        <w:rPr>
          <w:rFonts w:ascii="Times New Roman" w:hAnsi="Times New Roman"/>
          <w:sz w:val="28"/>
        </w:rPr>
        <w:t>Россельхознадзор</w:t>
      </w:r>
      <w:proofErr w:type="spellEnd"/>
      <w:r w:rsidRPr="00443AEB">
        <w:rPr>
          <w:rFonts w:ascii="Times New Roman" w:hAnsi="Times New Roman"/>
          <w:sz w:val="28"/>
        </w:rPr>
        <w:t xml:space="preserve"> проводит проверки таких площадок дистанционно, недобросовестным пользователям грозит административная ответственность (штраф).</w:t>
      </w:r>
    </w:p>
    <w:p w:rsidR="00443AEB" w:rsidRPr="00443AEB" w:rsidRDefault="00443AEB" w:rsidP="00DD0F7A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-284" w:firstLine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</w:t>
      </w:r>
      <w:r w:rsidRPr="00443AEB">
        <w:rPr>
          <w:rFonts w:ascii="Times New Roman" w:hAnsi="Times New Roman"/>
          <w:sz w:val="28"/>
        </w:rPr>
        <w:t>В ветеринарных сопроводительных документах можно увидеть следующие сведения о получаемом продукте: наименование, количество, дата выработки и срок годности, цель выдачи ВС</w:t>
      </w:r>
      <w:proofErr w:type="gramStart"/>
      <w:r w:rsidRPr="00443AEB">
        <w:rPr>
          <w:rFonts w:ascii="Times New Roman" w:hAnsi="Times New Roman"/>
          <w:sz w:val="28"/>
        </w:rPr>
        <w:t>Д(</w:t>
      </w:r>
      <w:proofErr w:type="gramEnd"/>
      <w:r w:rsidRPr="00443AEB">
        <w:rPr>
          <w:rFonts w:ascii="Times New Roman" w:hAnsi="Times New Roman"/>
          <w:sz w:val="28"/>
        </w:rPr>
        <w:t>хранение и реализация, реализация в пищу людям, переработка и др.).</w:t>
      </w:r>
    </w:p>
    <w:p w:rsidR="00BF7E04" w:rsidRPr="00DD0F7A" w:rsidRDefault="00443AEB" w:rsidP="00DD0F7A">
      <w:pPr>
        <w:spacing w:line="36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</w:t>
      </w:r>
      <w:proofErr w:type="gramStart"/>
      <w:r w:rsidRPr="00443AEB">
        <w:rPr>
          <w:rFonts w:ascii="Times New Roman" w:hAnsi="Times New Roman"/>
          <w:sz w:val="28"/>
        </w:rPr>
        <w:t xml:space="preserve">БУВО «Лискинская </w:t>
      </w:r>
      <w:proofErr w:type="spellStart"/>
      <w:r w:rsidRPr="00443AEB">
        <w:rPr>
          <w:rFonts w:ascii="Times New Roman" w:hAnsi="Times New Roman"/>
          <w:sz w:val="28"/>
        </w:rPr>
        <w:t>райСББЖ</w:t>
      </w:r>
      <w:proofErr w:type="spellEnd"/>
      <w:r w:rsidRPr="00443AEB">
        <w:rPr>
          <w:rFonts w:ascii="Times New Roman" w:hAnsi="Times New Roman"/>
          <w:sz w:val="28"/>
        </w:rPr>
        <w:t>» проводит отбор проб сырого молока на фермах-поставщиках, ИП ГКФХ  на такие показатели как: соматические клетки, ингибирующие вещества, антибиотики, радионуклиды, пестициды, сальмонеллы, токсичные элементы.</w:t>
      </w:r>
      <w:proofErr w:type="gramEnd"/>
      <w:r w:rsidRPr="00443AEB">
        <w:rPr>
          <w:rFonts w:ascii="Times New Roman" w:hAnsi="Times New Roman"/>
          <w:sz w:val="28"/>
        </w:rPr>
        <w:t xml:space="preserve"> Акты отбора оформляются в системе Меркурий, поэтому результаты исследований видны сразу после того, как лаборатория внесет указанные показатели после получения результата.</w:t>
      </w:r>
    </w:p>
    <w:p w:rsidR="00BF7E04" w:rsidRPr="00DD0F7A" w:rsidRDefault="00BF7E04" w:rsidP="00DD0F7A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D0F7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Информация ООО «Комбинат социального питания» по вопросу закупок пищевой продукции для муниципальных нужд (организация питания в школьных столовых) и приемке пищевых продуктов и продовольственного сырья. 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Pr="00035676">
        <w:rPr>
          <w:rFonts w:ascii="Times New Roman" w:hAnsi="Times New Roman"/>
          <w:sz w:val="30"/>
          <w:szCs w:val="30"/>
        </w:rPr>
        <w:t>ООО «Комбинат социального питания» обслуживает горячим питанием 10 образовательных школ города Лиски и 30 школ Лискинского района, что составляет более 6000 детей.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035676">
        <w:rPr>
          <w:rFonts w:ascii="Times New Roman" w:hAnsi="Times New Roman"/>
          <w:sz w:val="30"/>
          <w:szCs w:val="30"/>
        </w:rPr>
        <w:t>Процесс организации питания в школах осуществляется при выполнении всех санитарных норм и требований, а так же на основании контрактов об оказание услуг по организации бесплатного горячего питания обучающихся, получающих начальное общее образование.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035676">
        <w:rPr>
          <w:rFonts w:ascii="Times New Roman" w:hAnsi="Times New Roman"/>
          <w:sz w:val="30"/>
          <w:szCs w:val="30"/>
        </w:rPr>
        <w:t>Питание детей осуществляется в соответствии с утвержденным меню (утверждается руководителем предприятия общественного питания, согласовывается с руководителем организации, в которой организуется питание детей)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035676">
        <w:rPr>
          <w:rFonts w:ascii="Times New Roman" w:hAnsi="Times New Roman"/>
          <w:sz w:val="30"/>
          <w:szCs w:val="30"/>
        </w:rPr>
        <w:t>Доставка продуктов питания осуществляется централизованно со склада и развозится по всем школам. При приемке пищевых продуктов и продовольственного сырья кладовщиком проводится визуальный осмотр продукции на целостность упаковки, на наличие полной предусмотренной законодательством информации о товаре. Проверяются сроки годности поступившей продукции, выявляются признаки недоброкачественности. Следуя требованиям по приемке пищевых продуктов, проверяется наличие товаросопроводительных документов, обеспечивающих прослеживаемость продукции и документов, подтверждающих их происхождение, качество и безопасность. Отдельные виды продуктов питания оформляется через систему «Меркурий» для исключения попадания фальсифицированной продукции для детского питания.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 w:rsidRPr="00035676">
        <w:rPr>
          <w:rFonts w:ascii="Times New Roman" w:hAnsi="Times New Roman"/>
          <w:sz w:val="30"/>
          <w:szCs w:val="30"/>
        </w:rPr>
        <w:t xml:space="preserve">Работниками комбината используется </w:t>
      </w:r>
      <w:proofErr w:type="spellStart"/>
      <w:r w:rsidRPr="00035676">
        <w:rPr>
          <w:rFonts w:ascii="Times New Roman" w:hAnsi="Times New Roman"/>
          <w:sz w:val="30"/>
          <w:szCs w:val="30"/>
        </w:rPr>
        <w:t>онлайн</w:t>
      </w:r>
      <w:proofErr w:type="spellEnd"/>
      <w:r w:rsidRPr="00035676">
        <w:rPr>
          <w:rFonts w:ascii="Times New Roman" w:hAnsi="Times New Roman"/>
          <w:sz w:val="30"/>
          <w:szCs w:val="30"/>
        </w:rPr>
        <w:t xml:space="preserve"> реестр </w:t>
      </w:r>
      <w:proofErr w:type="spellStart"/>
      <w:r w:rsidRPr="00035676">
        <w:rPr>
          <w:rFonts w:ascii="Times New Roman" w:hAnsi="Times New Roman"/>
          <w:sz w:val="30"/>
          <w:szCs w:val="30"/>
        </w:rPr>
        <w:t>Роспотребнадзора</w:t>
      </w:r>
      <w:proofErr w:type="spellEnd"/>
      <w:r w:rsidRPr="00035676">
        <w:rPr>
          <w:rFonts w:ascii="Times New Roman" w:hAnsi="Times New Roman"/>
          <w:sz w:val="30"/>
          <w:szCs w:val="30"/>
        </w:rPr>
        <w:t>, где собраны все недобросовестные изготовители пищевых продуктов и продовольственного сырья.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 w:rsidRPr="00035676">
        <w:rPr>
          <w:rFonts w:ascii="Times New Roman" w:hAnsi="Times New Roman"/>
          <w:sz w:val="30"/>
          <w:szCs w:val="30"/>
        </w:rPr>
        <w:t>Поставщиками в основном являются местные производители такие как: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</w:t>
      </w:r>
      <w:r w:rsidRPr="00035676">
        <w:rPr>
          <w:rFonts w:ascii="Times New Roman" w:hAnsi="Times New Roman"/>
          <w:sz w:val="30"/>
          <w:szCs w:val="30"/>
        </w:rPr>
        <w:t>Хлеб и хлебобулочные изделия - пекарня «Волна» ИП Меняйлов Б.Я.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035676">
        <w:rPr>
          <w:rFonts w:ascii="Times New Roman" w:hAnsi="Times New Roman"/>
          <w:sz w:val="30"/>
          <w:szCs w:val="30"/>
        </w:rPr>
        <w:t>Молок</w:t>
      </w:r>
      <w:proofErr w:type="gramStart"/>
      <w:r w:rsidRPr="00035676">
        <w:rPr>
          <w:rFonts w:ascii="Times New Roman" w:hAnsi="Times New Roman"/>
          <w:sz w:val="30"/>
          <w:szCs w:val="30"/>
        </w:rPr>
        <w:t>о-</w:t>
      </w:r>
      <w:proofErr w:type="gramEnd"/>
      <w:r w:rsidRPr="00035676">
        <w:rPr>
          <w:rFonts w:ascii="Times New Roman" w:hAnsi="Times New Roman"/>
          <w:sz w:val="30"/>
          <w:szCs w:val="30"/>
        </w:rPr>
        <w:t xml:space="preserve"> торговый дом «</w:t>
      </w:r>
      <w:proofErr w:type="spellStart"/>
      <w:r w:rsidRPr="00035676">
        <w:rPr>
          <w:rFonts w:ascii="Times New Roman" w:hAnsi="Times New Roman"/>
          <w:sz w:val="30"/>
          <w:szCs w:val="30"/>
        </w:rPr>
        <w:t>Эконива</w:t>
      </w:r>
      <w:proofErr w:type="spellEnd"/>
      <w:r w:rsidRPr="00035676">
        <w:rPr>
          <w:rFonts w:ascii="Times New Roman" w:hAnsi="Times New Roman"/>
          <w:sz w:val="30"/>
          <w:szCs w:val="30"/>
        </w:rPr>
        <w:t xml:space="preserve"> Молочные продукты»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proofErr w:type="spellStart"/>
      <w:r w:rsidRPr="00035676">
        <w:rPr>
          <w:rFonts w:ascii="Times New Roman" w:hAnsi="Times New Roman"/>
          <w:sz w:val="30"/>
          <w:szCs w:val="30"/>
        </w:rPr>
        <w:t>Масло</w:t>
      </w:r>
      <w:proofErr w:type="gramStart"/>
      <w:r w:rsidRPr="00035676">
        <w:rPr>
          <w:rFonts w:ascii="Times New Roman" w:hAnsi="Times New Roman"/>
          <w:sz w:val="30"/>
          <w:szCs w:val="30"/>
        </w:rPr>
        <w:t>,с</w:t>
      </w:r>
      <w:proofErr w:type="gramEnd"/>
      <w:r w:rsidRPr="00035676">
        <w:rPr>
          <w:rFonts w:ascii="Times New Roman" w:hAnsi="Times New Roman"/>
          <w:sz w:val="30"/>
          <w:szCs w:val="30"/>
        </w:rPr>
        <w:t>ыр</w:t>
      </w:r>
      <w:proofErr w:type="spellEnd"/>
      <w:r w:rsidRPr="00035676">
        <w:rPr>
          <w:rFonts w:ascii="Times New Roman" w:hAnsi="Times New Roman"/>
          <w:sz w:val="30"/>
          <w:szCs w:val="30"/>
        </w:rPr>
        <w:t xml:space="preserve">  -ОАО фирма «Молоко» город Россошь</w:t>
      </w:r>
    </w:p>
    <w:p w:rsidR="00035676" w:rsidRPr="00035676" w:rsidRDefault="00035676" w:rsidP="0003567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035676">
        <w:rPr>
          <w:rFonts w:ascii="Times New Roman" w:hAnsi="Times New Roman"/>
          <w:sz w:val="30"/>
          <w:szCs w:val="30"/>
        </w:rPr>
        <w:t xml:space="preserve">Колбасные изделия </w:t>
      </w:r>
      <w:proofErr w:type="gramStart"/>
      <w:r w:rsidRPr="00035676">
        <w:rPr>
          <w:rFonts w:ascii="Times New Roman" w:hAnsi="Times New Roman"/>
          <w:sz w:val="30"/>
          <w:szCs w:val="30"/>
        </w:rPr>
        <w:t>-О</w:t>
      </w:r>
      <w:proofErr w:type="gramEnd"/>
      <w:r w:rsidRPr="00035676">
        <w:rPr>
          <w:rFonts w:ascii="Times New Roman" w:hAnsi="Times New Roman"/>
          <w:sz w:val="30"/>
          <w:szCs w:val="30"/>
        </w:rPr>
        <w:t>ОО «Мясокомбинат Бобровский» и другие</w:t>
      </w:r>
      <w:r>
        <w:rPr>
          <w:rFonts w:ascii="Times New Roman" w:hAnsi="Times New Roman"/>
          <w:sz w:val="30"/>
          <w:szCs w:val="30"/>
        </w:rPr>
        <w:t>.</w:t>
      </w:r>
    </w:p>
    <w:p w:rsidR="00F702E9" w:rsidRDefault="00035676" w:rsidP="00F702E9">
      <w:pPr>
        <w:pStyle w:val="a4"/>
        <w:spacing w:line="360" w:lineRule="auto"/>
        <w:ind w:left="-284" w:firstLine="284"/>
        <w:jc w:val="both"/>
        <w:rPr>
          <w:rFonts w:ascii="Times New Roman" w:hAnsi="Times New Roman"/>
          <w:sz w:val="30"/>
          <w:szCs w:val="30"/>
        </w:rPr>
      </w:pPr>
      <w:r w:rsidRPr="00035676">
        <w:rPr>
          <w:rFonts w:ascii="Times New Roman" w:hAnsi="Times New Roman"/>
          <w:sz w:val="30"/>
          <w:szCs w:val="30"/>
        </w:rPr>
        <w:t>Продукты питания хранятся в складских помещениях, при выполнении всех санитарно-эпидемиологических норм и требований и в соответствии со сроками годности</w:t>
      </w:r>
    </w:p>
    <w:p w:rsidR="00682C14" w:rsidRPr="00F702E9" w:rsidRDefault="000713F6" w:rsidP="00F702E9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2B1801"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>О проведенных мероприятиях по снижению летальных исходов  отравления алкоголем и недопущение незаконного оборота пищевой продукции  на территориях сельских поселений.</w:t>
      </w:r>
    </w:p>
    <w:p w:rsidR="00682C14" w:rsidRPr="00682C14" w:rsidRDefault="00682C14" w:rsidP="00682C14">
      <w:pPr>
        <w:pStyle w:val="a4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 xml:space="preserve">           </w:t>
      </w:r>
      <w:r w:rsidRPr="00682C14">
        <w:rPr>
          <w:rFonts w:ascii="Times New Roman" w:hAnsi="Times New Roman"/>
          <w:sz w:val="28"/>
          <w:szCs w:val="28"/>
        </w:rPr>
        <w:t xml:space="preserve">  Алкогольные отравления в течение многих лет занимают ведущее место среди бытовых отравлений по абсолютному числу смертельных исходов.</w:t>
      </w:r>
      <w:r w:rsidRPr="00682C14">
        <w:rPr>
          <w:rFonts w:ascii="Times New Roman" w:hAnsi="Times New Roman"/>
          <w:sz w:val="24"/>
          <w:szCs w:val="24"/>
        </w:rPr>
        <w:t xml:space="preserve"> </w:t>
      </w:r>
      <w:r w:rsidRPr="00682C14">
        <w:rPr>
          <w:rFonts w:ascii="Times New Roman" w:hAnsi="Times New Roman"/>
          <w:sz w:val="28"/>
          <w:szCs w:val="28"/>
        </w:rPr>
        <w:t xml:space="preserve"> На территории  </w:t>
      </w:r>
      <w:proofErr w:type="spellStart"/>
      <w:r w:rsidRPr="00682C14">
        <w:rPr>
          <w:rFonts w:ascii="Times New Roman" w:hAnsi="Times New Roman"/>
          <w:sz w:val="28"/>
          <w:szCs w:val="28"/>
        </w:rPr>
        <w:t>Нижнеикорецкого</w:t>
      </w:r>
      <w:proofErr w:type="spellEnd"/>
      <w:r w:rsidRPr="00682C14">
        <w:rPr>
          <w:rFonts w:ascii="Times New Roman" w:hAnsi="Times New Roman"/>
          <w:sz w:val="28"/>
          <w:szCs w:val="28"/>
        </w:rPr>
        <w:t xml:space="preserve"> сельского поселения в этом году было выявлено три домовладения, в которых осуществлялась продажа контрафактной спиртосодержащей продукции.</w:t>
      </w:r>
      <w:r w:rsidRPr="00682C14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 xml:space="preserve"> Для профилактики летальных исходов отравления алкоголем были задействованы все слои населения. Информация доводилась на всех уровнях, начиная со школ, задействовав молодежь в возрасте от 12 до 17 лет, т.к. они наиболее подвержены риску.</w:t>
      </w:r>
      <w:r w:rsidRPr="00682C14">
        <w:rPr>
          <w:rFonts w:ascii="Times New Roman" w:hAnsi="Times New Roman"/>
          <w:color w:val="000000" w:themeColor="text1"/>
          <w:sz w:val="24"/>
          <w:szCs w:val="24"/>
          <w:shd w:val="clear" w:color="auto" w:fill="FBFBFB"/>
        </w:rPr>
        <w:t xml:space="preserve"> </w:t>
      </w:r>
      <w:r w:rsidRPr="00682C14">
        <w:rPr>
          <w:rFonts w:ascii="Times New Roman" w:hAnsi="Times New Roman"/>
          <w:sz w:val="28"/>
          <w:szCs w:val="28"/>
        </w:rPr>
        <w:t xml:space="preserve">   Ежегодно администрацией поселения проводятся сходы граждан по противодействию и незаконному обороту промышленной продукции, а именно о не законной продаже  алкогольной продукции.</w:t>
      </w:r>
      <w:r w:rsidRPr="00682C14">
        <w:rPr>
          <w:rFonts w:ascii="Times New Roman" w:hAnsi="Times New Roman"/>
          <w:color w:val="000000" w:themeColor="text1"/>
          <w:sz w:val="24"/>
          <w:szCs w:val="24"/>
          <w:shd w:val="clear" w:color="auto" w:fill="FBFBFB"/>
        </w:rPr>
        <w:t xml:space="preserve"> </w:t>
      </w:r>
      <w:r w:rsidRPr="00682C14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 xml:space="preserve">Администрация </w:t>
      </w:r>
      <w:proofErr w:type="spellStart"/>
      <w:r w:rsidRPr="00682C14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>Нижнеикорецкого</w:t>
      </w:r>
      <w:proofErr w:type="spellEnd"/>
      <w:r w:rsidRPr="00682C14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 xml:space="preserve"> сельского поселения проводила ряд мероприятий по снижению летальных исходов отравления алкоголем, а так же о предотвращении незаконного оборота пищевой продукции на территории </w:t>
      </w:r>
      <w:proofErr w:type="spellStart"/>
      <w:r w:rsidRPr="00682C14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>Нижнеикорецкого</w:t>
      </w:r>
      <w:proofErr w:type="spellEnd"/>
      <w:r w:rsidRPr="00682C14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 xml:space="preserve"> с/</w:t>
      </w:r>
      <w:proofErr w:type="spellStart"/>
      <w:proofErr w:type="gramStart"/>
      <w:r w:rsidRPr="00682C14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>п</w:t>
      </w:r>
      <w:proofErr w:type="spellEnd"/>
      <w:proofErr w:type="gramEnd"/>
      <w:r w:rsidRPr="00682C14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 xml:space="preserve"> такие как:</w:t>
      </w:r>
      <w:r w:rsidRPr="00682C14">
        <w:rPr>
          <w:rFonts w:ascii="Times New Roman" w:hAnsi="Times New Roman"/>
          <w:color w:val="000000" w:themeColor="text1"/>
          <w:sz w:val="24"/>
          <w:szCs w:val="24"/>
          <w:shd w:val="clear" w:color="auto" w:fill="FBFBFB"/>
        </w:rPr>
        <w:t xml:space="preserve"> </w:t>
      </w:r>
    </w:p>
    <w:p w:rsidR="00682C14" w:rsidRPr="00682C14" w:rsidRDefault="00682C14" w:rsidP="00682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C14">
        <w:rPr>
          <w:rFonts w:ascii="Times New Roman" w:hAnsi="Times New Roman"/>
          <w:color w:val="000000" w:themeColor="text1"/>
          <w:sz w:val="24"/>
          <w:szCs w:val="24"/>
          <w:shd w:val="clear" w:color="auto" w:fill="FBFBFB"/>
        </w:rPr>
        <w:t xml:space="preserve">- </w:t>
      </w:r>
      <w:r w:rsidRPr="00682C1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82C14">
        <w:rPr>
          <w:rFonts w:ascii="Times New Roman" w:hAnsi="Times New Roman"/>
          <w:sz w:val="28"/>
          <w:szCs w:val="28"/>
        </w:rPr>
        <w:t>Нижнеикорецкой</w:t>
      </w:r>
      <w:proofErr w:type="spellEnd"/>
      <w:r w:rsidRPr="00682C14">
        <w:rPr>
          <w:rFonts w:ascii="Times New Roman" w:hAnsi="Times New Roman"/>
          <w:sz w:val="28"/>
          <w:szCs w:val="28"/>
        </w:rPr>
        <w:t xml:space="preserve"> сельской библиотеке, проводятся беседы с молодежью и книжные выставки на тему «О вреде алкоголя»; </w:t>
      </w:r>
    </w:p>
    <w:p w:rsidR="00682C14" w:rsidRPr="00682C14" w:rsidRDefault="00682C14" w:rsidP="00682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C14"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 w:rsidRPr="00682C14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682C14">
        <w:rPr>
          <w:rFonts w:ascii="Times New Roman" w:hAnsi="Times New Roman"/>
          <w:sz w:val="28"/>
          <w:szCs w:val="28"/>
        </w:rPr>
        <w:t xml:space="preserve"> и иных мероприятий для несовершеннолетних и их родителей, направленных на формирование здорового образа жизни и негативного отношения к потреблению алкоголя;</w:t>
      </w:r>
    </w:p>
    <w:p w:rsidR="00682C14" w:rsidRPr="00682C14" w:rsidRDefault="00682C14" w:rsidP="00682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C14">
        <w:rPr>
          <w:rFonts w:ascii="Times New Roman" w:hAnsi="Times New Roman"/>
          <w:sz w:val="28"/>
          <w:szCs w:val="28"/>
        </w:rPr>
        <w:t>- периодическое посещение социально неблагополучных семей с детьми в целях профилактики;</w:t>
      </w:r>
    </w:p>
    <w:p w:rsidR="00682C14" w:rsidRPr="00682C14" w:rsidRDefault="00682C14" w:rsidP="00682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C1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82C14">
        <w:rPr>
          <w:rFonts w:ascii="Times New Roman" w:hAnsi="Times New Roman"/>
          <w:sz w:val="24"/>
          <w:szCs w:val="24"/>
        </w:rPr>
        <w:t xml:space="preserve"> </w:t>
      </w:r>
      <w:r w:rsidRPr="00682C14">
        <w:rPr>
          <w:rFonts w:ascii="Times New Roman" w:hAnsi="Times New Roman"/>
          <w:sz w:val="28"/>
          <w:szCs w:val="28"/>
        </w:rPr>
        <w:t xml:space="preserve">размещение правил торговли алкогольными напитками во всех торговых точках; </w:t>
      </w:r>
    </w:p>
    <w:p w:rsidR="00682C14" w:rsidRPr="00682C14" w:rsidRDefault="00682C14" w:rsidP="00682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C14">
        <w:rPr>
          <w:rFonts w:ascii="Times New Roman" w:hAnsi="Times New Roman"/>
          <w:sz w:val="28"/>
          <w:szCs w:val="28"/>
        </w:rPr>
        <w:t>- привлечение молодежи для участия в массовых спортивных мероприятиях;</w:t>
      </w:r>
    </w:p>
    <w:p w:rsidR="00682C14" w:rsidRPr="00682C14" w:rsidRDefault="00682C14" w:rsidP="00682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C14">
        <w:rPr>
          <w:rFonts w:ascii="Times New Roman" w:hAnsi="Times New Roman"/>
          <w:sz w:val="28"/>
          <w:szCs w:val="28"/>
        </w:rPr>
        <w:t xml:space="preserve">- размещение профилактической информации на сайте администрации.  </w:t>
      </w:r>
    </w:p>
    <w:p w:rsidR="005E2AAB" w:rsidRDefault="005E2AAB" w:rsidP="005C00C7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</w:p>
    <w:p w:rsidR="005E2AAB" w:rsidRDefault="005E2AAB" w:rsidP="005C00C7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   На территории </w:t>
      </w:r>
      <w:proofErr w:type="spellStart"/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Среднеикорецкого</w:t>
      </w:r>
      <w:proofErr w:type="spellEnd"/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="004835C8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действует 34 торговые точки, в том числе 21 стационарный магазин, из них 6 торгуют спиртными напитками. </w:t>
      </w:r>
      <w:proofErr w:type="gramStart"/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Для снижения летальных исходов отравления алкоголем и недопущении незаконного оборота пищевой продукции в поселении </w:t>
      </w:r>
      <w:r w:rsidR="004835C8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на постоянной основе проводятся рейды совместно с участковым инспектором и инспектором детской комнаты полиции и работниками ДПС по пресечению незаконного производства, оборота и распро</w:t>
      </w: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странения алкогольной продукции, а так же ведется  определенная работа по выявлению мест незаконной торговли самогоном и разведенным спиртом.</w:t>
      </w:r>
      <w:r w:rsidR="004835C8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proofErr w:type="gramEnd"/>
    </w:p>
    <w:p w:rsidR="005E2AAB" w:rsidRDefault="006C36DD" w:rsidP="005C00C7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 </w:t>
      </w:r>
      <w:r w:rsidR="005E2AAB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На данный момент выявлено 15 точек незаконно торгующих спиртосодержащей </w:t>
      </w: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продукцией: с. Средний </w:t>
      </w:r>
      <w:proofErr w:type="spellStart"/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Икорец</w:t>
      </w:r>
      <w:proofErr w:type="spellEnd"/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-12 , с. Песковатка-3. Информация передана в полицию и в отдел развития потребительского рынка. </w:t>
      </w:r>
    </w:p>
    <w:p w:rsidR="000713F6" w:rsidRPr="006C36DD" w:rsidRDefault="006C36DD" w:rsidP="006C36DD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="004835C8" w:rsidRPr="006C36DD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Ведутся профилактические беседы с руководителями торговых точек и продавцами, осуществляющих продажу алкоголя на территории сельского поселения, с целью соблюдения возрастных ограничений продажи алкогольной  продукции несовершеннолетним.</w:t>
      </w:r>
    </w:p>
    <w:p w:rsidR="00443AEB" w:rsidRPr="0043660C" w:rsidRDefault="0015590B" w:rsidP="0043660C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На </w:t>
      </w:r>
      <w:proofErr w:type="gramStart"/>
      <w:r w:rsidR="006C36DD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сходах</w:t>
      </w:r>
      <w:proofErr w:type="gramEnd"/>
      <w:r w:rsidR="006C36DD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граждан </w:t>
      </w: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прово</w:t>
      </w:r>
      <w:r w:rsidR="006C36DD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дятся профилактические  беседы, </w:t>
      </w: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доводят до сведения о фактах нарушения.</w:t>
      </w:r>
      <w:r w:rsidR="006C36DD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Pr="006C36DD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На информационных </w:t>
      </w:r>
      <w:proofErr w:type="gramStart"/>
      <w:r w:rsidRPr="006C36DD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стендах</w:t>
      </w:r>
      <w:proofErr w:type="gramEnd"/>
      <w:r w:rsidRPr="006C36DD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поселения и библиотеке размещается информация по профилактике пьянства и алкоголизма, проходят выставки книг о вредных привычках.  </w:t>
      </w:r>
    </w:p>
    <w:p w:rsidR="00136B19" w:rsidRDefault="00E8278D" w:rsidP="00136B19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И:</w:t>
      </w:r>
    </w:p>
    <w:p w:rsidR="00136B19" w:rsidRPr="000C7D33" w:rsidRDefault="00136B19" w:rsidP="002A1DB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6B19">
        <w:rPr>
          <w:rFonts w:ascii="Times New Roman" w:hAnsi="Times New Roman"/>
          <w:sz w:val="28"/>
          <w:szCs w:val="28"/>
        </w:rPr>
        <w:t xml:space="preserve">Принять к сведению информацию заместителя главы администрации Лискинского муниципального района, </w:t>
      </w:r>
      <w:r w:rsidR="00894CCC">
        <w:rPr>
          <w:rFonts w:ascii="Times New Roman" w:hAnsi="Times New Roman"/>
          <w:sz w:val="28"/>
          <w:szCs w:val="28"/>
        </w:rPr>
        <w:t>председателя</w:t>
      </w:r>
      <w:r w:rsidRPr="00136B19">
        <w:rPr>
          <w:rFonts w:ascii="Times New Roman" w:hAnsi="Times New Roman"/>
          <w:sz w:val="28"/>
          <w:szCs w:val="28"/>
        </w:rPr>
        <w:t xml:space="preserve"> комиссии по выявлению и пресечению незаконного производства, оборота и распространения промышленной продукции. </w:t>
      </w:r>
      <w:r w:rsidR="000C7D33">
        <w:rPr>
          <w:rFonts w:ascii="Times New Roman" w:hAnsi="Times New Roman"/>
          <w:sz w:val="28"/>
          <w:szCs w:val="28"/>
        </w:rPr>
        <w:t>(Дегтярев В.Т.)</w:t>
      </w:r>
    </w:p>
    <w:p w:rsidR="000C7D33" w:rsidRPr="002A1DBC" w:rsidRDefault="000C7D33" w:rsidP="002A1DB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докладчиков принять к сведению.</w:t>
      </w:r>
    </w:p>
    <w:p w:rsidR="002A1DBC" w:rsidRDefault="002A1DBC" w:rsidP="002A1DB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Комиссии </w:t>
      </w:r>
      <w:r w:rsidRPr="002A1DBC">
        <w:rPr>
          <w:rFonts w:ascii="Times New Roman" w:hAnsi="Times New Roman"/>
          <w:sz w:val="28"/>
          <w:szCs w:val="28"/>
        </w:rPr>
        <w:t xml:space="preserve">по выявлению и пресечению незаконного производства, оборота и распространения промышленной продукции в </w:t>
      </w:r>
      <w:r>
        <w:rPr>
          <w:rFonts w:ascii="Times New Roman" w:hAnsi="Times New Roman"/>
          <w:sz w:val="28"/>
          <w:szCs w:val="28"/>
        </w:rPr>
        <w:t>Лискинском муниципальном районе проводить мероприятия по противодействию незаконному обороту промышленной продукции на территории района в соответствии с у</w:t>
      </w:r>
      <w:r w:rsidR="00C9104F">
        <w:rPr>
          <w:rFonts w:ascii="Times New Roman" w:hAnsi="Times New Roman"/>
          <w:sz w:val="28"/>
          <w:szCs w:val="28"/>
        </w:rPr>
        <w:t>твержденным планом на 2021 год</w:t>
      </w:r>
      <w:r>
        <w:rPr>
          <w:rFonts w:ascii="Times New Roman" w:hAnsi="Times New Roman"/>
          <w:sz w:val="28"/>
          <w:szCs w:val="28"/>
        </w:rPr>
        <w:t>.</w:t>
      </w:r>
    </w:p>
    <w:p w:rsidR="002A1DBC" w:rsidRPr="002A1DBC" w:rsidRDefault="002A1DBC" w:rsidP="002A1DBC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Срок </w:t>
      </w:r>
      <w:r w:rsidR="00C910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104F">
        <w:rPr>
          <w:rFonts w:ascii="Times New Roman" w:hAnsi="Times New Roman"/>
          <w:sz w:val="28"/>
          <w:szCs w:val="28"/>
        </w:rPr>
        <w:t xml:space="preserve">постоянно.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03CA" w:rsidRDefault="00136B19" w:rsidP="00AC7F23">
      <w:pPr>
        <w:pStyle w:val="a4"/>
        <w:numPr>
          <w:ilvl w:val="0"/>
          <w:numId w:val="2"/>
        </w:numPr>
        <w:spacing w:after="0"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AC7F23">
        <w:rPr>
          <w:rFonts w:ascii="Times New Roman" w:hAnsi="Times New Roman"/>
          <w:sz w:val="28"/>
          <w:szCs w:val="28"/>
        </w:rPr>
        <w:t xml:space="preserve">Рекомендовать отделу МВД России по Лискинскому району </w:t>
      </w:r>
      <w:r w:rsidR="003703CA">
        <w:rPr>
          <w:rFonts w:ascii="Times New Roman" w:hAnsi="Times New Roman"/>
          <w:sz w:val="28"/>
          <w:szCs w:val="28"/>
        </w:rPr>
        <w:t xml:space="preserve">для </w:t>
      </w:r>
      <w:r w:rsidR="00892B9F">
        <w:rPr>
          <w:rFonts w:ascii="Times New Roman" w:hAnsi="Times New Roman"/>
          <w:sz w:val="28"/>
          <w:szCs w:val="28"/>
        </w:rPr>
        <w:t xml:space="preserve">повышения </w:t>
      </w:r>
      <w:r w:rsidRPr="00AC7F23">
        <w:rPr>
          <w:rFonts w:ascii="Times New Roman" w:hAnsi="Times New Roman"/>
          <w:sz w:val="28"/>
          <w:szCs w:val="28"/>
        </w:rPr>
        <w:t>эффективности выполнения мероприятий по выявлению и по пресечению  нелегального производства, оборота и распространения  алкогольной и спиртосодержащей продукции на территории района –</w:t>
      </w:r>
      <w:r w:rsidR="00AC7F23" w:rsidRPr="00AC7F23">
        <w:rPr>
          <w:rFonts w:ascii="Times New Roman" w:hAnsi="Times New Roman"/>
          <w:sz w:val="28"/>
          <w:szCs w:val="28"/>
        </w:rPr>
        <w:t xml:space="preserve"> в </w:t>
      </w:r>
      <w:r w:rsidR="005E0FA6">
        <w:rPr>
          <w:rFonts w:ascii="Times New Roman" w:hAnsi="Times New Roman"/>
          <w:sz w:val="28"/>
          <w:szCs w:val="28"/>
        </w:rPr>
        <w:t>случае</w:t>
      </w:r>
      <w:r w:rsidR="003703CA">
        <w:rPr>
          <w:rFonts w:ascii="Times New Roman" w:hAnsi="Times New Roman"/>
          <w:sz w:val="28"/>
          <w:szCs w:val="28"/>
        </w:rPr>
        <w:t xml:space="preserve"> </w:t>
      </w:r>
      <w:r w:rsidR="00AC7F23" w:rsidRPr="00AC7F23">
        <w:rPr>
          <w:rFonts w:ascii="Times New Roman" w:hAnsi="Times New Roman"/>
          <w:sz w:val="28"/>
          <w:szCs w:val="28"/>
        </w:rPr>
        <w:t xml:space="preserve"> </w:t>
      </w:r>
      <w:r w:rsidR="00892B9F">
        <w:rPr>
          <w:rFonts w:ascii="Times New Roman" w:hAnsi="Times New Roman"/>
          <w:sz w:val="28"/>
          <w:szCs w:val="28"/>
        </w:rPr>
        <w:t>выявления фактов</w:t>
      </w:r>
      <w:r w:rsidR="003703CA">
        <w:rPr>
          <w:rFonts w:ascii="Times New Roman" w:hAnsi="Times New Roman"/>
          <w:sz w:val="28"/>
          <w:szCs w:val="28"/>
        </w:rPr>
        <w:t xml:space="preserve"> незаконного оборота </w:t>
      </w:r>
      <w:r w:rsidR="00AC7F23" w:rsidRPr="00AC7F23">
        <w:rPr>
          <w:rFonts w:ascii="Times New Roman" w:hAnsi="Times New Roman"/>
          <w:sz w:val="28"/>
          <w:szCs w:val="28"/>
        </w:rPr>
        <w:t xml:space="preserve">  </w:t>
      </w:r>
      <w:r w:rsidR="00AC7F23">
        <w:rPr>
          <w:rFonts w:ascii="Times New Roman" w:hAnsi="Times New Roman"/>
          <w:sz w:val="28"/>
          <w:szCs w:val="28"/>
        </w:rPr>
        <w:t>производить изъятие</w:t>
      </w:r>
      <w:r w:rsidR="003703CA">
        <w:rPr>
          <w:rFonts w:ascii="Times New Roman" w:hAnsi="Times New Roman"/>
          <w:sz w:val="28"/>
          <w:szCs w:val="28"/>
        </w:rPr>
        <w:t xml:space="preserve"> </w:t>
      </w:r>
      <w:r w:rsidR="003703CA" w:rsidRPr="00AC7F23">
        <w:rPr>
          <w:rFonts w:ascii="Times New Roman" w:hAnsi="Times New Roman"/>
          <w:sz w:val="28"/>
          <w:szCs w:val="28"/>
        </w:rPr>
        <w:t>фальсифицированной продукции</w:t>
      </w:r>
      <w:r w:rsidR="003703CA" w:rsidRPr="003703CA">
        <w:rPr>
          <w:rFonts w:ascii="Times New Roman" w:hAnsi="Times New Roman"/>
          <w:sz w:val="28"/>
          <w:szCs w:val="28"/>
        </w:rPr>
        <w:t xml:space="preserve"> </w:t>
      </w:r>
      <w:r w:rsidR="003703CA" w:rsidRPr="00AC7F23">
        <w:rPr>
          <w:rFonts w:ascii="Times New Roman" w:hAnsi="Times New Roman"/>
          <w:sz w:val="28"/>
          <w:szCs w:val="28"/>
        </w:rPr>
        <w:t xml:space="preserve">для </w:t>
      </w:r>
      <w:r w:rsidR="003703CA">
        <w:rPr>
          <w:rFonts w:ascii="Times New Roman" w:hAnsi="Times New Roman"/>
          <w:sz w:val="28"/>
          <w:szCs w:val="28"/>
        </w:rPr>
        <w:t xml:space="preserve">дальнейшего </w:t>
      </w:r>
      <w:r w:rsidR="003703CA" w:rsidRPr="00AC7F23">
        <w:rPr>
          <w:rFonts w:ascii="Times New Roman" w:hAnsi="Times New Roman"/>
          <w:sz w:val="28"/>
          <w:szCs w:val="28"/>
        </w:rPr>
        <w:t>проведения анализа</w:t>
      </w:r>
      <w:r w:rsidR="003703CA">
        <w:rPr>
          <w:rFonts w:ascii="Times New Roman" w:hAnsi="Times New Roman"/>
          <w:sz w:val="28"/>
          <w:szCs w:val="28"/>
        </w:rPr>
        <w:t xml:space="preserve">. </w:t>
      </w:r>
      <w:r w:rsidR="00AC7F23">
        <w:rPr>
          <w:rFonts w:ascii="Times New Roman" w:hAnsi="Times New Roman"/>
          <w:sz w:val="28"/>
          <w:szCs w:val="28"/>
        </w:rPr>
        <w:t xml:space="preserve"> </w:t>
      </w:r>
      <w:r w:rsidR="000C7D33">
        <w:rPr>
          <w:rFonts w:ascii="Times New Roman" w:hAnsi="Times New Roman"/>
          <w:sz w:val="28"/>
          <w:szCs w:val="28"/>
        </w:rPr>
        <w:t>(</w:t>
      </w:r>
      <w:proofErr w:type="spellStart"/>
      <w:r w:rsidR="000C7D33">
        <w:rPr>
          <w:rFonts w:ascii="Times New Roman" w:hAnsi="Times New Roman"/>
          <w:sz w:val="28"/>
          <w:szCs w:val="28"/>
        </w:rPr>
        <w:t>Стеганцев</w:t>
      </w:r>
      <w:proofErr w:type="spellEnd"/>
      <w:r w:rsidR="000C7D33">
        <w:rPr>
          <w:rFonts w:ascii="Times New Roman" w:hAnsi="Times New Roman"/>
          <w:sz w:val="28"/>
          <w:szCs w:val="28"/>
        </w:rPr>
        <w:t xml:space="preserve"> Р.В.)</w:t>
      </w:r>
      <w:r w:rsidRPr="00AC7F23">
        <w:rPr>
          <w:rFonts w:ascii="Times New Roman" w:hAnsi="Times New Roman"/>
          <w:sz w:val="28"/>
          <w:szCs w:val="28"/>
        </w:rPr>
        <w:t xml:space="preserve"> </w:t>
      </w:r>
    </w:p>
    <w:p w:rsidR="003703CA" w:rsidRPr="003703CA" w:rsidRDefault="003703CA" w:rsidP="003703CA">
      <w:pPr>
        <w:pStyle w:val="a4"/>
        <w:spacing w:after="0"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36B19" w:rsidRPr="00AC7F23">
        <w:rPr>
          <w:rFonts w:ascii="Times New Roman" w:hAnsi="Times New Roman"/>
          <w:sz w:val="28"/>
          <w:szCs w:val="28"/>
        </w:rPr>
        <w:t xml:space="preserve">    Срок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6B19" w:rsidRPr="00AC7F23">
        <w:rPr>
          <w:rFonts w:ascii="Times New Roman" w:hAnsi="Times New Roman"/>
          <w:sz w:val="28"/>
          <w:szCs w:val="28"/>
        </w:rPr>
        <w:t xml:space="preserve">постоянно. </w:t>
      </w:r>
    </w:p>
    <w:p w:rsidR="0043660C" w:rsidRDefault="003703CA" w:rsidP="0059475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7F2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екомендовать отделу образования</w:t>
      </w:r>
      <w:r w:rsidR="0043660C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 w:rsidR="00894CCC">
        <w:rPr>
          <w:rFonts w:ascii="Times New Roman" w:hAnsi="Times New Roman"/>
          <w:sz w:val="28"/>
          <w:szCs w:val="28"/>
        </w:rPr>
        <w:t>:</w:t>
      </w:r>
    </w:p>
    <w:p w:rsidR="005E0FA6" w:rsidRDefault="0043660C" w:rsidP="0043660C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03CA">
        <w:rPr>
          <w:rFonts w:ascii="Times New Roman" w:hAnsi="Times New Roman"/>
          <w:sz w:val="28"/>
          <w:szCs w:val="28"/>
        </w:rPr>
        <w:t xml:space="preserve"> в образовател</w:t>
      </w:r>
      <w:r w:rsidR="005E0FA6">
        <w:rPr>
          <w:rFonts w:ascii="Times New Roman" w:hAnsi="Times New Roman"/>
          <w:sz w:val="28"/>
          <w:szCs w:val="28"/>
        </w:rPr>
        <w:t>ьных учреждениях района продолжи</w:t>
      </w:r>
      <w:r w:rsidR="003703CA">
        <w:rPr>
          <w:rFonts w:ascii="Times New Roman" w:hAnsi="Times New Roman"/>
          <w:sz w:val="28"/>
          <w:szCs w:val="28"/>
        </w:rPr>
        <w:t>ть работу по обеспечению качества и безопасности пищевой продукции</w:t>
      </w:r>
      <w:r w:rsidR="005E0FA6">
        <w:rPr>
          <w:rFonts w:ascii="Times New Roman" w:hAnsi="Times New Roman"/>
          <w:sz w:val="28"/>
          <w:szCs w:val="28"/>
        </w:rPr>
        <w:t>,</w:t>
      </w:r>
      <w:r w:rsidR="003703CA">
        <w:rPr>
          <w:rFonts w:ascii="Times New Roman" w:hAnsi="Times New Roman"/>
          <w:sz w:val="28"/>
          <w:szCs w:val="28"/>
        </w:rPr>
        <w:t xml:space="preserve"> поставляемой по муниципальным контрактам</w:t>
      </w:r>
      <w:r w:rsidR="00892B9F">
        <w:rPr>
          <w:rFonts w:ascii="Times New Roman" w:hAnsi="Times New Roman"/>
          <w:sz w:val="28"/>
          <w:szCs w:val="28"/>
        </w:rPr>
        <w:t>;</w:t>
      </w:r>
      <w:r w:rsidR="003703CA">
        <w:rPr>
          <w:rFonts w:ascii="Times New Roman" w:hAnsi="Times New Roman"/>
          <w:sz w:val="28"/>
          <w:szCs w:val="28"/>
        </w:rPr>
        <w:t xml:space="preserve"> </w:t>
      </w:r>
    </w:p>
    <w:p w:rsidR="0043660C" w:rsidRDefault="005E0FA6" w:rsidP="0043660C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4753">
        <w:rPr>
          <w:rFonts w:ascii="Times New Roman" w:hAnsi="Times New Roman"/>
          <w:sz w:val="28"/>
          <w:szCs w:val="28"/>
        </w:rPr>
        <w:t xml:space="preserve">информировать комиссию о результатах проверок органами </w:t>
      </w:r>
      <w:proofErr w:type="spellStart"/>
      <w:r w:rsidR="0059475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594753">
        <w:rPr>
          <w:rFonts w:ascii="Times New Roman" w:hAnsi="Times New Roman"/>
          <w:sz w:val="28"/>
          <w:szCs w:val="28"/>
        </w:rPr>
        <w:t xml:space="preserve"> и принятых мерах по </w:t>
      </w:r>
      <w:r w:rsidR="00892B9F">
        <w:rPr>
          <w:rFonts w:ascii="Times New Roman" w:hAnsi="Times New Roman"/>
          <w:sz w:val="28"/>
          <w:szCs w:val="28"/>
        </w:rPr>
        <w:t>устранению выявленных нарушений;</w:t>
      </w:r>
    </w:p>
    <w:p w:rsidR="0043660C" w:rsidRDefault="0043660C" w:rsidP="0043660C">
      <w:pPr>
        <w:pStyle w:val="a4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0C">
        <w:rPr>
          <w:rFonts w:ascii="Times New Roman" w:hAnsi="Times New Roman"/>
          <w:sz w:val="28"/>
          <w:szCs w:val="28"/>
        </w:rPr>
        <w:t xml:space="preserve">-  </w:t>
      </w:r>
      <w:r w:rsidR="005E0FA6"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r w:rsidRPr="0043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горячей </w:t>
      </w:r>
      <w:r w:rsidRPr="0043660C">
        <w:rPr>
          <w:rFonts w:ascii="Times New Roman" w:eastAsia="Times New Roman" w:hAnsi="Times New Roman"/>
          <w:sz w:val="28"/>
          <w:szCs w:val="28"/>
          <w:lang w:eastAsia="ru-RU"/>
        </w:rPr>
        <w:t>водой</w:t>
      </w:r>
      <w:r w:rsidR="005E0FA6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столовые</w:t>
      </w:r>
      <w:r w:rsidRPr="0043660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</w:t>
      </w:r>
      <w:r w:rsidRPr="0043660C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школьных  учреждениях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4CCC" w:rsidRPr="00894CCC">
        <w:rPr>
          <w:rFonts w:ascii="Times New Roman" w:hAnsi="Times New Roman"/>
          <w:sz w:val="28"/>
          <w:szCs w:val="28"/>
        </w:rPr>
        <w:t xml:space="preserve"> </w:t>
      </w:r>
      <w:r w:rsidR="00894CCC">
        <w:rPr>
          <w:rFonts w:ascii="Times New Roman" w:hAnsi="Times New Roman"/>
          <w:sz w:val="28"/>
          <w:szCs w:val="28"/>
        </w:rPr>
        <w:t>(</w:t>
      </w:r>
      <w:proofErr w:type="spellStart"/>
      <w:r w:rsidR="00894CCC">
        <w:rPr>
          <w:rFonts w:ascii="Times New Roman" w:hAnsi="Times New Roman"/>
          <w:sz w:val="28"/>
          <w:szCs w:val="28"/>
        </w:rPr>
        <w:t>Шапинская</w:t>
      </w:r>
      <w:proofErr w:type="spellEnd"/>
      <w:r w:rsidR="00894CCC">
        <w:rPr>
          <w:rFonts w:ascii="Times New Roman" w:hAnsi="Times New Roman"/>
          <w:sz w:val="28"/>
          <w:szCs w:val="28"/>
        </w:rPr>
        <w:t xml:space="preserve"> Л.А.)</w:t>
      </w:r>
    </w:p>
    <w:p w:rsidR="0043660C" w:rsidRPr="0043660C" w:rsidRDefault="0043660C" w:rsidP="0043660C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Срок - постоянно.</w:t>
      </w:r>
    </w:p>
    <w:p w:rsidR="00334326" w:rsidRPr="0043660C" w:rsidRDefault="00334326" w:rsidP="0043660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20C">
        <w:rPr>
          <w:rFonts w:ascii="Times New Roman" w:hAnsi="Times New Roman"/>
          <w:sz w:val="28"/>
          <w:szCs w:val="28"/>
        </w:rPr>
        <w:t>Рекомендовать</w:t>
      </w:r>
      <w:r w:rsidRPr="00FA720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650B2">
        <w:rPr>
          <w:rStyle w:val="link"/>
          <w:rFonts w:ascii="Times New Roman" w:hAnsi="Times New Roman"/>
          <w:sz w:val="28"/>
          <w:szCs w:val="28"/>
          <w:lang w:eastAsia="ru-RU"/>
        </w:rPr>
        <w:t>Лискинской район</w:t>
      </w:r>
      <w:r w:rsidR="001650B2" w:rsidRPr="00FA720C">
        <w:rPr>
          <w:rStyle w:val="link"/>
          <w:rFonts w:ascii="Times New Roman" w:hAnsi="Times New Roman"/>
          <w:sz w:val="28"/>
          <w:szCs w:val="28"/>
          <w:lang w:eastAsia="ru-RU"/>
        </w:rPr>
        <w:t>ной</w:t>
      </w:r>
      <w:r w:rsidRPr="00FA720C">
        <w:rPr>
          <w:rStyle w:val="link"/>
          <w:rFonts w:ascii="Times New Roman" w:hAnsi="Times New Roman"/>
          <w:sz w:val="28"/>
          <w:szCs w:val="28"/>
          <w:lang w:eastAsia="ru-RU"/>
        </w:rPr>
        <w:t xml:space="preserve"> </w:t>
      </w:r>
      <w:r w:rsidRPr="00FA720C">
        <w:rPr>
          <w:rStyle w:val="link"/>
          <w:rFonts w:ascii="Times New Roman" w:hAnsi="Times New Roman"/>
          <w:sz w:val="28"/>
          <w:szCs w:val="28"/>
        </w:rPr>
        <w:t>ветеринарной  станции по борьбе с болезнями животных</w:t>
      </w:r>
      <w:r w:rsidR="00FA720C" w:rsidRPr="00FA720C">
        <w:rPr>
          <w:rStyle w:val="link"/>
          <w:rFonts w:ascii="Times New Roman" w:hAnsi="Times New Roman"/>
          <w:sz w:val="28"/>
          <w:szCs w:val="28"/>
        </w:rPr>
        <w:t xml:space="preserve"> составить график с указанием мест торго</w:t>
      </w:r>
      <w:r w:rsidR="005E0FA6">
        <w:rPr>
          <w:rStyle w:val="link"/>
          <w:rFonts w:ascii="Times New Roman" w:hAnsi="Times New Roman"/>
          <w:sz w:val="28"/>
          <w:szCs w:val="28"/>
        </w:rPr>
        <w:t>вли мясной и молочной  продукцией</w:t>
      </w:r>
      <w:r w:rsidR="00FA720C" w:rsidRPr="00FA720C">
        <w:rPr>
          <w:rStyle w:val="link"/>
          <w:rFonts w:ascii="Times New Roman" w:hAnsi="Times New Roman"/>
          <w:sz w:val="28"/>
          <w:szCs w:val="28"/>
        </w:rPr>
        <w:t xml:space="preserve">,   для дальнейшего выезда </w:t>
      </w:r>
      <w:r w:rsidRPr="00FA720C">
        <w:rPr>
          <w:rStyle w:val="link"/>
          <w:rFonts w:ascii="Times New Roman" w:hAnsi="Times New Roman"/>
          <w:sz w:val="28"/>
          <w:szCs w:val="28"/>
        </w:rPr>
        <w:t xml:space="preserve"> совместно с </w:t>
      </w:r>
      <w:r w:rsidR="00FA720C" w:rsidRPr="00FA720C">
        <w:rPr>
          <w:rStyle w:val="link"/>
          <w:rFonts w:ascii="Times New Roman" w:hAnsi="Times New Roman"/>
          <w:sz w:val="28"/>
          <w:szCs w:val="28"/>
        </w:rPr>
        <w:t xml:space="preserve">административной </w:t>
      </w:r>
      <w:r w:rsidR="005E0FA6">
        <w:rPr>
          <w:rStyle w:val="link"/>
          <w:rFonts w:ascii="Times New Roman" w:hAnsi="Times New Roman"/>
          <w:sz w:val="28"/>
          <w:szCs w:val="28"/>
        </w:rPr>
        <w:t xml:space="preserve">комиссией  в целях </w:t>
      </w:r>
      <w:r w:rsidR="00892B9F">
        <w:rPr>
          <w:rStyle w:val="link"/>
          <w:rFonts w:ascii="Times New Roman" w:hAnsi="Times New Roman"/>
          <w:sz w:val="28"/>
          <w:szCs w:val="28"/>
        </w:rPr>
        <w:t xml:space="preserve"> выявления</w:t>
      </w:r>
      <w:r w:rsidRPr="00FA720C">
        <w:rPr>
          <w:rStyle w:val="link"/>
          <w:rFonts w:ascii="Times New Roman" w:hAnsi="Times New Roman"/>
          <w:sz w:val="28"/>
          <w:szCs w:val="28"/>
        </w:rPr>
        <w:t xml:space="preserve"> торговли</w:t>
      </w:r>
      <w:r w:rsidR="00FA720C" w:rsidRPr="00FA720C">
        <w:rPr>
          <w:rStyle w:val="link"/>
          <w:rFonts w:ascii="Times New Roman" w:hAnsi="Times New Roman"/>
          <w:sz w:val="28"/>
          <w:szCs w:val="28"/>
        </w:rPr>
        <w:t xml:space="preserve"> в неустановленном месте  и без документов подтверждающих качество</w:t>
      </w:r>
      <w:r w:rsidR="00FA720C">
        <w:rPr>
          <w:rStyle w:val="link"/>
          <w:rFonts w:ascii="Times New Roman" w:hAnsi="Times New Roman"/>
          <w:sz w:val="28"/>
          <w:szCs w:val="28"/>
        </w:rPr>
        <w:t>.</w:t>
      </w:r>
      <w:r w:rsidR="000C7D33">
        <w:rPr>
          <w:rStyle w:val="link"/>
          <w:rFonts w:ascii="Times New Roman" w:hAnsi="Times New Roman"/>
          <w:sz w:val="28"/>
          <w:szCs w:val="28"/>
        </w:rPr>
        <w:t xml:space="preserve"> (Ефимов Н.Н.)</w:t>
      </w:r>
    </w:p>
    <w:p w:rsidR="003703CA" w:rsidRDefault="003703CA" w:rsidP="003703CA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Срок – постоянно. </w:t>
      </w:r>
    </w:p>
    <w:p w:rsidR="00DB4433" w:rsidRDefault="0043660C" w:rsidP="00DB4433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blk"/>
          <w:b w:val="0"/>
          <w:sz w:val="28"/>
          <w:szCs w:val="28"/>
        </w:rPr>
      </w:pPr>
      <w:r w:rsidRPr="00DB4433">
        <w:rPr>
          <w:b w:val="0"/>
          <w:sz w:val="28"/>
          <w:szCs w:val="28"/>
        </w:rPr>
        <w:lastRenderedPageBreak/>
        <w:t xml:space="preserve">Отделу </w:t>
      </w:r>
      <w:r w:rsidR="000C7D33" w:rsidRPr="00DB4433">
        <w:rPr>
          <w:b w:val="0"/>
          <w:sz w:val="28"/>
          <w:szCs w:val="28"/>
        </w:rPr>
        <w:t>развития</w:t>
      </w:r>
      <w:r w:rsidR="00DB4433" w:rsidRPr="00DB4433">
        <w:rPr>
          <w:b w:val="0"/>
          <w:sz w:val="28"/>
          <w:szCs w:val="28"/>
        </w:rPr>
        <w:t xml:space="preserve"> потребительского рынка уточнить в  Департаменте и</w:t>
      </w:r>
      <w:r w:rsidR="00892B9F">
        <w:rPr>
          <w:b w:val="0"/>
          <w:sz w:val="28"/>
          <w:szCs w:val="28"/>
        </w:rPr>
        <w:t xml:space="preserve">мущественно земельных отношений механизм действий (в случае выявлений нарушений) с целью приостановления, прекращения </w:t>
      </w:r>
      <w:r w:rsidR="00DB4433" w:rsidRPr="00DB4433">
        <w:rPr>
          <w:b w:val="0"/>
          <w:sz w:val="28"/>
          <w:szCs w:val="28"/>
        </w:rPr>
        <w:t xml:space="preserve">действия лицензии и аннулирование лицензии </w:t>
      </w:r>
      <w:r w:rsidR="00DB4433" w:rsidRPr="00DB4433">
        <w:rPr>
          <w:rStyle w:val="blk"/>
          <w:b w:val="0"/>
          <w:sz w:val="28"/>
          <w:szCs w:val="28"/>
        </w:rPr>
        <w:t>на производство и оборот этилового спирта, алкогольной и спиртосодержащей продукции. (Семенова Т.В.)</w:t>
      </w:r>
    </w:p>
    <w:p w:rsidR="00DB4433" w:rsidRPr="00DB4433" w:rsidRDefault="00DB4433" w:rsidP="00DB4433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rStyle w:val="blk"/>
          <w:b w:val="0"/>
          <w:sz w:val="28"/>
          <w:szCs w:val="28"/>
        </w:rPr>
        <w:t xml:space="preserve">Срок </w:t>
      </w:r>
      <w:r w:rsidR="000C7D33" w:rsidRPr="00DB443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июнь 2021 г.</w:t>
      </w:r>
    </w:p>
    <w:p w:rsidR="00E8278D" w:rsidRDefault="00E8278D" w:rsidP="00E8278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Главам городских и сельских поселений:</w:t>
      </w:r>
    </w:p>
    <w:p w:rsidR="00594753" w:rsidRPr="00594753" w:rsidRDefault="00594753" w:rsidP="00594753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 мониторинг мест (адресов) незаконной реализации спиртных напитков с последующим информированием ОМВД России по Лискинскому району.</w:t>
      </w:r>
    </w:p>
    <w:p w:rsidR="00E8278D" w:rsidRDefault="00E8278D" w:rsidP="00E8278D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предоставлять в отдел развития пот</w:t>
      </w:r>
      <w:r w:rsidR="00D16047">
        <w:rPr>
          <w:rFonts w:ascii="Times New Roman" w:hAnsi="Times New Roman"/>
          <w:sz w:val="28"/>
          <w:szCs w:val="28"/>
        </w:rPr>
        <w:t xml:space="preserve">ребительского рынка информацию </w:t>
      </w:r>
      <w:proofErr w:type="gramStart"/>
      <w:r w:rsidR="00D16047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</w:t>
      </w:r>
      <w:r w:rsidR="00D16047">
        <w:rPr>
          <w:rFonts w:ascii="Times New Roman" w:hAnsi="Times New Roman"/>
          <w:sz w:val="28"/>
          <w:szCs w:val="28"/>
        </w:rPr>
        <w:t>,  ставших известными фактах</w:t>
      </w:r>
      <w:r>
        <w:rPr>
          <w:rFonts w:ascii="Times New Roman" w:hAnsi="Times New Roman"/>
          <w:sz w:val="28"/>
          <w:szCs w:val="28"/>
        </w:rPr>
        <w:t xml:space="preserve"> незаконного оборота пищевой</w:t>
      </w:r>
      <w:r w:rsidR="00D160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в.ч. алкогольной продукции;</w:t>
      </w:r>
    </w:p>
    <w:p w:rsidR="00E8278D" w:rsidRDefault="00E8278D" w:rsidP="00E8278D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привлекать общественность к работе по выявлени</w:t>
      </w:r>
      <w:r w:rsidR="002A1DBC">
        <w:rPr>
          <w:rFonts w:ascii="Times New Roman" w:hAnsi="Times New Roman"/>
          <w:sz w:val="28"/>
          <w:szCs w:val="28"/>
        </w:rPr>
        <w:t>ю  нарушений в сфере реализации</w:t>
      </w:r>
      <w:r>
        <w:rPr>
          <w:rFonts w:ascii="Times New Roman" w:hAnsi="Times New Roman"/>
          <w:sz w:val="28"/>
          <w:szCs w:val="28"/>
        </w:rPr>
        <w:t xml:space="preserve"> алкогольной продукции, проводить агитационно-разъяснительную работу с населением в </w:t>
      </w:r>
      <w:r w:rsidR="002A1DBC">
        <w:rPr>
          <w:rFonts w:ascii="Times New Roman" w:hAnsi="Times New Roman"/>
          <w:sz w:val="28"/>
          <w:szCs w:val="28"/>
        </w:rPr>
        <w:t>ходе собраний  и сходов граждан, информировать население о негативных последствиях злоупотребления алкогольной продукции и об опасности отравления суррогатами алкоголя в быту.</w:t>
      </w:r>
    </w:p>
    <w:p w:rsidR="00594753" w:rsidRDefault="00594753" w:rsidP="00E8278D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проведения контрольных мероприятий, рекомендовать</w:t>
      </w:r>
      <w:r w:rsidR="00D16047">
        <w:rPr>
          <w:rFonts w:ascii="Times New Roman" w:hAnsi="Times New Roman"/>
          <w:sz w:val="28"/>
          <w:szCs w:val="28"/>
        </w:rPr>
        <w:t xml:space="preserve"> изготовление</w:t>
      </w:r>
      <w:r w:rsidR="00334326">
        <w:rPr>
          <w:rFonts w:ascii="Times New Roman" w:hAnsi="Times New Roman"/>
          <w:sz w:val="28"/>
          <w:szCs w:val="28"/>
        </w:rPr>
        <w:t xml:space="preserve"> баннеров</w:t>
      </w:r>
      <w:r w:rsidR="00334326" w:rsidRPr="00334326">
        <w:rPr>
          <w:rFonts w:ascii="Times New Roman" w:hAnsi="Times New Roman"/>
          <w:sz w:val="28"/>
          <w:szCs w:val="28"/>
        </w:rPr>
        <w:t xml:space="preserve"> </w:t>
      </w:r>
      <w:r w:rsidR="00334326">
        <w:rPr>
          <w:rFonts w:ascii="Times New Roman" w:hAnsi="Times New Roman"/>
          <w:sz w:val="28"/>
          <w:szCs w:val="28"/>
        </w:rPr>
        <w:t>и  оформление  стендов для потребителей на предприятиях рознично</w:t>
      </w:r>
      <w:r w:rsidR="00D16047">
        <w:rPr>
          <w:rFonts w:ascii="Times New Roman" w:hAnsi="Times New Roman"/>
          <w:sz w:val="28"/>
          <w:szCs w:val="28"/>
        </w:rPr>
        <w:t>й торговли алкогольной продукцией</w:t>
      </w:r>
      <w:r w:rsidR="00334326">
        <w:rPr>
          <w:rFonts w:ascii="Times New Roman" w:hAnsi="Times New Roman"/>
          <w:sz w:val="28"/>
          <w:szCs w:val="28"/>
        </w:rPr>
        <w:t xml:space="preserve">  на территории поселений</w:t>
      </w:r>
    </w:p>
    <w:p w:rsidR="002A1DBC" w:rsidRDefault="002A1DBC" w:rsidP="00E8278D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Срок – постоянно.</w:t>
      </w:r>
    </w:p>
    <w:p w:rsidR="00E8278D" w:rsidRDefault="00E8278D" w:rsidP="00E8278D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5B13" w:rsidRDefault="00175B13" w:rsidP="00E8278D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278D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8278D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района,</w:t>
      </w:r>
    </w:p>
    <w:p w:rsidR="00E8278D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председатель комиссии                                                          В.Т. Дегтярев</w:t>
      </w:r>
    </w:p>
    <w:p w:rsidR="00E8278D" w:rsidRDefault="00E8278D" w:rsidP="00E8278D">
      <w:pPr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</w:p>
    <w:p w:rsidR="00E8278D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</w:p>
    <w:p w:rsidR="00E8278D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Секретарь комиссии                                                               </w:t>
      </w:r>
      <w:r w:rsidR="00997D4C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О.А.</w:t>
      </w:r>
      <w:r w:rsidR="000713F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="00997D4C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Голоскокова</w:t>
      </w:r>
      <w:proofErr w:type="spellEnd"/>
    </w:p>
    <w:p w:rsidR="00E8278D" w:rsidRDefault="00E8278D" w:rsidP="00E8278D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F702E9" w:rsidRDefault="00F702E9"/>
    <w:sectPr w:rsidR="00F702E9" w:rsidSect="00D16047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4049"/>
    <w:multiLevelType w:val="hybridMultilevel"/>
    <w:tmpl w:val="B50C0ED6"/>
    <w:lvl w:ilvl="0" w:tplc="6EF06C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D259E"/>
    <w:multiLevelType w:val="hybridMultilevel"/>
    <w:tmpl w:val="E814E6A8"/>
    <w:lvl w:ilvl="0" w:tplc="441A0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B5D1C"/>
    <w:multiLevelType w:val="multilevel"/>
    <w:tmpl w:val="F0241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A716C32"/>
    <w:multiLevelType w:val="hybridMultilevel"/>
    <w:tmpl w:val="1B0AD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043C0"/>
    <w:multiLevelType w:val="hybridMultilevel"/>
    <w:tmpl w:val="19D68DD8"/>
    <w:lvl w:ilvl="0" w:tplc="5F92EE42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B69E8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107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16771A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786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68445392"/>
    <w:multiLevelType w:val="hybridMultilevel"/>
    <w:tmpl w:val="65A26DDE"/>
    <w:lvl w:ilvl="0" w:tplc="407081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D6D5B"/>
    <w:multiLevelType w:val="multilevel"/>
    <w:tmpl w:val="360A67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7FD7409A"/>
    <w:multiLevelType w:val="hybridMultilevel"/>
    <w:tmpl w:val="253A878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8D"/>
    <w:rsid w:val="00035676"/>
    <w:rsid w:val="000713F6"/>
    <w:rsid w:val="000910E7"/>
    <w:rsid w:val="000A1611"/>
    <w:rsid w:val="000C7D33"/>
    <w:rsid w:val="000E4C63"/>
    <w:rsid w:val="000F12E0"/>
    <w:rsid w:val="00125AAA"/>
    <w:rsid w:val="00136B19"/>
    <w:rsid w:val="0015590B"/>
    <w:rsid w:val="001650B2"/>
    <w:rsid w:val="00175B13"/>
    <w:rsid w:val="0018789F"/>
    <w:rsid w:val="001D37DF"/>
    <w:rsid w:val="001F1E36"/>
    <w:rsid w:val="001F28D1"/>
    <w:rsid w:val="002161C6"/>
    <w:rsid w:val="002A1DBC"/>
    <w:rsid w:val="002B1801"/>
    <w:rsid w:val="002F3809"/>
    <w:rsid w:val="00334326"/>
    <w:rsid w:val="003703CA"/>
    <w:rsid w:val="003D6814"/>
    <w:rsid w:val="004153C6"/>
    <w:rsid w:val="0043660C"/>
    <w:rsid w:val="00443AEB"/>
    <w:rsid w:val="0045107B"/>
    <w:rsid w:val="0046108F"/>
    <w:rsid w:val="00466FFE"/>
    <w:rsid w:val="00470134"/>
    <w:rsid w:val="004835C8"/>
    <w:rsid w:val="00504378"/>
    <w:rsid w:val="0052399D"/>
    <w:rsid w:val="00550F83"/>
    <w:rsid w:val="00594753"/>
    <w:rsid w:val="005B61A8"/>
    <w:rsid w:val="005C00C7"/>
    <w:rsid w:val="005E0FA6"/>
    <w:rsid w:val="005E2AAB"/>
    <w:rsid w:val="00682C14"/>
    <w:rsid w:val="006C2AE0"/>
    <w:rsid w:val="006C36DD"/>
    <w:rsid w:val="0072510A"/>
    <w:rsid w:val="00763F83"/>
    <w:rsid w:val="00796A2D"/>
    <w:rsid w:val="00850530"/>
    <w:rsid w:val="00892B9F"/>
    <w:rsid w:val="00894CCC"/>
    <w:rsid w:val="008C16D8"/>
    <w:rsid w:val="0093463A"/>
    <w:rsid w:val="00997D4C"/>
    <w:rsid w:val="009A1204"/>
    <w:rsid w:val="009B6DEB"/>
    <w:rsid w:val="009C2E85"/>
    <w:rsid w:val="009D0BA4"/>
    <w:rsid w:val="009F45E9"/>
    <w:rsid w:val="00A4070F"/>
    <w:rsid w:val="00A62FD3"/>
    <w:rsid w:val="00A756D1"/>
    <w:rsid w:val="00A811E7"/>
    <w:rsid w:val="00AA5036"/>
    <w:rsid w:val="00AC7F23"/>
    <w:rsid w:val="00BF7E04"/>
    <w:rsid w:val="00C06E53"/>
    <w:rsid w:val="00C535CB"/>
    <w:rsid w:val="00C65B4A"/>
    <w:rsid w:val="00C752C1"/>
    <w:rsid w:val="00C9104F"/>
    <w:rsid w:val="00CF24AF"/>
    <w:rsid w:val="00D16047"/>
    <w:rsid w:val="00D42DB7"/>
    <w:rsid w:val="00DB4433"/>
    <w:rsid w:val="00DD0F7A"/>
    <w:rsid w:val="00DF36A7"/>
    <w:rsid w:val="00E4593C"/>
    <w:rsid w:val="00E52946"/>
    <w:rsid w:val="00E8278D"/>
    <w:rsid w:val="00E8305C"/>
    <w:rsid w:val="00F605C5"/>
    <w:rsid w:val="00F702E9"/>
    <w:rsid w:val="00FA720C"/>
    <w:rsid w:val="00FB73B1"/>
    <w:rsid w:val="00FD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78D"/>
    <w:pPr>
      <w:ind w:left="720"/>
      <w:contextualSpacing/>
    </w:pPr>
  </w:style>
  <w:style w:type="table" w:styleId="a5">
    <w:name w:val="Table Grid"/>
    <w:basedOn w:val="a1"/>
    <w:uiPriority w:val="59"/>
    <w:rsid w:val="007251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A7"/>
    <w:rPr>
      <w:rFonts w:ascii="Segoe UI" w:eastAsia="Calibri" w:hAnsi="Segoe UI" w:cs="Segoe UI"/>
      <w:sz w:val="18"/>
      <w:szCs w:val="18"/>
    </w:rPr>
  </w:style>
  <w:style w:type="character" w:customStyle="1" w:styleId="link">
    <w:name w:val="link"/>
    <w:basedOn w:val="a0"/>
    <w:rsid w:val="00E4593C"/>
  </w:style>
  <w:style w:type="character" w:customStyle="1" w:styleId="10">
    <w:name w:val="Заголовок 1 Знак"/>
    <w:basedOn w:val="a0"/>
    <w:link w:val="1"/>
    <w:uiPriority w:val="9"/>
    <w:rsid w:val="000C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C7D33"/>
  </w:style>
  <w:style w:type="character" w:customStyle="1" w:styleId="blk">
    <w:name w:val="blk"/>
    <w:basedOn w:val="a0"/>
    <w:rsid w:val="00DB4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10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Кораблинова Лариса П.</dc:creator>
  <cp:keywords/>
  <dc:description/>
  <cp:lastModifiedBy>LKorablinova</cp:lastModifiedBy>
  <cp:revision>29</cp:revision>
  <cp:lastPrinted>2021-04-01T13:06:00Z</cp:lastPrinted>
  <dcterms:created xsi:type="dcterms:W3CDTF">2021-02-02T05:29:00Z</dcterms:created>
  <dcterms:modified xsi:type="dcterms:W3CDTF">2021-04-01T13:06:00Z</dcterms:modified>
</cp:coreProperties>
</file>