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3C6" w:rsidRPr="001B73C6" w:rsidRDefault="001B73C6" w:rsidP="001B73C6">
      <w:pPr>
        <w:pStyle w:val="a6"/>
        <w:jc w:val="center"/>
        <w:rPr>
          <w:b/>
        </w:rPr>
      </w:pPr>
      <w:r w:rsidRPr="001B73C6">
        <w:rPr>
          <w:noProof/>
          <w:lang w:val="ru-RU" w:eastAsia="ru-RU"/>
        </w:rPr>
        <w:drawing>
          <wp:anchor distT="0" distB="0" distL="114300" distR="114300" simplePos="0" relativeHeight="251660288" behindDoc="1" locked="0" layoutInCell="0" allowOverlap="1">
            <wp:simplePos x="0" y="0"/>
            <wp:positionH relativeFrom="page">
              <wp:posOffset>3818255</wp:posOffset>
            </wp:positionH>
            <wp:positionV relativeFrom="page">
              <wp:posOffset>0</wp:posOffset>
            </wp:positionV>
            <wp:extent cx="744220" cy="735330"/>
            <wp:effectExtent l="0" t="0" r="0" b="7620"/>
            <wp:wrapNone/>
            <wp:docPr id="3" name="Рисунок 3"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r w:rsidRPr="001B73C6">
        <w:rPr>
          <w:b/>
        </w:rPr>
        <w:t>АДМИНИСТРАЦИЯ ЛИСКИНСКОГО</w:t>
      </w:r>
    </w:p>
    <w:p w:rsidR="001B73C6" w:rsidRPr="001B73C6" w:rsidRDefault="001B73C6" w:rsidP="001B73C6">
      <w:pPr>
        <w:tabs>
          <w:tab w:val="left" w:pos="4155"/>
        </w:tabs>
        <w:jc w:val="center"/>
        <w:rPr>
          <w:rFonts w:ascii="Times New Roman" w:hAnsi="Times New Roman"/>
          <w:b/>
        </w:rPr>
      </w:pPr>
      <w:r w:rsidRPr="001B73C6">
        <w:rPr>
          <w:rFonts w:ascii="Times New Roman" w:hAnsi="Times New Roman"/>
          <w:b/>
        </w:rPr>
        <w:t>МУНИЦИПАЛЬНОГО РАЙОНА ВОРОНЕЖСКОЙ ОБЛАСТИ</w:t>
      </w:r>
    </w:p>
    <w:p w:rsidR="001B73C6" w:rsidRPr="001B73C6" w:rsidRDefault="001B73C6" w:rsidP="001B73C6">
      <w:pPr>
        <w:tabs>
          <w:tab w:val="left" w:pos="4155"/>
        </w:tabs>
        <w:jc w:val="center"/>
        <w:rPr>
          <w:rFonts w:ascii="Times New Roman" w:hAnsi="Times New Roman"/>
          <w:sz w:val="16"/>
          <w:szCs w:val="16"/>
        </w:rPr>
      </w:pPr>
    </w:p>
    <w:p w:rsidR="001B73C6" w:rsidRPr="001B73C6" w:rsidRDefault="001B73C6" w:rsidP="001B73C6">
      <w:pPr>
        <w:tabs>
          <w:tab w:val="left" w:pos="4155"/>
        </w:tabs>
        <w:jc w:val="center"/>
        <w:rPr>
          <w:rFonts w:ascii="Times New Roman" w:hAnsi="Times New Roman"/>
          <w:b/>
          <w:sz w:val="32"/>
          <w:szCs w:val="32"/>
        </w:rPr>
      </w:pPr>
      <w:r w:rsidRPr="001B73C6">
        <w:rPr>
          <w:rFonts w:ascii="Times New Roman" w:hAnsi="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8890"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E78E4"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Pr="001B73C6">
        <w:rPr>
          <w:rFonts w:ascii="Times New Roman" w:hAnsi="Times New Roman"/>
          <w:b/>
          <w:sz w:val="32"/>
          <w:szCs w:val="32"/>
        </w:rPr>
        <w:t>П О С Т А Н О В Л Е Н И Е</w:t>
      </w:r>
    </w:p>
    <w:p w:rsidR="001B73C6" w:rsidRPr="001B73C6" w:rsidRDefault="001B73C6" w:rsidP="001B73C6">
      <w:pPr>
        <w:tabs>
          <w:tab w:val="left" w:pos="4155"/>
        </w:tabs>
        <w:rPr>
          <w:rFonts w:ascii="Times New Roman" w:hAnsi="Times New Roman"/>
          <w:b/>
        </w:rPr>
      </w:pPr>
    </w:p>
    <w:p w:rsidR="001B73C6" w:rsidRDefault="001B73C6" w:rsidP="001B73C6">
      <w:pPr>
        <w:tabs>
          <w:tab w:val="left" w:pos="4155"/>
        </w:tabs>
        <w:ind w:firstLine="0"/>
        <w:rPr>
          <w:rFonts w:ascii="Times New Roman" w:hAnsi="Times New Roman"/>
        </w:rPr>
      </w:pPr>
      <w:r w:rsidRPr="001B73C6">
        <w:rPr>
          <w:rFonts w:ascii="Times New Roman" w:hAnsi="Times New Roman"/>
        </w:rPr>
        <w:t>от «</w:t>
      </w:r>
      <w:r w:rsidR="00D15EA2">
        <w:rPr>
          <w:rFonts w:ascii="Times New Roman" w:hAnsi="Times New Roman"/>
        </w:rPr>
        <w:t>28</w:t>
      </w:r>
      <w:r w:rsidRPr="001B73C6">
        <w:rPr>
          <w:rFonts w:ascii="Times New Roman" w:hAnsi="Times New Roman"/>
        </w:rPr>
        <w:t xml:space="preserve">» </w:t>
      </w:r>
      <w:r w:rsidR="00D15EA2">
        <w:rPr>
          <w:rFonts w:ascii="Times New Roman" w:hAnsi="Times New Roman"/>
        </w:rPr>
        <w:t xml:space="preserve">февраля  </w:t>
      </w:r>
      <w:bookmarkStart w:id="0" w:name="_GoBack"/>
      <w:bookmarkEnd w:id="0"/>
      <w:r w:rsidRPr="001B73C6">
        <w:rPr>
          <w:rFonts w:ascii="Times New Roman" w:hAnsi="Times New Roman"/>
        </w:rPr>
        <w:t xml:space="preserve">2024 г. № </w:t>
      </w:r>
      <w:r w:rsidR="00D15EA2">
        <w:rPr>
          <w:rFonts w:ascii="Times New Roman" w:hAnsi="Times New Roman"/>
        </w:rPr>
        <w:t>248</w:t>
      </w:r>
      <w:r w:rsidRPr="001B73C6">
        <w:rPr>
          <w:rFonts w:ascii="Times New Roman" w:hAnsi="Times New Roman"/>
        </w:rPr>
        <w:t xml:space="preserve">           </w:t>
      </w:r>
      <w:r>
        <w:rPr>
          <w:rFonts w:ascii="Times New Roman" w:hAnsi="Times New Roman"/>
        </w:rPr>
        <w:t xml:space="preserve">            </w:t>
      </w:r>
    </w:p>
    <w:p w:rsidR="001B73C6" w:rsidRPr="001B73C6" w:rsidRDefault="001B73C6" w:rsidP="001B73C6">
      <w:pPr>
        <w:tabs>
          <w:tab w:val="left" w:pos="4155"/>
        </w:tabs>
        <w:ind w:firstLine="0"/>
        <w:rPr>
          <w:rFonts w:ascii="Times New Roman" w:hAnsi="Times New Roman"/>
        </w:rPr>
      </w:pPr>
      <w:r w:rsidRPr="001B73C6">
        <w:rPr>
          <w:rFonts w:ascii="Times New Roman" w:hAnsi="Times New Roman"/>
          <w:sz w:val="20"/>
          <w:szCs w:val="20"/>
        </w:rPr>
        <w:t xml:space="preserve">г. Лиски  </w:t>
      </w:r>
    </w:p>
    <w:p w:rsidR="001B73C6" w:rsidRDefault="001B73C6" w:rsidP="001B73C6">
      <w:pPr>
        <w:autoSpaceDE w:val="0"/>
        <w:ind w:firstLine="0"/>
        <w:jc w:val="left"/>
        <w:rPr>
          <w:rFonts w:ascii="Times New Roman" w:hAnsi="Times New Roman"/>
          <w:kern w:val="2"/>
          <w:sz w:val="28"/>
          <w:szCs w:val="28"/>
        </w:rPr>
      </w:pPr>
    </w:p>
    <w:p w:rsidR="001B73C6" w:rsidRDefault="001B73C6" w:rsidP="001B73C6">
      <w:pPr>
        <w:autoSpaceDE w:val="0"/>
        <w:ind w:firstLine="0"/>
        <w:jc w:val="left"/>
        <w:rPr>
          <w:rFonts w:ascii="Times New Roman" w:hAnsi="Times New Roman"/>
          <w:b/>
          <w:kern w:val="2"/>
          <w:sz w:val="28"/>
          <w:szCs w:val="28"/>
        </w:rPr>
      </w:pPr>
      <w:r w:rsidRPr="001B73C6">
        <w:rPr>
          <w:rFonts w:ascii="Times New Roman" w:hAnsi="Times New Roman"/>
          <w:b/>
          <w:kern w:val="2"/>
          <w:sz w:val="28"/>
          <w:szCs w:val="28"/>
        </w:rPr>
        <w:t xml:space="preserve">О комиссии по соблюдению требований </w:t>
      </w:r>
    </w:p>
    <w:p w:rsidR="001B73C6" w:rsidRDefault="001B73C6" w:rsidP="001B73C6">
      <w:pPr>
        <w:autoSpaceDE w:val="0"/>
        <w:ind w:firstLine="0"/>
        <w:jc w:val="left"/>
        <w:rPr>
          <w:rFonts w:ascii="Times New Roman" w:hAnsi="Times New Roman"/>
          <w:b/>
          <w:kern w:val="2"/>
          <w:sz w:val="28"/>
          <w:szCs w:val="28"/>
        </w:rPr>
      </w:pPr>
      <w:r w:rsidRPr="001B73C6">
        <w:rPr>
          <w:rFonts w:ascii="Times New Roman" w:hAnsi="Times New Roman"/>
          <w:b/>
          <w:kern w:val="2"/>
          <w:sz w:val="28"/>
          <w:szCs w:val="28"/>
        </w:rPr>
        <w:t xml:space="preserve">к служебному поведению руководителями </w:t>
      </w:r>
    </w:p>
    <w:p w:rsidR="001B73C6" w:rsidRDefault="001B73C6" w:rsidP="001B73C6">
      <w:pPr>
        <w:autoSpaceDE w:val="0"/>
        <w:ind w:firstLine="0"/>
        <w:jc w:val="left"/>
        <w:rPr>
          <w:rFonts w:ascii="Times New Roman" w:hAnsi="Times New Roman"/>
          <w:b/>
          <w:kern w:val="2"/>
          <w:sz w:val="28"/>
          <w:szCs w:val="28"/>
        </w:rPr>
      </w:pPr>
      <w:r w:rsidRPr="001B73C6">
        <w:rPr>
          <w:rFonts w:ascii="Times New Roman" w:hAnsi="Times New Roman"/>
          <w:b/>
          <w:kern w:val="2"/>
          <w:sz w:val="28"/>
          <w:szCs w:val="28"/>
        </w:rPr>
        <w:t xml:space="preserve">муниципальных учреждений </w:t>
      </w:r>
    </w:p>
    <w:p w:rsidR="001B73C6" w:rsidRDefault="001B73C6" w:rsidP="001B73C6">
      <w:pPr>
        <w:autoSpaceDE w:val="0"/>
        <w:ind w:firstLine="0"/>
        <w:jc w:val="left"/>
        <w:rPr>
          <w:rFonts w:ascii="Times New Roman" w:hAnsi="Times New Roman"/>
          <w:b/>
          <w:kern w:val="2"/>
          <w:sz w:val="28"/>
          <w:szCs w:val="28"/>
        </w:rPr>
      </w:pPr>
      <w:r w:rsidRPr="001B73C6">
        <w:rPr>
          <w:rFonts w:ascii="Times New Roman" w:hAnsi="Times New Roman"/>
          <w:b/>
          <w:kern w:val="2"/>
          <w:sz w:val="28"/>
          <w:szCs w:val="28"/>
        </w:rPr>
        <w:t xml:space="preserve">Лискинского муниципального района, </w:t>
      </w:r>
    </w:p>
    <w:p w:rsidR="001B73C6" w:rsidRDefault="001B73C6" w:rsidP="001B73C6">
      <w:pPr>
        <w:autoSpaceDE w:val="0"/>
        <w:ind w:firstLine="0"/>
        <w:jc w:val="left"/>
        <w:rPr>
          <w:rFonts w:ascii="Times New Roman" w:hAnsi="Times New Roman"/>
          <w:b/>
          <w:kern w:val="2"/>
          <w:sz w:val="28"/>
          <w:szCs w:val="28"/>
        </w:rPr>
      </w:pPr>
      <w:r w:rsidRPr="001B73C6">
        <w:rPr>
          <w:rFonts w:ascii="Times New Roman" w:hAnsi="Times New Roman"/>
          <w:b/>
          <w:kern w:val="2"/>
          <w:sz w:val="28"/>
          <w:szCs w:val="28"/>
        </w:rPr>
        <w:t xml:space="preserve">Воронежской области, подведомственных </w:t>
      </w:r>
    </w:p>
    <w:p w:rsidR="001B73C6" w:rsidRDefault="001B73C6" w:rsidP="001B73C6">
      <w:pPr>
        <w:autoSpaceDE w:val="0"/>
        <w:ind w:firstLine="0"/>
        <w:jc w:val="left"/>
        <w:rPr>
          <w:rFonts w:ascii="Times New Roman" w:hAnsi="Times New Roman"/>
          <w:b/>
          <w:kern w:val="2"/>
          <w:sz w:val="28"/>
          <w:szCs w:val="28"/>
        </w:rPr>
      </w:pPr>
      <w:r w:rsidRPr="001B73C6">
        <w:rPr>
          <w:rFonts w:ascii="Times New Roman" w:hAnsi="Times New Roman"/>
          <w:b/>
          <w:kern w:val="2"/>
          <w:sz w:val="28"/>
          <w:szCs w:val="28"/>
        </w:rPr>
        <w:t xml:space="preserve">администрации Лискинского </w:t>
      </w:r>
    </w:p>
    <w:p w:rsidR="001B73C6" w:rsidRDefault="001B73C6" w:rsidP="001B73C6">
      <w:pPr>
        <w:autoSpaceDE w:val="0"/>
        <w:ind w:firstLine="0"/>
        <w:jc w:val="left"/>
        <w:rPr>
          <w:rFonts w:ascii="Times New Roman" w:hAnsi="Times New Roman"/>
          <w:b/>
          <w:kern w:val="2"/>
          <w:sz w:val="28"/>
          <w:szCs w:val="28"/>
        </w:rPr>
      </w:pPr>
      <w:r w:rsidRPr="001B73C6">
        <w:rPr>
          <w:rFonts w:ascii="Times New Roman" w:hAnsi="Times New Roman"/>
          <w:b/>
          <w:kern w:val="2"/>
          <w:sz w:val="28"/>
          <w:szCs w:val="28"/>
        </w:rPr>
        <w:t xml:space="preserve">муниципального района, Воронежской </w:t>
      </w:r>
    </w:p>
    <w:p w:rsidR="001B73C6" w:rsidRDefault="001B73C6" w:rsidP="001B73C6">
      <w:pPr>
        <w:autoSpaceDE w:val="0"/>
        <w:ind w:firstLine="0"/>
        <w:jc w:val="left"/>
        <w:rPr>
          <w:rFonts w:ascii="Times New Roman" w:hAnsi="Times New Roman"/>
          <w:b/>
          <w:kern w:val="2"/>
          <w:sz w:val="28"/>
          <w:szCs w:val="28"/>
        </w:rPr>
      </w:pPr>
      <w:r w:rsidRPr="001B73C6">
        <w:rPr>
          <w:rFonts w:ascii="Times New Roman" w:hAnsi="Times New Roman"/>
          <w:b/>
          <w:kern w:val="2"/>
          <w:sz w:val="28"/>
          <w:szCs w:val="28"/>
        </w:rPr>
        <w:t xml:space="preserve">области, и урегулированию </w:t>
      </w:r>
    </w:p>
    <w:p w:rsidR="001B73C6" w:rsidRPr="001B73C6" w:rsidRDefault="001B73C6" w:rsidP="001B73C6">
      <w:pPr>
        <w:autoSpaceDE w:val="0"/>
        <w:ind w:firstLine="0"/>
        <w:jc w:val="left"/>
        <w:rPr>
          <w:rFonts w:ascii="Times New Roman" w:hAnsi="Times New Roman"/>
          <w:b/>
          <w:kern w:val="2"/>
          <w:sz w:val="28"/>
          <w:szCs w:val="28"/>
        </w:rPr>
      </w:pPr>
      <w:r w:rsidRPr="001B73C6">
        <w:rPr>
          <w:rFonts w:ascii="Times New Roman" w:hAnsi="Times New Roman"/>
          <w:b/>
          <w:kern w:val="2"/>
          <w:sz w:val="28"/>
          <w:szCs w:val="28"/>
        </w:rPr>
        <w:t>конфликта интересов</w:t>
      </w:r>
    </w:p>
    <w:p w:rsidR="001B73C6" w:rsidRPr="001B73C6" w:rsidRDefault="001B73C6" w:rsidP="001B73C6">
      <w:pPr>
        <w:autoSpaceDE w:val="0"/>
        <w:ind w:firstLine="0"/>
        <w:jc w:val="left"/>
        <w:rPr>
          <w:rFonts w:ascii="Times New Roman" w:hAnsi="Times New Roman"/>
          <w:kern w:val="2"/>
          <w:sz w:val="28"/>
          <w:szCs w:val="28"/>
        </w:rPr>
      </w:pPr>
      <w:r w:rsidRPr="001B73C6">
        <w:rPr>
          <w:rFonts w:ascii="Times New Roman" w:hAnsi="Times New Roman"/>
          <w:kern w:val="2"/>
          <w:sz w:val="28"/>
          <w:szCs w:val="28"/>
        </w:rPr>
        <w:t xml:space="preserve">                                                  </w:t>
      </w:r>
    </w:p>
    <w:p w:rsidR="001B73C6" w:rsidRDefault="001B73C6" w:rsidP="001B73C6">
      <w:pPr>
        <w:autoSpaceDE w:val="0"/>
        <w:ind w:firstLine="0"/>
        <w:rPr>
          <w:rFonts w:ascii="Times New Roman" w:hAnsi="Times New Roman"/>
          <w:kern w:val="2"/>
          <w:sz w:val="28"/>
          <w:szCs w:val="28"/>
        </w:rPr>
      </w:pPr>
    </w:p>
    <w:p w:rsidR="001B73C6" w:rsidRPr="00C363E1" w:rsidRDefault="001B73C6" w:rsidP="001B73C6">
      <w:pPr>
        <w:pStyle w:val="ConsPlusNormal"/>
        <w:spacing w:line="360" w:lineRule="auto"/>
        <w:ind w:firstLine="540"/>
        <w:jc w:val="both"/>
        <w:rPr>
          <w:rFonts w:ascii="Times New Roman" w:hAnsi="Times New Roman" w:cs="Times New Roman"/>
          <w:sz w:val="28"/>
          <w:szCs w:val="28"/>
        </w:rPr>
      </w:pPr>
      <w:r w:rsidRPr="00C363E1">
        <w:rPr>
          <w:rFonts w:ascii="Times New Roman" w:hAnsi="Times New Roman" w:cs="Times New Roman"/>
          <w:sz w:val="28"/>
          <w:szCs w:val="28"/>
        </w:rPr>
        <w:t xml:space="preserve">В соответствии с Федеральным </w:t>
      </w:r>
      <w:hyperlink r:id="rId6" w:tooltip="Федеральный закон от 25.12.2008 N 273-ФЗ (ред. от 19.12.2023) &quot;О противодействии коррупции&quot; {КонсультантПлюс}">
        <w:r w:rsidRPr="00C363E1">
          <w:rPr>
            <w:rFonts w:ascii="Times New Roman" w:hAnsi="Times New Roman" w:cs="Times New Roman"/>
            <w:color w:val="000000" w:themeColor="text1"/>
            <w:sz w:val="28"/>
            <w:szCs w:val="28"/>
          </w:rPr>
          <w:t>законом</w:t>
        </w:r>
      </w:hyperlink>
      <w:r w:rsidRPr="00C363E1">
        <w:rPr>
          <w:rFonts w:ascii="Times New Roman" w:hAnsi="Times New Roman" w:cs="Times New Roman"/>
          <w:sz w:val="28"/>
          <w:szCs w:val="28"/>
        </w:rPr>
        <w:t xml:space="preserve"> от 25 декабря 2008 года N 273-ФЗ "О противодействии коррупции", </w:t>
      </w:r>
      <w:hyperlink r:id="rId7"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sidRPr="00C363E1">
          <w:rPr>
            <w:rFonts w:ascii="Times New Roman" w:hAnsi="Times New Roman" w:cs="Times New Roman"/>
            <w:color w:val="000000" w:themeColor="text1"/>
            <w:sz w:val="28"/>
            <w:szCs w:val="28"/>
          </w:rPr>
          <w:t>Указом</w:t>
        </w:r>
      </w:hyperlink>
      <w:r w:rsidRPr="00C363E1">
        <w:rPr>
          <w:rFonts w:ascii="Times New Roman" w:hAnsi="Times New Roman" w:cs="Times New Roman"/>
          <w:sz w:val="28"/>
          <w:szCs w:val="28"/>
        </w:rPr>
        <w:t xml:space="preserve"> Президента Российской Федерации от 01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Лискинского муниципального района  </w:t>
      </w:r>
      <w:r w:rsidRPr="00C363E1">
        <w:rPr>
          <w:rFonts w:ascii="Times New Roman" w:hAnsi="Times New Roman" w:cs="Times New Roman"/>
          <w:b/>
          <w:sz w:val="28"/>
          <w:szCs w:val="28"/>
        </w:rPr>
        <w:t>п о с т а н о в л я е т</w:t>
      </w:r>
      <w:r w:rsidRPr="00C363E1">
        <w:rPr>
          <w:rFonts w:ascii="Times New Roman" w:hAnsi="Times New Roman" w:cs="Times New Roman"/>
          <w:sz w:val="28"/>
          <w:szCs w:val="28"/>
        </w:rPr>
        <w:t>:</w:t>
      </w:r>
    </w:p>
    <w:p w:rsidR="001B73C6" w:rsidRPr="001B73C6" w:rsidRDefault="001B73C6" w:rsidP="001B73C6">
      <w:pPr>
        <w:autoSpaceDE w:val="0"/>
        <w:spacing w:line="360" w:lineRule="auto"/>
        <w:ind w:firstLine="709"/>
        <w:rPr>
          <w:rFonts w:ascii="Times New Roman" w:hAnsi="Times New Roman"/>
          <w:kern w:val="2"/>
          <w:sz w:val="28"/>
          <w:szCs w:val="28"/>
        </w:rPr>
      </w:pPr>
      <w:r w:rsidRPr="00C363E1">
        <w:rPr>
          <w:rFonts w:ascii="Times New Roman" w:hAnsi="Times New Roman"/>
          <w:sz w:val="28"/>
          <w:szCs w:val="28"/>
        </w:rPr>
        <w:t xml:space="preserve">1. Утвердить прилагаемое </w:t>
      </w:r>
      <w:hyperlink w:anchor="P50" w:tooltip="ПОЛОЖЕНИЕ">
        <w:r w:rsidRPr="00C363E1">
          <w:rPr>
            <w:rFonts w:ascii="Times New Roman" w:hAnsi="Times New Roman"/>
            <w:color w:val="000000" w:themeColor="text1"/>
            <w:sz w:val="28"/>
            <w:szCs w:val="28"/>
          </w:rPr>
          <w:t>Положение</w:t>
        </w:r>
      </w:hyperlink>
      <w:r w:rsidRPr="00C363E1">
        <w:rPr>
          <w:rFonts w:ascii="Times New Roman" w:hAnsi="Times New Roman"/>
          <w:color w:val="000000" w:themeColor="text1"/>
          <w:sz w:val="28"/>
          <w:szCs w:val="28"/>
        </w:rPr>
        <w:t xml:space="preserve"> </w:t>
      </w:r>
      <w:r>
        <w:rPr>
          <w:rFonts w:ascii="Times New Roman" w:hAnsi="Times New Roman"/>
          <w:color w:val="000000" w:themeColor="text1"/>
          <w:sz w:val="28"/>
          <w:szCs w:val="28"/>
        </w:rPr>
        <w:t>о</w:t>
      </w:r>
      <w:r w:rsidRPr="001B73C6">
        <w:rPr>
          <w:rFonts w:ascii="Times New Roman" w:hAnsi="Times New Roman"/>
          <w:b/>
          <w:kern w:val="2"/>
          <w:sz w:val="28"/>
          <w:szCs w:val="28"/>
        </w:rPr>
        <w:t xml:space="preserve"> </w:t>
      </w:r>
      <w:r w:rsidRPr="001B73C6">
        <w:rPr>
          <w:rFonts w:ascii="Times New Roman" w:hAnsi="Times New Roman"/>
          <w:kern w:val="2"/>
          <w:sz w:val="28"/>
          <w:szCs w:val="28"/>
        </w:rPr>
        <w:t>комиссии по соблюдению требований к служебному поведению руководителями муниципальных учреждений Лискинского муниципального района, Воронежской области, подведомственных администрации Лискинского муниципального района, Воронежской области, и урегулированию конфликта интересов</w:t>
      </w:r>
      <w:r>
        <w:rPr>
          <w:rFonts w:ascii="Times New Roman" w:hAnsi="Times New Roman"/>
          <w:kern w:val="2"/>
          <w:sz w:val="28"/>
          <w:szCs w:val="28"/>
        </w:rPr>
        <w:t>.</w:t>
      </w:r>
    </w:p>
    <w:p w:rsidR="001B73C6" w:rsidRPr="00C363E1" w:rsidRDefault="001B73C6" w:rsidP="001B73C6">
      <w:pPr>
        <w:pStyle w:val="ConsPlusNormal"/>
        <w:spacing w:line="360" w:lineRule="auto"/>
        <w:ind w:firstLine="540"/>
        <w:jc w:val="both"/>
        <w:rPr>
          <w:rFonts w:ascii="Times New Roman" w:hAnsi="Times New Roman" w:cs="Times New Roman"/>
          <w:sz w:val="28"/>
          <w:szCs w:val="28"/>
        </w:rPr>
      </w:pPr>
      <w:r w:rsidRPr="00C363E1">
        <w:rPr>
          <w:rFonts w:ascii="Times New Roman" w:hAnsi="Times New Roman" w:cs="Times New Roman"/>
          <w:sz w:val="28"/>
          <w:szCs w:val="28"/>
        </w:rPr>
        <w:t>2. Признать утратившими силу:</w:t>
      </w:r>
    </w:p>
    <w:p w:rsidR="001B73C6" w:rsidRPr="001B73C6" w:rsidRDefault="001B73C6" w:rsidP="00CB6D9B">
      <w:pPr>
        <w:pStyle w:val="ConsPlusNormal"/>
        <w:spacing w:line="360" w:lineRule="auto"/>
        <w:ind w:firstLine="540"/>
        <w:jc w:val="both"/>
        <w:rPr>
          <w:rFonts w:ascii="Times New Roman" w:hAnsi="Times New Roman" w:cs="Times New Roman"/>
          <w:sz w:val="28"/>
          <w:szCs w:val="28"/>
        </w:rPr>
      </w:pPr>
      <w:r w:rsidRPr="00C363E1">
        <w:rPr>
          <w:rFonts w:ascii="Times New Roman" w:hAnsi="Times New Roman" w:cs="Times New Roman"/>
          <w:sz w:val="28"/>
          <w:szCs w:val="28"/>
        </w:rPr>
        <w:t xml:space="preserve">- </w:t>
      </w:r>
      <w:r>
        <w:rPr>
          <w:rFonts w:ascii="Times New Roman" w:hAnsi="Times New Roman" w:cs="Times New Roman"/>
          <w:sz w:val="28"/>
          <w:szCs w:val="28"/>
        </w:rPr>
        <w:t xml:space="preserve">Положение </w:t>
      </w:r>
      <w:r>
        <w:rPr>
          <w:rFonts w:ascii="Times New Roman" w:hAnsi="Times New Roman"/>
          <w:color w:val="000000" w:themeColor="text1"/>
          <w:sz w:val="28"/>
          <w:szCs w:val="28"/>
        </w:rPr>
        <w:t>о</w:t>
      </w:r>
      <w:r w:rsidRPr="001B73C6">
        <w:rPr>
          <w:rFonts w:ascii="Times New Roman" w:hAnsi="Times New Roman"/>
          <w:b/>
          <w:kern w:val="2"/>
          <w:sz w:val="28"/>
          <w:szCs w:val="28"/>
        </w:rPr>
        <w:t xml:space="preserve"> </w:t>
      </w:r>
      <w:r w:rsidRPr="001B73C6">
        <w:rPr>
          <w:rFonts w:ascii="Times New Roman" w:hAnsi="Times New Roman" w:cs="Times New Roman"/>
          <w:kern w:val="2"/>
          <w:sz w:val="28"/>
          <w:szCs w:val="28"/>
        </w:rPr>
        <w:t xml:space="preserve">комиссии по соблюдению требований к служебному поведению руководителями муниципальных учреждений </w:t>
      </w:r>
      <w:r w:rsidRPr="001B73C6">
        <w:rPr>
          <w:rFonts w:ascii="Times New Roman" w:hAnsi="Times New Roman"/>
          <w:kern w:val="2"/>
          <w:sz w:val="28"/>
          <w:szCs w:val="28"/>
        </w:rPr>
        <w:t>Лискинского</w:t>
      </w:r>
      <w:r w:rsidRPr="001B73C6">
        <w:rPr>
          <w:rFonts w:ascii="Times New Roman" w:hAnsi="Times New Roman" w:cs="Times New Roman"/>
          <w:kern w:val="2"/>
          <w:sz w:val="28"/>
          <w:szCs w:val="28"/>
        </w:rPr>
        <w:t xml:space="preserve"> муниципального района, Воронежской области, подведомственных администрации </w:t>
      </w:r>
      <w:r w:rsidRPr="001B73C6">
        <w:rPr>
          <w:rFonts w:ascii="Times New Roman" w:hAnsi="Times New Roman"/>
          <w:kern w:val="2"/>
          <w:sz w:val="28"/>
          <w:szCs w:val="28"/>
        </w:rPr>
        <w:t>Лискинского</w:t>
      </w:r>
      <w:r w:rsidRPr="001B73C6">
        <w:rPr>
          <w:rFonts w:ascii="Times New Roman" w:hAnsi="Times New Roman" w:cs="Times New Roman"/>
          <w:kern w:val="2"/>
          <w:sz w:val="28"/>
          <w:szCs w:val="28"/>
        </w:rPr>
        <w:t xml:space="preserve"> муниципального района, Воронежской области, и урегулированию конфликта интересов</w:t>
      </w:r>
      <w:r>
        <w:rPr>
          <w:rFonts w:ascii="Times New Roman" w:hAnsi="Times New Roman" w:cs="Times New Roman"/>
          <w:kern w:val="2"/>
          <w:sz w:val="28"/>
          <w:szCs w:val="28"/>
        </w:rPr>
        <w:t>, утвержденн</w:t>
      </w:r>
      <w:r w:rsidR="00606C8D">
        <w:rPr>
          <w:rFonts w:ascii="Times New Roman" w:hAnsi="Times New Roman" w:cs="Times New Roman"/>
          <w:kern w:val="2"/>
          <w:sz w:val="28"/>
          <w:szCs w:val="28"/>
        </w:rPr>
        <w:t>о</w:t>
      </w:r>
      <w:r>
        <w:rPr>
          <w:rFonts w:ascii="Times New Roman" w:hAnsi="Times New Roman" w:cs="Times New Roman"/>
          <w:kern w:val="2"/>
          <w:sz w:val="28"/>
          <w:szCs w:val="28"/>
        </w:rPr>
        <w:t>е</w:t>
      </w:r>
      <w:r>
        <w:rPr>
          <w:rFonts w:ascii="Times New Roman" w:hAnsi="Times New Roman" w:cs="Times New Roman"/>
          <w:sz w:val="28"/>
          <w:szCs w:val="28"/>
        </w:rPr>
        <w:t xml:space="preserve"> </w:t>
      </w:r>
      <w:hyperlink r:id="rId8" w:tooltip="Постановление Администрации Воронежской обл. от 27.04.2007 N 379 (ред. от 04.08.2010) &quot;О комиссии по соблюдению требований к служебному поведению гражданских служащих и урегулированию конфликта интересов&quot; (вместе с &quot;Порядком работы комиссии по соблюдению требо">
        <w:r w:rsidRPr="00C363E1">
          <w:rPr>
            <w:rFonts w:ascii="Times New Roman" w:hAnsi="Times New Roman" w:cs="Times New Roman"/>
            <w:color w:val="000000" w:themeColor="text1"/>
            <w:sz w:val="28"/>
            <w:szCs w:val="28"/>
          </w:rPr>
          <w:t>постановление</w:t>
        </w:r>
      </w:hyperlink>
      <w:r>
        <w:rPr>
          <w:rFonts w:ascii="Times New Roman" w:hAnsi="Times New Roman" w:cs="Times New Roman"/>
          <w:color w:val="000000" w:themeColor="text1"/>
          <w:sz w:val="28"/>
          <w:szCs w:val="28"/>
        </w:rPr>
        <w:t>м</w:t>
      </w:r>
      <w:r w:rsidRPr="00C363E1">
        <w:rPr>
          <w:rFonts w:ascii="Times New Roman" w:hAnsi="Times New Roman" w:cs="Times New Roman"/>
          <w:sz w:val="28"/>
          <w:szCs w:val="28"/>
        </w:rPr>
        <w:t xml:space="preserve"> администрации Лискинского муниципального района от </w:t>
      </w:r>
      <w:r>
        <w:rPr>
          <w:rFonts w:ascii="Times New Roman" w:hAnsi="Times New Roman" w:cs="Times New Roman"/>
          <w:sz w:val="28"/>
          <w:szCs w:val="28"/>
        </w:rPr>
        <w:t>13.12</w:t>
      </w:r>
      <w:r w:rsidRPr="00C363E1">
        <w:rPr>
          <w:rFonts w:ascii="Times New Roman" w:hAnsi="Times New Roman" w:cs="Times New Roman"/>
          <w:sz w:val="28"/>
          <w:szCs w:val="28"/>
        </w:rPr>
        <w:t>.20</w:t>
      </w:r>
      <w:r>
        <w:rPr>
          <w:rFonts w:ascii="Times New Roman" w:hAnsi="Times New Roman" w:cs="Times New Roman"/>
          <w:sz w:val="28"/>
          <w:szCs w:val="28"/>
        </w:rPr>
        <w:t>22</w:t>
      </w:r>
      <w:r w:rsidRPr="00C363E1">
        <w:rPr>
          <w:rFonts w:ascii="Times New Roman" w:hAnsi="Times New Roman" w:cs="Times New Roman"/>
          <w:sz w:val="28"/>
          <w:szCs w:val="28"/>
        </w:rPr>
        <w:t xml:space="preserve"> № </w:t>
      </w:r>
      <w:r>
        <w:rPr>
          <w:rFonts w:ascii="Times New Roman" w:hAnsi="Times New Roman" w:cs="Times New Roman"/>
          <w:sz w:val="28"/>
          <w:szCs w:val="28"/>
        </w:rPr>
        <w:t>1298</w:t>
      </w:r>
      <w:r w:rsidRPr="00C363E1">
        <w:rPr>
          <w:rFonts w:ascii="Times New Roman" w:hAnsi="Times New Roman" w:cs="Times New Roman"/>
          <w:sz w:val="28"/>
          <w:szCs w:val="28"/>
        </w:rPr>
        <w:t xml:space="preserve"> </w:t>
      </w:r>
      <w:r w:rsidRPr="001B73C6">
        <w:rPr>
          <w:rFonts w:ascii="Times New Roman" w:hAnsi="Times New Roman" w:cs="Times New Roman"/>
          <w:sz w:val="28"/>
          <w:szCs w:val="28"/>
        </w:rPr>
        <w:t xml:space="preserve">«О </w:t>
      </w:r>
      <w:r w:rsidRPr="001B73C6">
        <w:rPr>
          <w:rFonts w:ascii="Times New Roman" w:hAnsi="Times New Roman" w:cs="Times New Roman"/>
          <w:sz w:val="28"/>
          <w:szCs w:val="28"/>
        </w:rPr>
        <w:lastRenderedPageBreak/>
        <w:t xml:space="preserve">порядке сообщения руководителями </w:t>
      </w:r>
      <w:r w:rsidR="00606C8D">
        <w:rPr>
          <w:rFonts w:ascii="Times New Roman" w:hAnsi="Times New Roman" w:cs="Times New Roman"/>
          <w:sz w:val="28"/>
          <w:szCs w:val="28"/>
        </w:rPr>
        <w:t>м</w:t>
      </w:r>
      <w:r w:rsidRPr="001B73C6">
        <w:rPr>
          <w:rFonts w:ascii="Times New Roman" w:hAnsi="Times New Roman" w:cs="Times New Roman"/>
          <w:sz w:val="28"/>
          <w:szCs w:val="28"/>
        </w:rPr>
        <w:t>униципальных учреждений Лискинского муниципального района Воронежской области, подведомственных администрации Лискинского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муниципальных учреждений Лискинского муниципального района Воронежской области, подведомственных администрации Лискинского муниципального района Воронежской области и урегулированию конфликта интересов».</w:t>
      </w:r>
    </w:p>
    <w:p w:rsidR="001B73C6" w:rsidRPr="00C363E1" w:rsidRDefault="001B73C6" w:rsidP="00CB6D9B">
      <w:pPr>
        <w:pStyle w:val="ConsPlusNormal"/>
        <w:spacing w:line="360" w:lineRule="auto"/>
        <w:ind w:firstLine="709"/>
        <w:rPr>
          <w:rFonts w:ascii="Times New Roman" w:hAnsi="Times New Roman" w:cs="Times New Roman"/>
          <w:sz w:val="28"/>
          <w:szCs w:val="28"/>
        </w:rPr>
      </w:pPr>
      <w:r w:rsidRPr="00C363E1">
        <w:rPr>
          <w:rFonts w:ascii="Times New Roman" w:hAnsi="Times New Roman" w:cs="Times New Roman"/>
          <w:sz w:val="28"/>
          <w:szCs w:val="28"/>
        </w:rPr>
        <w:t>3. Контроль за исполнением настоящего постановления оставляю за собой.</w:t>
      </w:r>
    </w:p>
    <w:p w:rsidR="00CB6D9B" w:rsidRDefault="001B73C6" w:rsidP="001B73C6">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CB6D9B" w:rsidRDefault="00CB6D9B" w:rsidP="001B73C6">
      <w:pPr>
        <w:pStyle w:val="ConsPlusNormal"/>
        <w:rPr>
          <w:rFonts w:ascii="Times New Roman" w:hAnsi="Times New Roman" w:cs="Times New Roman"/>
          <w:sz w:val="28"/>
          <w:szCs w:val="28"/>
        </w:rPr>
      </w:pPr>
    </w:p>
    <w:p w:rsidR="00CB6D9B" w:rsidRDefault="00CB6D9B" w:rsidP="001B73C6">
      <w:pPr>
        <w:pStyle w:val="ConsPlusNormal"/>
        <w:rPr>
          <w:rFonts w:ascii="Times New Roman" w:hAnsi="Times New Roman" w:cs="Times New Roman"/>
          <w:sz w:val="28"/>
          <w:szCs w:val="28"/>
        </w:rPr>
      </w:pPr>
    </w:p>
    <w:p w:rsidR="001B73C6" w:rsidRDefault="00CB6D9B" w:rsidP="001B73C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1B73C6">
        <w:rPr>
          <w:rFonts w:ascii="Times New Roman" w:hAnsi="Times New Roman" w:cs="Times New Roman"/>
          <w:sz w:val="28"/>
          <w:szCs w:val="28"/>
        </w:rPr>
        <w:t xml:space="preserve">Глава Лискинского </w:t>
      </w:r>
    </w:p>
    <w:p w:rsidR="001B73C6" w:rsidRPr="00923B18" w:rsidRDefault="001B73C6" w:rsidP="001B73C6">
      <w:pPr>
        <w:pStyle w:val="ConsPlusNormal"/>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И.О. </w:t>
      </w:r>
      <w:proofErr w:type="spellStart"/>
      <w:r>
        <w:rPr>
          <w:rFonts w:ascii="Times New Roman" w:hAnsi="Times New Roman" w:cs="Times New Roman"/>
          <w:sz w:val="28"/>
          <w:szCs w:val="28"/>
        </w:rPr>
        <w:t>Кирнос</w:t>
      </w:r>
      <w:proofErr w:type="spellEnd"/>
    </w:p>
    <w:p w:rsidR="001B73C6" w:rsidRDefault="001B73C6" w:rsidP="001B73C6">
      <w:pPr>
        <w:autoSpaceDE w:val="0"/>
        <w:ind w:firstLine="0"/>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1B73C6" w:rsidRDefault="001B73C6" w:rsidP="001B73C6">
      <w:pPr>
        <w:autoSpaceDE w:val="0"/>
        <w:ind w:firstLine="709"/>
        <w:jc w:val="center"/>
        <w:rPr>
          <w:rFonts w:ascii="Times New Roman" w:hAnsi="Times New Roman"/>
          <w:kern w:val="2"/>
          <w:sz w:val="28"/>
          <w:szCs w:val="28"/>
        </w:rPr>
      </w:pPr>
    </w:p>
    <w:p w:rsidR="007A32FB" w:rsidRPr="001B73C6" w:rsidRDefault="00CB6D9B" w:rsidP="001B73C6">
      <w:pPr>
        <w:autoSpaceDE w:val="0"/>
        <w:ind w:firstLine="709"/>
        <w:jc w:val="center"/>
        <w:rPr>
          <w:rFonts w:ascii="Times New Roman" w:eastAsia="Lucida Sans Unicode" w:hAnsi="Times New Roman"/>
          <w:kern w:val="2"/>
          <w:sz w:val="28"/>
          <w:szCs w:val="28"/>
          <w:lang w:eastAsia="zh-CN"/>
        </w:rPr>
      </w:pPr>
      <w:r>
        <w:rPr>
          <w:rFonts w:ascii="Times New Roman" w:hAnsi="Times New Roman"/>
          <w:kern w:val="2"/>
          <w:sz w:val="28"/>
          <w:szCs w:val="28"/>
        </w:rPr>
        <w:lastRenderedPageBreak/>
        <w:t xml:space="preserve">                                                 </w:t>
      </w:r>
      <w:r w:rsidR="001B73C6">
        <w:rPr>
          <w:rFonts w:ascii="Times New Roman" w:hAnsi="Times New Roman"/>
          <w:kern w:val="2"/>
          <w:sz w:val="28"/>
          <w:szCs w:val="28"/>
        </w:rPr>
        <w:t xml:space="preserve"> </w:t>
      </w:r>
      <w:r>
        <w:rPr>
          <w:rFonts w:ascii="Times New Roman" w:hAnsi="Times New Roman"/>
          <w:kern w:val="2"/>
          <w:sz w:val="28"/>
          <w:szCs w:val="28"/>
        </w:rPr>
        <w:t xml:space="preserve"> </w:t>
      </w:r>
      <w:r w:rsidR="007A32FB" w:rsidRPr="001B73C6">
        <w:rPr>
          <w:rFonts w:ascii="Times New Roman" w:hAnsi="Times New Roman"/>
          <w:kern w:val="2"/>
          <w:sz w:val="28"/>
          <w:szCs w:val="28"/>
        </w:rPr>
        <w:t>Утверждено</w:t>
      </w:r>
    </w:p>
    <w:p w:rsidR="001B73C6" w:rsidRDefault="001B73C6" w:rsidP="001B73C6">
      <w:pPr>
        <w:autoSpaceDE w:val="0"/>
        <w:ind w:firstLine="709"/>
        <w:jc w:val="center"/>
        <w:rPr>
          <w:rFonts w:ascii="Times New Roman" w:hAnsi="Times New Roman"/>
          <w:kern w:val="2"/>
          <w:sz w:val="28"/>
          <w:szCs w:val="28"/>
        </w:rPr>
      </w:pPr>
      <w:r>
        <w:rPr>
          <w:rFonts w:ascii="Times New Roman" w:hAnsi="Times New Roman"/>
          <w:kern w:val="2"/>
          <w:sz w:val="28"/>
          <w:szCs w:val="28"/>
        </w:rPr>
        <w:t xml:space="preserve">                                                           </w:t>
      </w:r>
      <w:r w:rsidR="007A32FB" w:rsidRPr="001B73C6">
        <w:rPr>
          <w:rFonts w:ascii="Times New Roman" w:hAnsi="Times New Roman"/>
          <w:kern w:val="2"/>
          <w:sz w:val="28"/>
          <w:szCs w:val="28"/>
        </w:rPr>
        <w:t xml:space="preserve">постановлением </w:t>
      </w:r>
    </w:p>
    <w:p w:rsidR="007A32FB" w:rsidRPr="001B73C6" w:rsidRDefault="001B73C6" w:rsidP="001B73C6">
      <w:pPr>
        <w:autoSpaceDE w:val="0"/>
        <w:ind w:firstLine="709"/>
        <w:jc w:val="center"/>
        <w:rPr>
          <w:rFonts w:ascii="Times New Roman" w:eastAsia="Lucida Sans Unicode" w:hAnsi="Times New Roman"/>
          <w:kern w:val="2"/>
          <w:sz w:val="28"/>
          <w:szCs w:val="28"/>
          <w:lang w:eastAsia="zh-CN"/>
        </w:rPr>
      </w:pPr>
      <w:r>
        <w:rPr>
          <w:rFonts w:ascii="Times New Roman" w:hAnsi="Times New Roman"/>
          <w:kern w:val="2"/>
          <w:sz w:val="28"/>
          <w:szCs w:val="28"/>
        </w:rPr>
        <w:t xml:space="preserve">                                                         </w:t>
      </w:r>
      <w:r w:rsidR="007A32FB" w:rsidRPr="001B73C6">
        <w:rPr>
          <w:rFonts w:ascii="Times New Roman" w:hAnsi="Times New Roman"/>
          <w:kern w:val="2"/>
          <w:sz w:val="28"/>
          <w:szCs w:val="28"/>
        </w:rPr>
        <w:t xml:space="preserve">администрации </w:t>
      </w:r>
    </w:p>
    <w:p w:rsidR="001B73C6" w:rsidRDefault="001B73C6" w:rsidP="001B73C6">
      <w:pPr>
        <w:autoSpaceDE w:val="0"/>
        <w:ind w:firstLine="709"/>
        <w:jc w:val="center"/>
        <w:rPr>
          <w:rFonts w:ascii="Times New Roman" w:hAnsi="Times New Roman"/>
          <w:kern w:val="2"/>
          <w:sz w:val="28"/>
          <w:szCs w:val="28"/>
        </w:rPr>
      </w:pPr>
      <w:r>
        <w:rPr>
          <w:rFonts w:ascii="Times New Roman" w:hAnsi="Times New Roman"/>
          <w:kern w:val="2"/>
          <w:sz w:val="28"/>
          <w:szCs w:val="28"/>
        </w:rPr>
        <w:t xml:space="preserve">                                                 </w:t>
      </w:r>
      <w:r w:rsidR="00CB6D9B">
        <w:rPr>
          <w:rFonts w:ascii="Times New Roman" w:hAnsi="Times New Roman"/>
          <w:kern w:val="2"/>
          <w:sz w:val="28"/>
          <w:szCs w:val="28"/>
        </w:rPr>
        <w:t xml:space="preserve"> </w:t>
      </w:r>
      <w:r>
        <w:rPr>
          <w:rFonts w:ascii="Times New Roman" w:hAnsi="Times New Roman"/>
          <w:kern w:val="2"/>
          <w:sz w:val="28"/>
          <w:szCs w:val="28"/>
        </w:rPr>
        <w:t xml:space="preserve"> </w:t>
      </w:r>
      <w:r w:rsidR="00CB6D9B">
        <w:rPr>
          <w:rFonts w:ascii="Times New Roman" w:hAnsi="Times New Roman"/>
          <w:kern w:val="2"/>
          <w:sz w:val="28"/>
          <w:szCs w:val="28"/>
        </w:rPr>
        <w:t xml:space="preserve"> </w:t>
      </w:r>
      <w:r>
        <w:rPr>
          <w:rFonts w:ascii="Times New Roman" w:hAnsi="Times New Roman"/>
          <w:kern w:val="2"/>
          <w:sz w:val="28"/>
          <w:szCs w:val="28"/>
        </w:rPr>
        <w:t>Лискинского</w:t>
      </w:r>
      <w:r w:rsidR="007A32FB" w:rsidRPr="001B73C6">
        <w:rPr>
          <w:rFonts w:ascii="Times New Roman" w:hAnsi="Times New Roman"/>
          <w:kern w:val="2"/>
          <w:sz w:val="28"/>
          <w:szCs w:val="28"/>
        </w:rPr>
        <w:t xml:space="preserve"> </w:t>
      </w:r>
    </w:p>
    <w:p w:rsidR="007A32FB" w:rsidRPr="001B73C6" w:rsidRDefault="001B73C6" w:rsidP="001B73C6">
      <w:pPr>
        <w:autoSpaceDE w:val="0"/>
        <w:ind w:firstLine="709"/>
        <w:jc w:val="center"/>
        <w:rPr>
          <w:rFonts w:ascii="Times New Roman" w:eastAsia="Lucida Sans Unicode" w:hAnsi="Times New Roman"/>
          <w:kern w:val="2"/>
          <w:sz w:val="28"/>
          <w:szCs w:val="28"/>
          <w:lang w:eastAsia="zh-CN"/>
        </w:rPr>
      </w:pPr>
      <w:r>
        <w:rPr>
          <w:rFonts w:ascii="Times New Roman" w:hAnsi="Times New Roman"/>
          <w:kern w:val="2"/>
          <w:sz w:val="28"/>
          <w:szCs w:val="28"/>
        </w:rPr>
        <w:t xml:space="preserve">                                                                      </w:t>
      </w:r>
      <w:r w:rsidR="00CB6D9B">
        <w:rPr>
          <w:rFonts w:ascii="Times New Roman" w:hAnsi="Times New Roman"/>
          <w:kern w:val="2"/>
          <w:sz w:val="28"/>
          <w:szCs w:val="28"/>
        </w:rPr>
        <w:t xml:space="preserve">  </w:t>
      </w:r>
      <w:r w:rsidR="007A32FB" w:rsidRPr="001B73C6">
        <w:rPr>
          <w:rFonts w:ascii="Times New Roman" w:hAnsi="Times New Roman"/>
          <w:kern w:val="2"/>
          <w:sz w:val="28"/>
          <w:szCs w:val="28"/>
        </w:rPr>
        <w:t>муниципального района</w:t>
      </w:r>
    </w:p>
    <w:p w:rsidR="007A32FB" w:rsidRPr="001B73C6" w:rsidRDefault="001B73C6" w:rsidP="001B73C6">
      <w:pPr>
        <w:autoSpaceDE w:val="0"/>
        <w:ind w:firstLine="709"/>
        <w:jc w:val="center"/>
        <w:rPr>
          <w:rFonts w:ascii="Times New Roman" w:eastAsia="Lucida Sans Unicode" w:hAnsi="Times New Roman"/>
          <w:kern w:val="2"/>
          <w:sz w:val="28"/>
          <w:szCs w:val="28"/>
          <w:lang w:eastAsia="zh-CN"/>
        </w:rPr>
      </w:pPr>
      <w:r>
        <w:rPr>
          <w:rFonts w:ascii="Times New Roman" w:hAnsi="Times New Roman"/>
          <w:kern w:val="2"/>
          <w:sz w:val="28"/>
          <w:szCs w:val="28"/>
        </w:rPr>
        <w:t xml:space="preserve">                                                                     </w:t>
      </w:r>
      <w:r w:rsidR="00CB6D9B">
        <w:rPr>
          <w:rFonts w:ascii="Times New Roman" w:hAnsi="Times New Roman"/>
          <w:kern w:val="2"/>
          <w:sz w:val="28"/>
          <w:szCs w:val="28"/>
        </w:rPr>
        <w:t xml:space="preserve"> </w:t>
      </w:r>
      <w:r w:rsidR="007A32FB" w:rsidRPr="001B73C6">
        <w:rPr>
          <w:rFonts w:ascii="Times New Roman" w:hAnsi="Times New Roman"/>
          <w:kern w:val="2"/>
          <w:sz w:val="28"/>
          <w:szCs w:val="28"/>
        </w:rPr>
        <w:t xml:space="preserve">от </w:t>
      </w:r>
      <w:r>
        <w:rPr>
          <w:rFonts w:ascii="Times New Roman" w:hAnsi="Times New Roman"/>
          <w:kern w:val="2"/>
          <w:sz w:val="28"/>
          <w:szCs w:val="28"/>
        </w:rPr>
        <w:t>__________№______</w:t>
      </w:r>
    </w:p>
    <w:p w:rsidR="001B73C6" w:rsidRPr="001B73C6" w:rsidRDefault="001B73C6" w:rsidP="007A32FB">
      <w:pPr>
        <w:autoSpaceDE w:val="0"/>
        <w:ind w:firstLine="709"/>
        <w:jc w:val="center"/>
        <w:rPr>
          <w:rFonts w:ascii="Times New Roman" w:hAnsi="Times New Roman"/>
          <w:kern w:val="2"/>
          <w:sz w:val="28"/>
          <w:szCs w:val="28"/>
        </w:rPr>
      </w:pPr>
    </w:p>
    <w:p w:rsidR="007A32FB" w:rsidRPr="001B73C6" w:rsidRDefault="007A32FB" w:rsidP="007A32FB">
      <w:pPr>
        <w:autoSpaceDE w:val="0"/>
        <w:ind w:firstLine="709"/>
        <w:jc w:val="center"/>
        <w:rPr>
          <w:rFonts w:ascii="Times New Roman" w:eastAsia="Lucida Sans Unicode" w:hAnsi="Times New Roman"/>
          <w:b/>
          <w:kern w:val="2"/>
          <w:sz w:val="28"/>
          <w:szCs w:val="28"/>
          <w:lang w:eastAsia="zh-CN"/>
        </w:rPr>
      </w:pPr>
      <w:r w:rsidRPr="001B73C6">
        <w:rPr>
          <w:rFonts w:ascii="Times New Roman" w:hAnsi="Times New Roman"/>
          <w:b/>
          <w:kern w:val="2"/>
          <w:sz w:val="28"/>
          <w:szCs w:val="28"/>
        </w:rPr>
        <w:t>ПОЛОЖЕНИЕ</w:t>
      </w:r>
    </w:p>
    <w:p w:rsidR="007A32FB" w:rsidRPr="001B73C6" w:rsidRDefault="007A32FB" w:rsidP="007A32FB">
      <w:pPr>
        <w:autoSpaceDE w:val="0"/>
        <w:ind w:firstLine="709"/>
        <w:jc w:val="center"/>
        <w:rPr>
          <w:rFonts w:ascii="Times New Roman" w:hAnsi="Times New Roman"/>
          <w:b/>
          <w:kern w:val="2"/>
          <w:sz w:val="28"/>
          <w:szCs w:val="28"/>
        </w:rPr>
      </w:pPr>
      <w:r w:rsidRPr="001B73C6">
        <w:rPr>
          <w:rFonts w:ascii="Times New Roman" w:hAnsi="Times New Roman"/>
          <w:b/>
          <w:kern w:val="2"/>
          <w:sz w:val="28"/>
          <w:szCs w:val="28"/>
        </w:rPr>
        <w:t xml:space="preserve">о комиссии по соблюдению требований к служебному поведению руководителями муниципальных учреждений </w:t>
      </w:r>
      <w:r w:rsidR="001B73C6" w:rsidRPr="001B73C6">
        <w:rPr>
          <w:rFonts w:ascii="Times New Roman" w:hAnsi="Times New Roman"/>
          <w:b/>
          <w:kern w:val="2"/>
          <w:sz w:val="28"/>
          <w:szCs w:val="28"/>
        </w:rPr>
        <w:t>Лискинского</w:t>
      </w:r>
      <w:r w:rsidRPr="001B73C6">
        <w:rPr>
          <w:rFonts w:ascii="Times New Roman" w:hAnsi="Times New Roman"/>
          <w:b/>
          <w:kern w:val="2"/>
          <w:sz w:val="28"/>
          <w:szCs w:val="28"/>
        </w:rPr>
        <w:t xml:space="preserve"> муниципального района, Воронежской области, подведомственных администрации </w:t>
      </w:r>
      <w:r w:rsidR="001B73C6" w:rsidRPr="001B73C6">
        <w:rPr>
          <w:rFonts w:ascii="Times New Roman" w:hAnsi="Times New Roman"/>
          <w:b/>
          <w:kern w:val="2"/>
          <w:sz w:val="28"/>
          <w:szCs w:val="28"/>
        </w:rPr>
        <w:t>Лискинского</w:t>
      </w:r>
      <w:r w:rsidRPr="001B73C6">
        <w:rPr>
          <w:rFonts w:ascii="Times New Roman" w:hAnsi="Times New Roman"/>
          <w:b/>
          <w:kern w:val="2"/>
          <w:sz w:val="28"/>
          <w:szCs w:val="28"/>
        </w:rPr>
        <w:t xml:space="preserve"> муниципального района, Воронежской области, и урегулированию конфликта интересов</w:t>
      </w:r>
    </w:p>
    <w:p w:rsidR="001B73C6" w:rsidRPr="001B73C6" w:rsidRDefault="001B73C6" w:rsidP="007A32FB">
      <w:pPr>
        <w:autoSpaceDE w:val="0"/>
        <w:ind w:firstLine="709"/>
        <w:jc w:val="center"/>
        <w:rPr>
          <w:rFonts w:ascii="Times New Roman" w:eastAsia="Lucida Sans Unicode" w:hAnsi="Times New Roman"/>
          <w:kern w:val="2"/>
          <w:sz w:val="28"/>
          <w:szCs w:val="28"/>
          <w:lang w:eastAsia="zh-CN"/>
        </w:rPr>
      </w:pP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w:t>
      </w:r>
      <w:r w:rsidR="00CB6D9B">
        <w:rPr>
          <w:rFonts w:ascii="Times New Roman" w:hAnsi="Times New Roman"/>
          <w:kern w:val="2"/>
          <w:sz w:val="28"/>
          <w:szCs w:val="28"/>
        </w:rPr>
        <w:t>Лискинского</w:t>
      </w:r>
      <w:r w:rsidRPr="001B73C6">
        <w:rPr>
          <w:rFonts w:ascii="Times New Roman" w:hAnsi="Times New Roman"/>
          <w:kern w:val="2"/>
          <w:sz w:val="28"/>
          <w:szCs w:val="28"/>
        </w:rPr>
        <w:t xml:space="preserve"> муниципального района Воронежской области, подведомственных администрации </w:t>
      </w:r>
      <w:r w:rsidR="00CB6D9B">
        <w:rPr>
          <w:rFonts w:ascii="Times New Roman" w:hAnsi="Times New Roman"/>
          <w:kern w:val="2"/>
          <w:sz w:val="28"/>
          <w:szCs w:val="28"/>
        </w:rPr>
        <w:t>Лискинского</w:t>
      </w:r>
      <w:r w:rsidRPr="001B73C6">
        <w:rPr>
          <w:rFonts w:ascii="Times New Roman" w:hAnsi="Times New Roman"/>
          <w:kern w:val="2"/>
          <w:sz w:val="28"/>
          <w:szCs w:val="28"/>
        </w:rPr>
        <w:t xml:space="preserve"> муниципального района Воронежской области, и урегулированию конфликта интересов (далее - комиссия).</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постановлениями администрации </w:t>
      </w:r>
      <w:r w:rsidR="00CB6D9B">
        <w:rPr>
          <w:rFonts w:ascii="Times New Roman" w:hAnsi="Times New Roman"/>
          <w:kern w:val="2"/>
          <w:sz w:val="28"/>
          <w:szCs w:val="28"/>
        </w:rPr>
        <w:t>Лискинского</w:t>
      </w:r>
      <w:r w:rsidRPr="001B73C6">
        <w:rPr>
          <w:rFonts w:ascii="Times New Roman" w:hAnsi="Times New Roman"/>
          <w:kern w:val="2"/>
          <w:sz w:val="28"/>
          <w:szCs w:val="28"/>
        </w:rPr>
        <w:t xml:space="preserve"> муниципального района, Воронежской области, и настоящим Положением.</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w:t>
      </w:r>
      <w:r w:rsidR="00CB6D9B">
        <w:rPr>
          <w:rFonts w:ascii="Times New Roman" w:hAnsi="Times New Roman"/>
          <w:kern w:val="2"/>
          <w:sz w:val="28"/>
          <w:szCs w:val="28"/>
        </w:rPr>
        <w:t>Лискинского</w:t>
      </w:r>
      <w:r w:rsidRPr="001B73C6">
        <w:rPr>
          <w:rFonts w:ascii="Times New Roman" w:hAnsi="Times New Roman"/>
          <w:kern w:val="2"/>
          <w:sz w:val="28"/>
          <w:szCs w:val="28"/>
        </w:rPr>
        <w:t xml:space="preserve"> муниципального района Воронежской области, подведомственных администрации </w:t>
      </w:r>
      <w:r w:rsidR="00CB6D9B">
        <w:rPr>
          <w:rFonts w:ascii="Times New Roman" w:hAnsi="Times New Roman"/>
          <w:kern w:val="2"/>
          <w:sz w:val="28"/>
          <w:szCs w:val="28"/>
        </w:rPr>
        <w:t>Лискинского</w:t>
      </w:r>
      <w:r w:rsidRPr="001B73C6">
        <w:rPr>
          <w:rFonts w:ascii="Times New Roman" w:hAnsi="Times New Roman"/>
          <w:kern w:val="2"/>
          <w:sz w:val="28"/>
          <w:szCs w:val="28"/>
        </w:rPr>
        <w:t xml:space="preserve"> муниципального района Воронежской области, (далее - учреждения).</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4. Состав комиссии утверждается распоряжением администрации </w:t>
      </w:r>
      <w:r w:rsidR="00CB6D9B">
        <w:rPr>
          <w:rFonts w:ascii="Times New Roman" w:hAnsi="Times New Roman"/>
          <w:kern w:val="2"/>
          <w:sz w:val="28"/>
          <w:szCs w:val="28"/>
        </w:rPr>
        <w:t>Лискинского</w:t>
      </w:r>
      <w:r w:rsidRPr="001B73C6">
        <w:rPr>
          <w:rFonts w:ascii="Times New Roman" w:hAnsi="Times New Roman"/>
          <w:kern w:val="2"/>
          <w:sz w:val="28"/>
          <w:szCs w:val="28"/>
        </w:rPr>
        <w:t xml:space="preserve"> муниципального района Воронежской обла</w:t>
      </w:r>
      <w:r w:rsidR="00CB6D9B">
        <w:rPr>
          <w:rFonts w:ascii="Times New Roman" w:hAnsi="Times New Roman"/>
          <w:kern w:val="2"/>
          <w:sz w:val="28"/>
          <w:szCs w:val="28"/>
        </w:rPr>
        <w:t>сти</w:t>
      </w:r>
      <w:r w:rsidRPr="001B73C6">
        <w:rPr>
          <w:rFonts w:ascii="Times New Roman" w:hAnsi="Times New Roman"/>
          <w:kern w:val="2"/>
          <w:sz w:val="28"/>
          <w:szCs w:val="28"/>
        </w:rPr>
        <w:t>.</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В состав комиссии входят председатель комиссии, заместитель председателя комиссии, назначаемые главой </w:t>
      </w:r>
      <w:r w:rsidR="00CB6D9B">
        <w:rPr>
          <w:rFonts w:ascii="Times New Roman" w:hAnsi="Times New Roman"/>
          <w:kern w:val="2"/>
          <w:sz w:val="28"/>
          <w:szCs w:val="28"/>
        </w:rPr>
        <w:t>Лискинского</w:t>
      </w:r>
      <w:r w:rsidRPr="001B73C6">
        <w:rPr>
          <w:rFonts w:ascii="Times New Roman" w:hAnsi="Times New Roman"/>
          <w:kern w:val="2"/>
          <w:sz w:val="28"/>
          <w:szCs w:val="28"/>
        </w:rPr>
        <w:t xml:space="preserve"> муниципального района Воронежской области, (</w:t>
      </w:r>
      <w:r w:rsidR="00CB6D9B">
        <w:rPr>
          <w:rFonts w:ascii="Times New Roman" w:hAnsi="Times New Roman"/>
          <w:kern w:val="2"/>
          <w:sz w:val="28"/>
          <w:szCs w:val="28"/>
        </w:rPr>
        <w:t xml:space="preserve">далее - </w:t>
      </w:r>
      <w:r w:rsidRPr="001B73C6">
        <w:rPr>
          <w:rFonts w:ascii="Times New Roman" w:hAnsi="Times New Roman"/>
          <w:kern w:val="2"/>
          <w:sz w:val="28"/>
          <w:szCs w:val="28"/>
        </w:rPr>
        <w:t>глава) из числа членов комиссии, замещающих должности муниципальной службы Воро</w:t>
      </w:r>
      <w:r w:rsidR="00CB6D9B">
        <w:rPr>
          <w:rFonts w:ascii="Times New Roman" w:hAnsi="Times New Roman"/>
          <w:kern w:val="2"/>
          <w:sz w:val="28"/>
          <w:szCs w:val="28"/>
        </w:rPr>
        <w:t>нежской области в администрации</w:t>
      </w:r>
      <w:r w:rsidRPr="001B73C6">
        <w:rPr>
          <w:rFonts w:ascii="Times New Roman" w:hAnsi="Times New Roman"/>
          <w:kern w:val="2"/>
          <w:sz w:val="28"/>
          <w:szCs w:val="28"/>
        </w:rPr>
        <w:t>,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lastRenderedPageBreak/>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6. В заседаниях комиссии с правом совещательного голоса участвуют:</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а) руководитель структурн</w:t>
      </w:r>
      <w:r w:rsidR="00CB6D9B">
        <w:rPr>
          <w:rFonts w:ascii="Times New Roman" w:hAnsi="Times New Roman"/>
          <w:kern w:val="2"/>
          <w:sz w:val="28"/>
          <w:szCs w:val="28"/>
        </w:rPr>
        <w:t>ого подразделения администрации</w:t>
      </w:r>
      <w:r w:rsidRPr="001B73C6">
        <w:rPr>
          <w:rFonts w:ascii="Times New Roman" w:hAnsi="Times New Roman"/>
          <w:kern w:val="2"/>
          <w:sz w:val="28"/>
          <w:szCs w:val="28"/>
        </w:rPr>
        <w:t>,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б)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w:t>
      </w:r>
      <w:r w:rsidR="00CB6D9B">
        <w:rPr>
          <w:rFonts w:ascii="Times New Roman" w:hAnsi="Times New Roman"/>
          <w:kern w:val="2"/>
          <w:sz w:val="28"/>
          <w:szCs w:val="28"/>
        </w:rPr>
        <w:t>в администрации</w:t>
      </w:r>
      <w:r w:rsidRPr="001B73C6">
        <w:rPr>
          <w:rFonts w:ascii="Times New Roman" w:hAnsi="Times New Roman"/>
          <w:kern w:val="2"/>
          <w:sz w:val="28"/>
          <w:szCs w:val="28"/>
        </w:rPr>
        <w:t>, недопустимо.</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9. Основаниями для проведения заседания комиссии являются:</w:t>
      </w:r>
    </w:p>
    <w:p w:rsidR="007A32FB" w:rsidRPr="001B73C6" w:rsidRDefault="00CB6D9B" w:rsidP="007A32FB">
      <w:pPr>
        <w:autoSpaceDE w:val="0"/>
        <w:ind w:firstLine="709"/>
        <w:rPr>
          <w:rFonts w:ascii="Times New Roman" w:eastAsia="Lucida Sans Unicode" w:hAnsi="Times New Roman"/>
          <w:kern w:val="2"/>
          <w:sz w:val="28"/>
          <w:szCs w:val="28"/>
          <w:lang w:eastAsia="zh-CN"/>
        </w:rPr>
      </w:pPr>
      <w:r>
        <w:rPr>
          <w:rFonts w:ascii="Times New Roman" w:hAnsi="Times New Roman"/>
          <w:kern w:val="2"/>
          <w:sz w:val="28"/>
          <w:szCs w:val="28"/>
        </w:rPr>
        <w:t>9.1.</w:t>
      </w:r>
      <w:r w:rsidR="007A32FB" w:rsidRPr="001B73C6">
        <w:rPr>
          <w:rFonts w:ascii="Times New Roman" w:hAnsi="Times New Roman"/>
          <w:kern w:val="2"/>
          <w:sz w:val="28"/>
          <w:szCs w:val="28"/>
        </w:rPr>
        <w:t xml:space="preserve"> </w:t>
      </w:r>
      <w:r w:rsidRPr="001B73C6">
        <w:rPr>
          <w:rFonts w:ascii="Times New Roman" w:hAnsi="Times New Roman"/>
          <w:kern w:val="2"/>
          <w:sz w:val="28"/>
          <w:szCs w:val="28"/>
        </w:rPr>
        <w:t xml:space="preserve">Заявление </w:t>
      </w:r>
      <w:r w:rsidR="007A32FB" w:rsidRPr="001B73C6">
        <w:rPr>
          <w:rFonts w:ascii="Times New Roman" w:hAnsi="Times New Roman"/>
          <w:kern w:val="2"/>
          <w:sz w:val="28"/>
          <w:szCs w:val="28"/>
        </w:rPr>
        <w:t>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A32FB" w:rsidRDefault="00CB6D9B" w:rsidP="007A32FB">
      <w:pPr>
        <w:autoSpaceDE w:val="0"/>
        <w:ind w:firstLine="709"/>
        <w:rPr>
          <w:rFonts w:ascii="Times New Roman" w:hAnsi="Times New Roman"/>
          <w:kern w:val="2"/>
          <w:sz w:val="28"/>
          <w:szCs w:val="28"/>
        </w:rPr>
      </w:pPr>
      <w:r>
        <w:rPr>
          <w:rFonts w:ascii="Times New Roman" w:hAnsi="Times New Roman"/>
          <w:kern w:val="2"/>
          <w:sz w:val="28"/>
          <w:szCs w:val="28"/>
        </w:rPr>
        <w:t xml:space="preserve">9.2. </w:t>
      </w:r>
      <w:r w:rsidRPr="001B73C6">
        <w:rPr>
          <w:rFonts w:ascii="Times New Roman" w:hAnsi="Times New Roman"/>
          <w:kern w:val="2"/>
          <w:sz w:val="28"/>
          <w:szCs w:val="28"/>
        </w:rPr>
        <w:t xml:space="preserve">Уведомление </w:t>
      </w:r>
      <w:r w:rsidR="007A32FB" w:rsidRPr="001B73C6">
        <w:rPr>
          <w:rFonts w:ascii="Times New Roman" w:hAnsi="Times New Roman"/>
          <w:kern w:val="2"/>
          <w:sz w:val="28"/>
          <w:szCs w:val="28"/>
        </w:rPr>
        <w:t>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6D9B" w:rsidRPr="001B73C6" w:rsidRDefault="00CB6D9B" w:rsidP="007A32FB">
      <w:pPr>
        <w:autoSpaceDE w:val="0"/>
        <w:ind w:firstLine="709"/>
        <w:rPr>
          <w:rFonts w:ascii="Times New Roman" w:eastAsia="Lucida Sans Unicode" w:hAnsi="Times New Roman"/>
          <w:kern w:val="2"/>
          <w:sz w:val="28"/>
          <w:szCs w:val="28"/>
          <w:lang w:eastAsia="zh-CN"/>
        </w:rPr>
      </w:pPr>
      <w:r>
        <w:rPr>
          <w:rFonts w:ascii="Times New Roman" w:hAnsi="Times New Roman"/>
          <w:kern w:val="2"/>
          <w:sz w:val="28"/>
          <w:szCs w:val="28"/>
        </w:rPr>
        <w:t>9.3. Уведомление руководителя учреждения о возникновении независящих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7A32FB" w:rsidRPr="001B73C6" w:rsidRDefault="00CB6D9B" w:rsidP="007A32FB">
      <w:pPr>
        <w:autoSpaceDE w:val="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9.4. </w:t>
      </w:r>
      <w:r w:rsidRPr="001B73C6">
        <w:rPr>
          <w:rFonts w:ascii="Times New Roman" w:hAnsi="Times New Roman"/>
          <w:kern w:val="2"/>
          <w:sz w:val="28"/>
          <w:szCs w:val="28"/>
        </w:rPr>
        <w:t xml:space="preserve">Представление </w:t>
      </w:r>
      <w:r w:rsidR="007A32FB" w:rsidRPr="001B73C6">
        <w:rPr>
          <w:rFonts w:ascii="Times New Roman" w:hAnsi="Times New Roman"/>
          <w:kern w:val="2"/>
          <w:sz w:val="28"/>
          <w:szCs w:val="28"/>
        </w:rPr>
        <w:t>главы</w:t>
      </w:r>
      <w:r>
        <w:rPr>
          <w:rFonts w:ascii="Times New Roman" w:hAnsi="Times New Roman"/>
          <w:kern w:val="2"/>
          <w:sz w:val="28"/>
          <w:szCs w:val="28"/>
        </w:rPr>
        <w:t xml:space="preserve"> Лискинского муниципального </w:t>
      </w:r>
      <w:proofErr w:type="gramStart"/>
      <w:r>
        <w:rPr>
          <w:rFonts w:ascii="Times New Roman" w:hAnsi="Times New Roman"/>
          <w:kern w:val="2"/>
          <w:sz w:val="28"/>
          <w:szCs w:val="28"/>
        </w:rPr>
        <w:t>района</w:t>
      </w:r>
      <w:r w:rsidR="007A32FB" w:rsidRPr="001B73C6">
        <w:rPr>
          <w:rFonts w:ascii="Times New Roman" w:hAnsi="Times New Roman"/>
          <w:kern w:val="2"/>
          <w:sz w:val="28"/>
          <w:szCs w:val="28"/>
        </w:rPr>
        <w:t xml:space="preserve">  или</w:t>
      </w:r>
      <w:proofErr w:type="gramEnd"/>
      <w:r w:rsidR="007A32FB" w:rsidRPr="001B73C6">
        <w:rPr>
          <w:rFonts w:ascii="Times New Roman" w:hAnsi="Times New Roman"/>
          <w:kern w:val="2"/>
          <w:sz w:val="28"/>
          <w:szCs w:val="28"/>
        </w:rPr>
        <w:t xml:space="preserve"> любого члена комиссии, касающееся обеспечения соблюдения руководителем учреждения требований об урегулировании конфликта интересов;</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10. Уведомлени</w:t>
      </w:r>
      <w:r w:rsidR="00CB6D9B">
        <w:rPr>
          <w:rFonts w:ascii="Times New Roman" w:hAnsi="Times New Roman"/>
          <w:kern w:val="2"/>
          <w:sz w:val="28"/>
          <w:szCs w:val="28"/>
        </w:rPr>
        <w:t>я</w:t>
      </w:r>
      <w:r w:rsidRPr="001B73C6">
        <w:rPr>
          <w:rFonts w:ascii="Times New Roman" w:hAnsi="Times New Roman"/>
          <w:kern w:val="2"/>
          <w:sz w:val="28"/>
          <w:szCs w:val="28"/>
        </w:rPr>
        <w:t>, указанн</w:t>
      </w:r>
      <w:r w:rsidR="00CB6D9B">
        <w:rPr>
          <w:rFonts w:ascii="Times New Roman" w:hAnsi="Times New Roman"/>
          <w:kern w:val="2"/>
          <w:sz w:val="28"/>
          <w:szCs w:val="28"/>
        </w:rPr>
        <w:t>ые</w:t>
      </w:r>
      <w:r w:rsidRPr="001B73C6">
        <w:rPr>
          <w:rFonts w:ascii="Times New Roman" w:hAnsi="Times New Roman"/>
          <w:kern w:val="2"/>
          <w:sz w:val="28"/>
          <w:szCs w:val="28"/>
        </w:rPr>
        <w:t xml:space="preserve"> в </w:t>
      </w:r>
      <w:r w:rsidR="00CB6D9B">
        <w:rPr>
          <w:rFonts w:ascii="Times New Roman" w:hAnsi="Times New Roman"/>
          <w:kern w:val="2"/>
          <w:sz w:val="28"/>
          <w:szCs w:val="28"/>
        </w:rPr>
        <w:t>подпунктах 9.2. – 9.3. пункта</w:t>
      </w:r>
      <w:r w:rsidRPr="001B73C6">
        <w:rPr>
          <w:rFonts w:ascii="Times New Roman" w:hAnsi="Times New Roman"/>
          <w:kern w:val="2"/>
          <w:sz w:val="28"/>
          <w:szCs w:val="28"/>
        </w:rPr>
        <w:t xml:space="preserve"> 9 настоящего Положения, рассматрива</w:t>
      </w:r>
      <w:r w:rsidR="00CB6D9B">
        <w:rPr>
          <w:rFonts w:ascii="Times New Roman" w:hAnsi="Times New Roman"/>
          <w:kern w:val="2"/>
          <w:sz w:val="28"/>
          <w:szCs w:val="28"/>
        </w:rPr>
        <w:t>ю</w:t>
      </w:r>
      <w:r w:rsidRPr="001B73C6">
        <w:rPr>
          <w:rFonts w:ascii="Times New Roman" w:hAnsi="Times New Roman"/>
          <w:kern w:val="2"/>
          <w:sz w:val="28"/>
          <w:szCs w:val="28"/>
        </w:rPr>
        <w:t xml:space="preserve">тся </w:t>
      </w:r>
      <w:r w:rsidR="00CB6D9B">
        <w:rPr>
          <w:rFonts w:ascii="Times New Roman" w:hAnsi="Times New Roman"/>
          <w:kern w:val="2"/>
          <w:sz w:val="28"/>
          <w:szCs w:val="28"/>
        </w:rPr>
        <w:t>комиссией,</w:t>
      </w:r>
      <w:r w:rsidRPr="001B73C6">
        <w:rPr>
          <w:rFonts w:ascii="Times New Roman" w:hAnsi="Times New Roman"/>
          <w:kern w:val="2"/>
          <w:sz w:val="28"/>
          <w:szCs w:val="28"/>
        </w:rPr>
        <w:t xml:space="preserve"> которая осуществляет подготовку мотивированного заключения по результатам рассмотрения уведомлени</w:t>
      </w:r>
      <w:r w:rsidR="00CB6D9B">
        <w:rPr>
          <w:rFonts w:ascii="Times New Roman" w:hAnsi="Times New Roman"/>
          <w:kern w:val="2"/>
          <w:sz w:val="28"/>
          <w:szCs w:val="28"/>
        </w:rPr>
        <w:t>й</w:t>
      </w:r>
      <w:r w:rsidRPr="001B73C6">
        <w:rPr>
          <w:rFonts w:ascii="Times New Roman" w:hAnsi="Times New Roman"/>
          <w:kern w:val="2"/>
          <w:sz w:val="28"/>
          <w:szCs w:val="28"/>
        </w:rPr>
        <w:t>.</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lastRenderedPageBreak/>
        <w:t>11. При подготовке мотивированн</w:t>
      </w:r>
      <w:r w:rsidR="00CB6D9B">
        <w:rPr>
          <w:rFonts w:ascii="Times New Roman" w:hAnsi="Times New Roman"/>
          <w:kern w:val="2"/>
          <w:sz w:val="28"/>
          <w:szCs w:val="28"/>
        </w:rPr>
        <w:t>ых</w:t>
      </w:r>
      <w:r w:rsidRPr="001B73C6">
        <w:rPr>
          <w:rFonts w:ascii="Times New Roman" w:hAnsi="Times New Roman"/>
          <w:kern w:val="2"/>
          <w:sz w:val="28"/>
          <w:szCs w:val="28"/>
        </w:rPr>
        <w:t xml:space="preserve"> заключени</w:t>
      </w:r>
      <w:r w:rsidR="00CB6D9B">
        <w:rPr>
          <w:rFonts w:ascii="Times New Roman" w:hAnsi="Times New Roman"/>
          <w:kern w:val="2"/>
          <w:sz w:val="28"/>
          <w:szCs w:val="28"/>
        </w:rPr>
        <w:t>й</w:t>
      </w:r>
      <w:r w:rsidRPr="001B73C6">
        <w:rPr>
          <w:rFonts w:ascii="Times New Roman" w:hAnsi="Times New Roman"/>
          <w:kern w:val="2"/>
          <w:sz w:val="28"/>
          <w:szCs w:val="28"/>
        </w:rPr>
        <w:t xml:space="preserve"> по результатам рассмотрения уведомлени</w:t>
      </w:r>
      <w:r w:rsidR="00CB6D9B">
        <w:rPr>
          <w:rFonts w:ascii="Times New Roman" w:hAnsi="Times New Roman"/>
          <w:kern w:val="2"/>
          <w:sz w:val="28"/>
          <w:szCs w:val="28"/>
        </w:rPr>
        <w:t>й</w:t>
      </w:r>
      <w:r w:rsidRPr="001B73C6">
        <w:rPr>
          <w:rFonts w:ascii="Times New Roman" w:hAnsi="Times New Roman"/>
          <w:kern w:val="2"/>
          <w:sz w:val="28"/>
          <w:szCs w:val="28"/>
        </w:rPr>
        <w:t>, указанн</w:t>
      </w:r>
      <w:r w:rsidR="00CB6D9B">
        <w:rPr>
          <w:rFonts w:ascii="Times New Roman" w:hAnsi="Times New Roman"/>
          <w:kern w:val="2"/>
          <w:sz w:val="28"/>
          <w:szCs w:val="28"/>
        </w:rPr>
        <w:t>ых</w:t>
      </w:r>
      <w:r w:rsidRPr="001B73C6">
        <w:rPr>
          <w:rFonts w:ascii="Times New Roman" w:hAnsi="Times New Roman"/>
          <w:kern w:val="2"/>
          <w:sz w:val="28"/>
          <w:szCs w:val="28"/>
        </w:rPr>
        <w:t xml:space="preserve"> </w:t>
      </w:r>
      <w:r w:rsidR="00CB6D9B" w:rsidRPr="001B73C6">
        <w:rPr>
          <w:rFonts w:ascii="Times New Roman" w:hAnsi="Times New Roman"/>
          <w:kern w:val="2"/>
          <w:sz w:val="28"/>
          <w:szCs w:val="28"/>
        </w:rPr>
        <w:t xml:space="preserve">в </w:t>
      </w:r>
      <w:r w:rsidR="00CB6D9B">
        <w:rPr>
          <w:rFonts w:ascii="Times New Roman" w:hAnsi="Times New Roman"/>
          <w:kern w:val="2"/>
          <w:sz w:val="28"/>
          <w:szCs w:val="28"/>
        </w:rPr>
        <w:t xml:space="preserve">подпунктах 9.2. – 9.3. </w:t>
      </w:r>
      <w:r w:rsidRPr="001B73C6">
        <w:rPr>
          <w:rFonts w:ascii="Times New Roman" w:hAnsi="Times New Roman"/>
          <w:kern w:val="2"/>
          <w:sz w:val="28"/>
          <w:szCs w:val="28"/>
        </w:rPr>
        <w:t xml:space="preserve">пункта 9 настоящего Положения, должностные лица администрации имеют право проводить собеседование с руководителем учреждения, представившим уведомление, получать от него письменные пояснения, а глава </w:t>
      </w:r>
      <w:r w:rsidR="00CB6D9B">
        <w:rPr>
          <w:rFonts w:ascii="Times New Roman" w:hAnsi="Times New Roman"/>
          <w:kern w:val="2"/>
          <w:sz w:val="28"/>
          <w:szCs w:val="28"/>
        </w:rPr>
        <w:t xml:space="preserve">Лискинского муниципального района </w:t>
      </w:r>
      <w:r w:rsidRPr="001B73C6">
        <w:rPr>
          <w:rFonts w:ascii="Times New Roman" w:hAnsi="Times New Roman"/>
          <w:kern w:val="2"/>
          <w:sz w:val="28"/>
          <w:szCs w:val="28"/>
        </w:rPr>
        <w:t>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организационно-правовой отдел администрации МО;</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14. Заседание комиссии по рассмотрению заявления, указанного </w:t>
      </w:r>
      <w:proofErr w:type="gramStart"/>
      <w:r w:rsidRPr="001B73C6">
        <w:rPr>
          <w:rFonts w:ascii="Times New Roman" w:hAnsi="Times New Roman"/>
          <w:kern w:val="2"/>
          <w:sz w:val="28"/>
          <w:szCs w:val="28"/>
        </w:rPr>
        <w:t xml:space="preserve">в </w:t>
      </w:r>
      <w:r w:rsidR="00CB6D9B" w:rsidRPr="001B73C6">
        <w:rPr>
          <w:rFonts w:ascii="Times New Roman" w:hAnsi="Times New Roman"/>
          <w:kern w:val="2"/>
          <w:sz w:val="28"/>
          <w:szCs w:val="28"/>
        </w:rPr>
        <w:t xml:space="preserve"> </w:t>
      </w:r>
      <w:r w:rsidR="00CB6D9B">
        <w:rPr>
          <w:rFonts w:ascii="Times New Roman" w:hAnsi="Times New Roman"/>
          <w:kern w:val="2"/>
          <w:sz w:val="28"/>
          <w:szCs w:val="28"/>
        </w:rPr>
        <w:t>подпункт</w:t>
      </w:r>
      <w:r w:rsidR="009C7B19">
        <w:rPr>
          <w:rFonts w:ascii="Times New Roman" w:hAnsi="Times New Roman"/>
          <w:kern w:val="2"/>
          <w:sz w:val="28"/>
          <w:szCs w:val="28"/>
        </w:rPr>
        <w:t>е</w:t>
      </w:r>
      <w:proofErr w:type="gramEnd"/>
      <w:r w:rsidR="00CB6D9B">
        <w:rPr>
          <w:rFonts w:ascii="Times New Roman" w:hAnsi="Times New Roman"/>
          <w:kern w:val="2"/>
          <w:sz w:val="28"/>
          <w:szCs w:val="28"/>
        </w:rPr>
        <w:t xml:space="preserve"> 9.1</w:t>
      </w:r>
      <w:r w:rsidR="009C7B19">
        <w:rPr>
          <w:rFonts w:ascii="Times New Roman" w:hAnsi="Times New Roman"/>
          <w:kern w:val="2"/>
          <w:sz w:val="28"/>
          <w:szCs w:val="28"/>
        </w:rPr>
        <w:t>.</w:t>
      </w:r>
      <w:r w:rsidR="00CB6D9B">
        <w:rPr>
          <w:rFonts w:ascii="Times New Roman" w:hAnsi="Times New Roman"/>
          <w:kern w:val="2"/>
          <w:sz w:val="28"/>
          <w:szCs w:val="28"/>
        </w:rPr>
        <w:t xml:space="preserve"> </w:t>
      </w:r>
      <w:r w:rsidRPr="001B73C6">
        <w:rPr>
          <w:rFonts w:ascii="Times New Roman" w:hAnsi="Times New Roman"/>
          <w:kern w:val="2"/>
          <w:sz w:val="28"/>
          <w:szCs w:val="28"/>
        </w:rPr>
        <w:t>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15. Заседание комиссии проводится, как правило, в присутствии руководителя учреждения, в отношении которого рассматривается вопрос об </w:t>
      </w:r>
      <w:r w:rsidRPr="001B73C6">
        <w:rPr>
          <w:rFonts w:ascii="Times New Roman" w:hAnsi="Times New Roman"/>
          <w:kern w:val="2"/>
          <w:sz w:val="28"/>
          <w:szCs w:val="28"/>
        </w:rPr>
        <w:lastRenderedPageBreak/>
        <w:t>урегулировании конфликта интересов. О намерении лично присутствовать на заседании комиссии руководитель учреждения указывает в заявлении.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а) если в заявлении не содержится указание о намерении руководителя учреждения лично присутствовать на заседании комиссии;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18. По итогам рассмотрения вопроса, указанного в </w:t>
      </w:r>
      <w:r w:rsidR="009C7B19">
        <w:rPr>
          <w:rFonts w:ascii="Times New Roman" w:hAnsi="Times New Roman"/>
          <w:kern w:val="2"/>
          <w:sz w:val="28"/>
          <w:szCs w:val="28"/>
        </w:rPr>
        <w:t>подпункте 9.1.</w:t>
      </w:r>
      <w:r w:rsidRPr="001B73C6">
        <w:rPr>
          <w:rFonts w:ascii="Times New Roman" w:hAnsi="Times New Roman"/>
          <w:kern w:val="2"/>
          <w:sz w:val="28"/>
          <w:szCs w:val="28"/>
        </w:rPr>
        <w:t xml:space="preserve"> пункта 9 настоящего Положения, комиссия принимает одно из следующих решений:</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009C7B19">
        <w:rPr>
          <w:rFonts w:ascii="Times New Roman" w:hAnsi="Times New Roman"/>
          <w:kern w:val="2"/>
          <w:sz w:val="28"/>
          <w:szCs w:val="28"/>
        </w:rPr>
        <w:t>Лискинского муниципального района</w:t>
      </w:r>
      <w:r w:rsidRPr="001B73C6">
        <w:rPr>
          <w:rFonts w:ascii="Times New Roman" w:hAnsi="Times New Roman"/>
          <w:kern w:val="2"/>
          <w:sz w:val="28"/>
          <w:szCs w:val="28"/>
        </w:rPr>
        <w:t xml:space="preserve"> применить к руководителю учреждения конкретную меру ответственности.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 xml:space="preserve">19. По итогам рассмотрения вопроса, предусмотренного подпунктом </w:t>
      </w:r>
      <w:r w:rsidR="009C7B19">
        <w:rPr>
          <w:rFonts w:ascii="Times New Roman" w:hAnsi="Times New Roman"/>
          <w:kern w:val="2"/>
          <w:sz w:val="28"/>
          <w:szCs w:val="28"/>
        </w:rPr>
        <w:t>9.4.</w:t>
      </w:r>
      <w:r w:rsidRPr="001B73C6">
        <w:rPr>
          <w:rFonts w:ascii="Times New Roman" w:hAnsi="Times New Roman"/>
          <w:kern w:val="2"/>
          <w:sz w:val="28"/>
          <w:szCs w:val="28"/>
        </w:rPr>
        <w:t xml:space="preserve"> пункта 9 настоящего Положения, комиссия принимает соответствующее решение.</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2</w:t>
      </w:r>
      <w:r w:rsidR="009C7B19">
        <w:rPr>
          <w:rFonts w:ascii="Times New Roman" w:hAnsi="Times New Roman"/>
          <w:kern w:val="2"/>
          <w:sz w:val="28"/>
          <w:szCs w:val="28"/>
        </w:rPr>
        <w:t>0</w:t>
      </w:r>
      <w:r w:rsidRPr="001B73C6">
        <w:rPr>
          <w:rFonts w:ascii="Times New Roman" w:hAnsi="Times New Roman"/>
          <w:kern w:val="2"/>
          <w:sz w:val="28"/>
          <w:szCs w:val="28"/>
        </w:rPr>
        <w:t xml:space="preserve">. По итогам рассмотрения вопроса, указанного в </w:t>
      </w:r>
      <w:r w:rsidR="009C7B19">
        <w:rPr>
          <w:rFonts w:ascii="Times New Roman" w:hAnsi="Times New Roman"/>
          <w:kern w:val="2"/>
          <w:sz w:val="28"/>
          <w:szCs w:val="28"/>
        </w:rPr>
        <w:t xml:space="preserve">подпункте 9.2. </w:t>
      </w:r>
      <w:r w:rsidRPr="001B73C6">
        <w:rPr>
          <w:rFonts w:ascii="Times New Roman" w:hAnsi="Times New Roman"/>
          <w:kern w:val="2"/>
          <w:sz w:val="28"/>
          <w:szCs w:val="28"/>
        </w:rPr>
        <w:t>пункта 9 настоящего Положения, комиссия принимает одно из следующих решений:</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а) признать, что при исполнении руководителем учреждения должностных обязанностей конфликт интересов отсутствует;</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Руководителю принять меры по урегулированию конфликта интересов или по недопущению его возникновения;</w:t>
      </w:r>
    </w:p>
    <w:p w:rsidR="007A32FB" w:rsidRDefault="007A32FB" w:rsidP="007A32FB">
      <w:pPr>
        <w:autoSpaceDE w:val="0"/>
        <w:ind w:firstLine="709"/>
        <w:rPr>
          <w:rFonts w:ascii="Times New Roman" w:hAnsi="Times New Roman"/>
          <w:kern w:val="2"/>
          <w:sz w:val="28"/>
          <w:szCs w:val="28"/>
        </w:rPr>
      </w:pPr>
      <w:r w:rsidRPr="001B73C6">
        <w:rPr>
          <w:rFonts w:ascii="Times New Roman" w:hAnsi="Times New Roman"/>
          <w:kern w:val="2"/>
          <w:sz w:val="28"/>
          <w:szCs w:val="28"/>
        </w:rPr>
        <w:lastRenderedPageBreak/>
        <w:t>в) признать, что руководитель учреждения не соблюдал требования об урегулировании конфликта интересов. В этом случае комиссия рекомендует Руководителю применить к руководителю учреждения конкретную меру ответственности.</w:t>
      </w:r>
    </w:p>
    <w:p w:rsidR="009C7B19" w:rsidRDefault="009C7B19" w:rsidP="007A32FB">
      <w:pPr>
        <w:autoSpaceDE w:val="0"/>
        <w:ind w:firstLine="709"/>
        <w:rPr>
          <w:rFonts w:ascii="Times New Roman" w:hAnsi="Times New Roman"/>
          <w:kern w:val="2"/>
          <w:sz w:val="28"/>
          <w:szCs w:val="28"/>
        </w:rPr>
      </w:pPr>
      <w:r>
        <w:rPr>
          <w:rFonts w:ascii="Times New Roman" w:hAnsi="Times New Roman"/>
          <w:kern w:val="2"/>
          <w:sz w:val="28"/>
          <w:szCs w:val="28"/>
        </w:rPr>
        <w:t>21. Уведомление, указанное в подпункте 9.3. пункта 9 настоящего Положения, как правило рассматривается на очередном (плановом) заседании комиссии.</w:t>
      </w:r>
    </w:p>
    <w:p w:rsidR="009C7B19" w:rsidRPr="00923B18" w:rsidRDefault="009C7B19" w:rsidP="009C7B19">
      <w:pPr>
        <w:pStyle w:val="ConsPlusNormal"/>
        <w:ind w:firstLine="540"/>
        <w:jc w:val="both"/>
        <w:rPr>
          <w:rFonts w:ascii="Times New Roman" w:hAnsi="Times New Roman" w:cs="Times New Roman"/>
          <w:sz w:val="28"/>
          <w:szCs w:val="28"/>
        </w:rPr>
      </w:pPr>
      <w:r>
        <w:rPr>
          <w:rFonts w:ascii="Times New Roman" w:hAnsi="Times New Roman"/>
          <w:kern w:val="2"/>
          <w:sz w:val="28"/>
          <w:szCs w:val="28"/>
        </w:rPr>
        <w:t xml:space="preserve">22. </w:t>
      </w:r>
      <w:r w:rsidRPr="00923B18">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уведомления</w:t>
      </w:r>
      <w:r w:rsidRPr="00923B18">
        <w:rPr>
          <w:rFonts w:ascii="Times New Roman" w:hAnsi="Times New Roman" w:cs="Times New Roman"/>
          <w:sz w:val="28"/>
          <w:szCs w:val="28"/>
        </w:rPr>
        <w:t xml:space="preserve">, указанного в </w:t>
      </w:r>
      <w:hyperlink w:anchor="P111" w:tooltip="е) уведомление гражданского служащего о возникновении не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sidRPr="00852CD6">
          <w:rPr>
            <w:rFonts w:ascii="Times New Roman" w:hAnsi="Times New Roman" w:cs="Times New Roman"/>
            <w:color w:val="000000" w:themeColor="text1"/>
            <w:sz w:val="28"/>
            <w:szCs w:val="28"/>
          </w:rPr>
          <w:t xml:space="preserve">подпункте </w:t>
        </w:r>
        <w:r>
          <w:rPr>
            <w:rFonts w:ascii="Times New Roman" w:hAnsi="Times New Roman" w:cs="Times New Roman"/>
            <w:color w:val="000000" w:themeColor="text1"/>
            <w:sz w:val="28"/>
            <w:szCs w:val="28"/>
          </w:rPr>
          <w:t xml:space="preserve">9.3. пункта </w:t>
        </w:r>
      </w:hyperlink>
      <w:r>
        <w:rPr>
          <w:rFonts w:ascii="Times New Roman" w:hAnsi="Times New Roman" w:cs="Times New Roman"/>
          <w:color w:val="000000" w:themeColor="text1"/>
          <w:sz w:val="28"/>
          <w:szCs w:val="28"/>
        </w:rPr>
        <w:t xml:space="preserve">9 </w:t>
      </w:r>
      <w:r w:rsidRPr="00923B18">
        <w:rPr>
          <w:rFonts w:ascii="Times New Roman" w:hAnsi="Times New Roman" w:cs="Times New Roman"/>
          <w:sz w:val="28"/>
          <w:szCs w:val="28"/>
        </w:rPr>
        <w:t xml:space="preserve"> настоящего Положения, комиссия принимает одно из следующих решений:</w:t>
      </w:r>
    </w:p>
    <w:p w:rsidR="009C7B19" w:rsidRPr="00923B18" w:rsidRDefault="009C7B19" w:rsidP="009C7B19">
      <w:pPr>
        <w:pStyle w:val="ConsPlusNormal"/>
        <w:ind w:firstLine="540"/>
        <w:jc w:val="both"/>
        <w:rPr>
          <w:rFonts w:ascii="Times New Roman" w:hAnsi="Times New Roman" w:cs="Times New Roman"/>
          <w:sz w:val="28"/>
          <w:szCs w:val="28"/>
        </w:rPr>
      </w:pPr>
      <w:r w:rsidRPr="00923B18">
        <w:rPr>
          <w:rFonts w:ascii="Times New Roman" w:hAnsi="Times New Roman" w:cs="Times New Roman"/>
          <w:sz w:val="28"/>
          <w:szCs w:val="28"/>
        </w:rPr>
        <w:t xml:space="preserve">а) признать наличие причинно-следственной связи между возникновением независящих от </w:t>
      </w:r>
      <w:r>
        <w:rPr>
          <w:rFonts w:ascii="Times New Roman" w:hAnsi="Times New Roman" w:cs="Times New Roman"/>
          <w:sz w:val="28"/>
          <w:szCs w:val="28"/>
        </w:rPr>
        <w:t>муниципального</w:t>
      </w:r>
      <w:r w:rsidRPr="00923B18">
        <w:rPr>
          <w:rFonts w:ascii="Times New Roman" w:hAnsi="Times New Roman" w:cs="Times New Roman"/>
          <w:sz w:val="28"/>
          <w:szCs w:val="28"/>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C7B19" w:rsidRDefault="009C7B19" w:rsidP="009C7B19">
      <w:pPr>
        <w:pStyle w:val="ConsPlusNormal"/>
        <w:ind w:firstLine="540"/>
        <w:jc w:val="both"/>
        <w:rPr>
          <w:rFonts w:ascii="Times New Roman" w:hAnsi="Times New Roman" w:cs="Times New Roman"/>
          <w:sz w:val="28"/>
          <w:szCs w:val="28"/>
        </w:rPr>
      </w:pPr>
      <w:r w:rsidRPr="00923B18">
        <w:rPr>
          <w:rFonts w:ascii="Times New Roman" w:hAnsi="Times New Roman" w:cs="Times New Roman"/>
          <w:sz w:val="28"/>
          <w:szCs w:val="28"/>
        </w:rPr>
        <w:t xml:space="preserve">б) признать отсутствие причинно-следственной связи между возникновением независящих от </w:t>
      </w:r>
      <w:r>
        <w:rPr>
          <w:rFonts w:ascii="Times New Roman" w:hAnsi="Times New Roman" w:cs="Times New Roman"/>
          <w:sz w:val="28"/>
          <w:szCs w:val="28"/>
        </w:rPr>
        <w:t>муниципального</w:t>
      </w:r>
      <w:r w:rsidRPr="00923B18">
        <w:rPr>
          <w:rFonts w:ascii="Times New Roman" w:hAnsi="Times New Roman" w:cs="Times New Roman"/>
          <w:sz w:val="28"/>
          <w:szCs w:val="28"/>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C7B19" w:rsidRPr="001B73C6" w:rsidRDefault="009C7B19" w:rsidP="009C7B19">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2</w:t>
      </w:r>
      <w:r>
        <w:rPr>
          <w:rFonts w:ascii="Times New Roman" w:hAnsi="Times New Roman"/>
          <w:kern w:val="2"/>
          <w:sz w:val="28"/>
          <w:szCs w:val="28"/>
        </w:rPr>
        <w:t>3</w:t>
      </w:r>
      <w:r w:rsidRPr="001B73C6">
        <w:rPr>
          <w:rFonts w:ascii="Times New Roman" w:hAnsi="Times New Roman"/>
          <w:kern w:val="2"/>
          <w:sz w:val="28"/>
          <w:szCs w:val="28"/>
        </w:rPr>
        <w:t>. Члены комиссии и лица, участвовавшие в ее заседании, не вправе разглашать сведения, ставшие им известными в ходе работы комиссии.</w:t>
      </w:r>
    </w:p>
    <w:p w:rsidR="007A32FB" w:rsidRPr="001B73C6" w:rsidRDefault="009C7B19" w:rsidP="007A32FB">
      <w:pPr>
        <w:autoSpaceDE w:val="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 </w:t>
      </w:r>
      <w:r w:rsidR="007A32FB" w:rsidRPr="001B73C6">
        <w:rPr>
          <w:rFonts w:ascii="Times New Roman" w:hAnsi="Times New Roman"/>
          <w:kern w:val="2"/>
          <w:sz w:val="28"/>
          <w:szCs w:val="28"/>
        </w:rPr>
        <w:t>2</w:t>
      </w:r>
      <w:r>
        <w:rPr>
          <w:rFonts w:ascii="Times New Roman" w:hAnsi="Times New Roman"/>
          <w:kern w:val="2"/>
          <w:sz w:val="28"/>
          <w:szCs w:val="28"/>
        </w:rPr>
        <w:t>4</w:t>
      </w:r>
      <w:r w:rsidR="007A32FB" w:rsidRPr="001B73C6">
        <w:rPr>
          <w:rFonts w:ascii="Times New Roman" w:hAnsi="Times New Roman"/>
          <w:kern w:val="2"/>
          <w:sz w:val="28"/>
          <w:szCs w:val="28"/>
        </w:rPr>
        <w:t>. По итогам рассмотрения вопросов, указанных в подпункт</w:t>
      </w:r>
      <w:r>
        <w:rPr>
          <w:rFonts w:ascii="Times New Roman" w:hAnsi="Times New Roman"/>
          <w:kern w:val="2"/>
          <w:sz w:val="28"/>
          <w:szCs w:val="28"/>
        </w:rPr>
        <w:t>ах 9.1., 9.2., 9.3.</w:t>
      </w:r>
      <w:r w:rsidR="007A32FB" w:rsidRPr="001B73C6">
        <w:rPr>
          <w:rFonts w:ascii="Times New Roman" w:hAnsi="Times New Roman"/>
          <w:kern w:val="2"/>
          <w:sz w:val="28"/>
          <w:szCs w:val="28"/>
        </w:rPr>
        <w:t xml:space="preserve"> пункта 9 настоящего Положения, и при наличии к тому оснований комиссия может принять иное решение, чем это предусмотрено пунктами 18 и 2</w:t>
      </w:r>
      <w:r>
        <w:rPr>
          <w:rFonts w:ascii="Times New Roman" w:hAnsi="Times New Roman"/>
          <w:kern w:val="2"/>
          <w:sz w:val="28"/>
          <w:szCs w:val="28"/>
        </w:rPr>
        <w:t>0</w:t>
      </w:r>
      <w:r w:rsidR="007A32FB" w:rsidRPr="001B73C6">
        <w:rPr>
          <w:rFonts w:ascii="Times New Roman" w:hAnsi="Times New Roman"/>
          <w:kern w:val="2"/>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2</w:t>
      </w:r>
      <w:r w:rsidR="009C7B19">
        <w:rPr>
          <w:rFonts w:ascii="Times New Roman" w:hAnsi="Times New Roman"/>
          <w:kern w:val="2"/>
          <w:sz w:val="28"/>
          <w:szCs w:val="28"/>
        </w:rPr>
        <w:t>5</w:t>
      </w:r>
      <w:r w:rsidRPr="001B73C6">
        <w:rPr>
          <w:rFonts w:ascii="Times New Roman" w:hAnsi="Times New Roman"/>
          <w:kern w:val="2"/>
          <w:sz w:val="28"/>
          <w:szCs w:val="28"/>
        </w:rPr>
        <w:t>. Для исполнения решений комиссии могут быть подготовлены проекты правовых актов администрации</w:t>
      </w:r>
      <w:r w:rsidR="00E0672D">
        <w:rPr>
          <w:rFonts w:ascii="Times New Roman" w:hAnsi="Times New Roman"/>
          <w:kern w:val="2"/>
          <w:sz w:val="28"/>
          <w:szCs w:val="28"/>
        </w:rPr>
        <w:t>, решений или поручений р</w:t>
      </w:r>
      <w:r w:rsidRPr="001B73C6">
        <w:rPr>
          <w:rFonts w:ascii="Times New Roman" w:hAnsi="Times New Roman"/>
          <w:kern w:val="2"/>
          <w:sz w:val="28"/>
          <w:szCs w:val="28"/>
        </w:rPr>
        <w:t xml:space="preserve">уководителя, которые в установленном порядке </w:t>
      </w:r>
      <w:r w:rsidR="00E0672D">
        <w:rPr>
          <w:rFonts w:ascii="Times New Roman" w:hAnsi="Times New Roman"/>
          <w:kern w:val="2"/>
          <w:sz w:val="28"/>
          <w:szCs w:val="28"/>
        </w:rPr>
        <w:t>представляются на рассмотрение р</w:t>
      </w:r>
      <w:r w:rsidRPr="001B73C6">
        <w:rPr>
          <w:rFonts w:ascii="Times New Roman" w:hAnsi="Times New Roman"/>
          <w:kern w:val="2"/>
          <w:sz w:val="28"/>
          <w:szCs w:val="28"/>
        </w:rPr>
        <w:t>уководителю.</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2</w:t>
      </w:r>
      <w:r w:rsidR="009C7B19">
        <w:rPr>
          <w:rFonts w:ascii="Times New Roman" w:hAnsi="Times New Roman"/>
          <w:kern w:val="2"/>
          <w:sz w:val="28"/>
          <w:szCs w:val="28"/>
        </w:rPr>
        <w:t>6</w:t>
      </w:r>
      <w:r w:rsidRPr="001B73C6">
        <w:rPr>
          <w:rFonts w:ascii="Times New Roman" w:hAnsi="Times New Roman"/>
          <w:kern w:val="2"/>
          <w:sz w:val="28"/>
          <w:szCs w:val="28"/>
        </w:rPr>
        <w:t>.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2</w:t>
      </w:r>
      <w:r w:rsidR="009C7B19">
        <w:rPr>
          <w:rFonts w:ascii="Times New Roman" w:hAnsi="Times New Roman"/>
          <w:kern w:val="2"/>
          <w:sz w:val="28"/>
          <w:szCs w:val="28"/>
        </w:rPr>
        <w:t>7</w:t>
      </w:r>
      <w:r w:rsidRPr="001B73C6">
        <w:rPr>
          <w:rFonts w:ascii="Times New Roman" w:hAnsi="Times New Roman"/>
          <w:kern w:val="2"/>
          <w:sz w:val="28"/>
          <w:szCs w:val="28"/>
        </w:rPr>
        <w:t xml:space="preserve">. Решения комиссии оформляются протоколами, которые подписывают члены комиссии, принимавшие участие в ее заседании. Решения комиссии для главы </w:t>
      </w:r>
      <w:r w:rsidR="00E0672D">
        <w:rPr>
          <w:rFonts w:ascii="Times New Roman" w:hAnsi="Times New Roman"/>
          <w:kern w:val="2"/>
          <w:sz w:val="28"/>
          <w:szCs w:val="28"/>
        </w:rPr>
        <w:t>Лискинского муниципального района</w:t>
      </w:r>
      <w:r w:rsidRPr="001B73C6">
        <w:rPr>
          <w:rFonts w:ascii="Times New Roman" w:hAnsi="Times New Roman"/>
          <w:kern w:val="2"/>
          <w:sz w:val="28"/>
          <w:szCs w:val="28"/>
        </w:rPr>
        <w:t xml:space="preserve"> носят рекомендательный характер.</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2</w:t>
      </w:r>
      <w:r w:rsidR="009C7B19">
        <w:rPr>
          <w:rFonts w:ascii="Times New Roman" w:hAnsi="Times New Roman"/>
          <w:kern w:val="2"/>
          <w:sz w:val="28"/>
          <w:szCs w:val="28"/>
        </w:rPr>
        <w:t>8</w:t>
      </w:r>
      <w:r w:rsidRPr="001B73C6">
        <w:rPr>
          <w:rFonts w:ascii="Times New Roman" w:hAnsi="Times New Roman"/>
          <w:kern w:val="2"/>
          <w:sz w:val="28"/>
          <w:szCs w:val="28"/>
        </w:rPr>
        <w:t>. В протоколе заседания комиссии указываются:</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1) дата заседания комиссии, фамилии, имена, отчества членов комиссии и других лиц, присутствующих на заседании;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lastRenderedPageBreak/>
        <w:t>3) предъявляемые к руководителю учреждения претензии, материалы, на которых они основываются;</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4) содержание пояснений руководителя учреждения и других лиц по существу предъявляемых претензий;</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5) фамилии, имена, отчества выступивших на заседании лиц и краткое изложение их выступлений;</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6) источник информации, содержащей основания для проведения заседания комиссии, дата поступления информации в администрацию;</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7) другие сведения;</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8) результаты голосования;</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9) решение и обоснование его принятия.</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2</w:t>
      </w:r>
      <w:r w:rsidR="009C7B19">
        <w:rPr>
          <w:rFonts w:ascii="Times New Roman" w:hAnsi="Times New Roman"/>
          <w:kern w:val="2"/>
          <w:sz w:val="28"/>
          <w:szCs w:val="28"/>
        </w:rPr>
        <w:t>9</w:t>
      </w:r>
      <w:r w:rsidRPr="001B73C6">
        <w:rPr>
          <w:rFonts w:ascii="Times New Roman" w:hAnsi="Times New Roman"/>
          <w:kern w:val="2"/>
          <w:sz w:val="28"/>
          <w:szCs w:val="28"/>
        </w:rPr>
        <w:t>.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7A32FB" w:rsidRPr="001B73C6" w:rsidRDefault="009C7B19" w:rsidP="007A32FB">
      <w:pPr>
        <w:autoSpaceDE w:val="0"/>
        <w:ind w:firstLine="709"/>
        <w:rPr>
          <w:rFonts w:ascii="Times New Roman" w:eastAsia="Lucida Sans Unicode" w:hAnsi="Times New Roman"/>
          <w:kern w:val="2"/>
          <w:sz w:val="28"/>
          <w:szCs w:val="28"/>
          <w:lang w:eastAsia="zh-CN"/>
        </w:rPr>
      </w:pPr>
      <w:r>
        <w:rPr>
          <w:rFonts w:ascii="Times New Roman" w:hAnsi="Times New Roman"/>
          <w:kern w:val="2"/>
          <w:sz w:val="28"/>
          <w:szCs w:val="28"/>
        </w:rPr>
        <w:t>30</w:t>
      </w:r>
      <w:r w:rsidR="007A32FB" w:rsidRPr="001B73C6">
        <w:rPr>
          <w:rFonts w:ascii="Times New Roman" w:hAnsi="Times New Roman"/>
          <w:kern w:val="2"/>
          <w:sz w:val="28"/>
          <w:szCs w:val="28"/>
        </w:rPr>
        <w:t>.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7A32FB" w:rsidRPr="001B73C6" w:rsidRDefault="009C7B19" w:rsidP="007A32FB">
      <w:pPr>
        <w:autoSpaceDE w:val="0"/>
        <w:ind w:firstLine="709"/>
        <w:rPr>
          <w:rFonts w:ascii="Times New Roman" w:eastAsia="Lucida Sans Unicode" w:hAnsi="Times New Roman"/>
          <w:kern w:val="2"/>
          <w:sz w:val="28"/>
          <w:szCs w:val="28"/>
          <w:lang w:eastAsia="zh-CN"/>
        </w:rPr>
      </w:pPr>
      <w:r>
        <w:rPr>
          <w:rFonts w:ascii="Times New Roman" w:hAnsi="Times New Roman"/>
          <w:kern w:val="2"/>
          <w:sz w:val="28"/>
          <w:szCs w:val="28"/>
        </w:rPr>
        <w:t>31</w:t>
      </w:r>
      <w:r w:rsidR="007A32FB" w:rsidRPr="001B73C6">
        <w:rPr>
          <w:rFonts w:ascii="Times New Roman" w:hAnsi="Times New Roman"/>
          <w:kern w:val="2"/>
          <w:sz w:val="28"/>
          <w:szCs w:val="28"/>
        </w:rPr>
        <w:t xml:space="preserve">. Глава </w:t>
      </w:r>
      <w:r w:rsidR="00E0672D">
        <w:rPr>
          <w:rFonts w:ascii="Times New Roman" w:hAnsi="Times New Roman"/>
          <w:kern w:val="2"/>
          <w:sz w:val="28"/>
          <w:szCs w:val="28"/>
        </w:rPr>
        <w:t>Лискинского муниципального района</w:t>
      </w:r>
      <w:r w:rsidR="007A32FB" w:rsidRPr="001B73C6">
        <w:rPr>
          <w:rFonts w:ascii="Times New Roman" w:hAnsi="Times New Roman"/>
          <w:kern w:val="2"/>
          <w:sz w:val="28"/>
          <w:szCs w:val="28"/>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главы </w:t>
      </w:r>
      <w:r w:rsidR="00E0672D">
        <w:rPr>
          <w:rFonts w:ascii="Times New Roman" w:hAnsi="Times New Roman"/>
          <w:kern w:val="2"/>
          <w:sz w:val="28"/>
          <w:szCs w:val="28"/>
        </w:rPr>
        <w:t>Лискинского муниципального района</w:t>
      </w:r>
      <w:r w:rsidR="007A32FB" w:rsidRPr="001B73C6">
        <w:rPr>
          <w:rFonts w:ascii="Times New Roman" w:hAnsi="Times New Roman"/>
          <w:kern w:val="2"/>
          <w:sz w:val="28"/>
          <w:szCs w:val="28"/>
        </w:rPr>
        <w:t xml:space="preserve"> оглашается на ближайшем заседании комиссии и принимается к сведению без обсуждения.</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3</w:t>
      </w:r>
      <w:r w:rsidR="009C7B19">
        <w:rPr>
          <w:rFonts w:ascii="Times New Roman" w:hAnsi="Times New Roman"/>
          <w:kern w:val="2"/>
          <w:sz w:val="28"/>
          <w:szCs w:val="28"/>
        </w:rPr>
        <w:t>2</w:t>
      </w:r>
      <w:r w:rsidRPr="001B73C6">
        <w:rPr>
          <w:rFonts w:ascii="Times New Roman" w:hAnsi="Times New Roman"/>
          <w:kern w:val="2"/>
          <w:sz w:val="28"/>
          <w:szCs w:val="28"/>
        </w:rPr>
        <w:t xml:space="preserve">.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w:t>
      </w:r>
      <w:r w:rsidR="00E0672D">
        <w:rPr>
          <w:rFonts w:ascii="Times New Roman" w:hAnsi="Times New Roman"/>
          <w:kern w:val="2"/>
          <w:sz w:val="28"/>
          <w:szCs w:val="28"/>
        </w:rPr>
        <w:t>Лискинского муниципального района</w:t>
      </w:r>
      <w:r w:rsidRPr="001B73C6">
        <w:rPr>
          <w:rFonts w:ascii="Times New Roman" w:hAnsi="Times New Roman"/>
          <w:kern w:val="2"/>
          <w:sz w:val="28"/>
          <w:szCs w:val="28"/>
        </w:rPr>
        <w:t xml:space="preserve">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3</w:t>
      </w:r>
      <w:r w:rsidR="009C7B19">
        <w:rPr>
          <w:rFonts w:ascii="Times New Roman" w:hAnsi="Times New Roman"/>
          <w:kern w:val="2"/>
          <w:sz w:val="28"/>
          <w:szCs w:val="28"/>
        </w:rPr>
        <w:t>3</w:t>
      </w:r>
      <w:r w:rsidRPr="001B73C6">
        <w:rPr>
          <w:rFonts w:ascii="Times New Roman" w:hAnsi="Times New Roman"/>
          <w:kern w:val="2"/>
          <w:sz w:val="28"/>
          <w:szCs w:val="28"/>
        </w:rPr>
        <w:t>.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7A32FB" w:rsidRPr="001B73C6" w:rsidRDefault="007A32FB" w:rsidP="007A32FB">
      <w:pPr>
        <w:autoSpaceDE w:val="0"/>
        <w:ind w:firstLine="709"/>
        <w:rPr>
          <w:rFonts w:ascii="Times New Roman" w:eastAsia="Lucida Sans Unicode" w:hAnsi="Times New Roman"/>
          <w:kern w:val="2"/>
          <w:sz w:val="28"/>
          <w:szCs w:val="28"/>
          <w:lang w:eastAsia="zh-CN"/>
        </w:rPr>
      </w:pPr>
      <w:r w:rsidRPr="001B73C6">
        <w:rPr>
          <w:rFonts w:ascii="Times New Roman" w:hAnsi="Times New Roman"/>
          <w:kern w:val="2"/>
          <w:sz w:val="28"/>
          <w:szCs w:val="28"/>
        </w:rPr>
        <w:t>3</w:t>
      </w:r>
      <w:r w:rsidR="009C7B19">
        <w:rPr>
          <w:rFonts w:ascii="Times New Roman" w:hAnsi="Times New Roman"/>
          <w:kern w:val="2"/>
          <w:sz w:val="28"/>
          <w:szCs w:val="28"/>
        </w:rPr>
        <w:t>4</w:t>
      </w:r>
      <w:r w:rsidRPr="001B73C6">
        <w:rPr>
          <w:rFonts w:ascii="Times New Roman" w:hAnsi="Times New Roman"/>
          <w:kern w:val="2"/>
          <w:sz w:val="28"/>
          <w:szCs w:val="28"/>
        </w:rPr>
        <w:t>.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7A32FB" w:rsidRDefault="007A32FB" w:rsidP="007A32FB">
      <w:pPr>
        <w:autoSpaceDE w:val="0"/>
        <w:ind w:firstLine="709"/>
        <w:rPr>
          <w:rFonts w:ascii="Times New Roman" w:hAnsi="Times New Roman"/>
          <w:kern w:val="2"/>
          <w:sz w:val="28"/>
          <w:szCs w:val="28"/>
        </w:rPr>
      </w:pPr>
      <w:r w:rsidRPr="001B73C6">
        <w:rPr>
          <w:rFonts w:ascii="Times New Roman" w:hAnsi="Times New Roman"/>
          <w:kern w:val="2"/>
          <w:sz w:val="28"/>
          <w:szCs w:val="28"/>
        </w:rPr>
        <w:lastRenderedPageBreak/>
        <w:t>3</w:t>
      </w:r>
      <w:r w:rsidR="009C7B19">
        <w:rPr>
          <w:rFonts w:ascii="Times New Roman" w:hAnsi="Times New Roman"/>
          <w:kern w:val="2"/>
          <w:sz w:val="28"/>
          <w:szCs w:val="28"/>
        </w:rPr>
        <w:t>5</w:t>
      </w:r>
      <w:r w:rsidRPr="001B73C6">
        <w:rPr>
          <w:rFonts w:ascii="Times New Roman" w:hAnsi="Times New Roman"/>
          <w:kern w:val="2"/>
          <w:sz w:val="28"/>
          <w:szCs w:val="28"/>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E0672D">
        <w:rPr>
          <w:rFonts w:ascii="Times New Roman" w:hAnsi="Times New Roman"/>
          <w:kern w:val="2"/>
          <w:sz w:val="28"/>
          <w:szCs w:val="28"/>
        </w:rPr>
        <w:t>секретарем комиссии</w:t>
      </w:r>
      <w:r w:rsidRPr="001B73C6">
        <w:rPr>
          <w:rFonts w:ascii="Times New Roman" w:hAnsi="Times New Roman"/>
          <w:kern w:val="2"/>
          <w:sz w:val="28"/>
          <w:szCs w:val="28"/>
        </w:rPr>
        <w:t>.</w:t>
      </w:r>
    </w:p>
    <w:p w:rsidR="00E0672D" w:rsidRDefault="00E0672D" w:rsidP="00E0672D">
      <w:pPr>
        <w:autoSpaceDE w:val="0"/>
        <w:ind w:firstLine="0"/>
        <w:rPr>
          <w:rFonts w:ascii="Times New Roman" w:hAnsi="Times New Roman"/>
          <w:kern w:val="2"/>
          <w:sz w:val="28"/>
          <w:szCs w:val="28"/>
        </w:rPr>
      </w:pPr>
    </w:p>
    <w:p w:rsidR="00E0672D" w:rsidRDefault="00E0672D" w:rsidP="00E0672D">
      <w:pPr>
        <w:autoSpaceDE w:val="0"/>
        <w:ind w:firstLine="0"/>
        <w:rPr>
          <w:rFonts w:ascii="Times New Roman" w:hAnsi="Times New Roman"/>
          <w:kern w:val="2"/>
          <w:sz w:val="28"/>
          <w:szCs w:val="28"/>
        </w:rPr>
      </w:pPr>
    </w:p>
    <w:p w:rsidR="00E0672D" w:rsidRDefault="00E0672D" w:rsidP="00E0672D">
      <w:pPr>
        <w:autoSpaceDE w:val="0"/>
        <w:ind w:firstLine="0"/>
        <w:rPr>
          <w:rFonts w:ascii="Times New Roman" w:hAnsi="Times New Roman"/>
          <w:kern w:val="2"/>
          <w:sz w:val="28"/>
          <w:szCs w:val="28"/>
        </w:rPr>
      </w:pPr>
    </w:p>
    <w:p w:rsidR="00E0672D" w:rsidRDefault="00E0672D"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8"/>
          <w:szCs w:val="28"/>
        </w:rPr>
      </w:pPr>
    </w:p>
    <w:p w:rsidR="00EA7567" w:rsidRDefault="00EA7567" w:rsidP="00E0672D">
      <w:pPr>
        <w:autoSpaceDE w:val="0"/>
        <w:ind w:firstLine="0"/>
        <w:rPr>
          <w:rFonts w:ascii="Times New Roman" w:hAnsi="Times New Roman"/>
          <w:kern w:val="2"/>
          <w:sz w:val="20"/>
          <w:szCs w:val="20"/>
        </w:rPr>
      </w:pPr>
      <w:r>
        <w:rPr>
          <w:rFonts w:ascii="Times New Roman" w:hAnsi="Times New Roman"/>
          <w:kern w:val="2"/>
          <w:sz w:val="20"/>
          <w:szCs w:val="20"/>
        </w:rPr>
        <w:t>Визирование:</w:t>
      </w: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r>
        <w:rPr>
          <w:rFonts w:ascii="Times New Roman" w:hAnsi="Times New Roman"/>
          <w:kern w:val="2"/>
          <w:sz w:val="20"/>
          <w:szCs w:val="20"/>
        </w:rPr>
        <w:t>Начальник юридического отдела                                                          М.В. Андросова</w:t>
      </w:r>
    </w:p>
    <w:p w:rsidR="00EA7567" w:rsidRDefault="00EA7567" w:rsidP="00E0672D">
      <w:pPr>
        <w:autoSpaceDE w:val="0"/>
        <w:ind w:firstLine="0"/>
        <w:rPr>
          <w:rFonts w:ascii="Times New Roman" w:hAnsi="Times New Roman"/>
          <w:kern w:val="2"/>
          <w:sz w:val="20"/>
          <w:szCs w:val="20"/>
        </w:rPr>
      </w:pPr>
      <w:r>
        <w:rPr>
          <w:rFonts w:ascii="Times New Roman" w:hAnsi="Times New Roman"/>
          <w:kern w:val="2"/>
          <w:sz w:val="20"/>
          <w:szCs w:val="20"/>
        </w:rPr>
        <w:t xml:space="preserve">______________________ </w:t>
      </w: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p>
    <w:p w:rsidR="00EA7567" w:rsidRDefault="00EA7567" w:rsidP="00E0672D">
      <w:pPr>
        <w:autoSpaceDE w:val="0"/>
        <w:ind w:firstLine="0"/>
        <w:rPr>
          <w:rFonts w:ascii="Times New Roman" w:hAnsi="Times New Roman"/>
          <w:kern w:val="2"/>
          <w:sz w:val="20"/>
          <w:szCs w:val="20"/>
        </w:rPr>
      </w:pPr>
      <w:r>
        <w:rPr>
          <w:rFonts w:ascii="Times New Roman" w:hAnsi="Times New Roman"/>
          <w:kern w:val="2"/>
          <w:sz w:val="20"/>
          <w:szCs w:val="20"/>
        </w:rPr>
        <w:t>Управляющий делами администрации                                                       Г.В. Куприянова</w:t>
      </w:r>
    </w:p>
    <w:p w:rsidR="00EA7567" w:rsidRDefault="00EA7567" w:rsidP="00E0672D">
      <w:pPr>
        <w:autoSpaceDE w:val="0"/>
        <w:ind w:firstLine="0"/>
        <w:rPr>
          <w:rFonts w:ascii="Times New Roman" w:hAnsi="Times New Roman"/>
          <w:kern w:val="2"/>
          <w:sz w:val="20"/>
          <w:szCs w:val="20"/>
        </w:rPr>
      </w:pPr>
      <w:r>
        <w:rPr>
          <w:rFonts w:ascii="Times New Roman" w:hAnsi="Times New Roman"/>
          <w:kern w:val="2"/>
          <w:sz w:val="20"/>
          <w:szCs w:val="20"/>
        </w:rPr>
        <w:t xml:space="preserve">_________________________ </w:t>
      </w:r>
    </w:p>
    <w:p w:rsidR="00EA7567" w:rsidRPr="00EA7567" w:rsidRDefault="00EA7567" w:rsidP="00E0672D">
      <w:pPr>
        <w:autoSpaceDE w:val="0"/>
        <w:ind w:firstLine="0"/>
        <w:rPr>
          <w:rFonts w:ascii="Times New Roman" w:eastAsia="Lucida Sans Unicode" w:hAnsi="Times New Roman"/>
          <w:kern w:val="2"/>
          <w:sz w:val="20"/>
          <w:szCs w:val="20"/>
          <w:lang w:eastAsia="zh-CN"/>
        </w:rPr>
      </w:pPr>
      <w:r>
        <w:rPr>
          <w:rFonts w:ascii="Times New Roman" w:hAnsi="Times New Roman"/>
          <w:kern w:val="2"/>
          <w:sz w:val="20"/>
          <w:szCs w:val="20"/>
        </w:rPr>
        <w:t>4-67-20</w:t>
      </w:r>
    </w:p>
    <w:p w:rsidR="007A32FB" w:rsidRPr="001B73C6" w:rsidRDefault="007A32FB" w:rsidP="007A32FB">
      <w:pPr>
        <w:suppressAutoHyphens/>
        <w:ind w:firstLine="709"/>
        <w:rPr>
          <w:rFonts w:ascii="Times New Roman" w:hAnsi="Times New Roman"/>
          <w:kern w:val="2"/>
          <w:sz w:val="28"/>
          <w:szCs w:val="28"/>
        </w:rPr>
      </w:pPr>
    </w:p>
    <w:p w:rsidR="007A32FB" w:rsidRPr="001B73C6" w:rsidRDefault="007A32FB" w:rsidP="007A32FB">
      <w:pPr>
        <w:tabs>
          <w:tab w:val="left" w:pos="1005"/>
        </w:tabs>
        <w:suppressAutoHyphens/>
        <w:ind w:firstLine="709"/>
        <w:rPr>
          <w:rFonts w:ascii="Times New Roman" w:eastAsia="Lucida Sans Unicode" w:hAnsi="Times New Roman"/>
          <w:kern w:val="2"/>
          <w:sz w:val="28"/>
          <w:szCs w:val="28"/>
          <w:lang w:eastAsia="zh-CN"/>
        </w:rPr>
      </w:pPr>
    </w:p>
    <w:p w:rsidR="007A32FB" w:rsidRPr="001B73C6" w:rsidRDefault="007A32FB" w:rsidP="007A32FB">
      <w:pPr>
        <w:suppressAutoHyphens/>
        <w:ind w:firstLine="709"/>
        <w:rPr>
          <w:rFonts w:ascii="Times New Roman" w:eastAsia="Lucida Sans Unicode" w:hAnsi="Times New Roman"/>
          <w:kern w:val="2"/>
          <w:sz w:val="28"/>
          <w:szCs w:val="28"/>
          <w:lang w:eastAsia="zh-CN"/>
        </w:rPr>
      </w:pPr>
    </w:p>
    <w:p w:rsidR="005836D7" w:rsidRDefault="005836D7"/>
    <w:sectPr w:rsidR="00583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61"/>
    <w:rsid w:val="00110FC3"/>
    <w:rsid w:val="00114243"/>
    <w:rsid w:val="001B102C"/>
    <w:rsid w:val="001B73C6"/>
    <w:rsid w:val="001F3E4E"/>
    <w:rsid w:val="002965ED"/>
    <w:rsid w:val="003B2C57"/>
    <w:rsid w:val="004D4846"/>
    <w:rsid w:val="004E26C0"/>
    <w:rsid w:val="005836D7"/>
    <w:rsid w:val="00606C8D"/>
    <w:rsid w:val="007A32FB"/>
    <w:rsid w:val="00802A85"/>
    <w:rsid w:val="008E0E9C"/>
    <w:rsid w:val="008F5EBD"/>
    <w:rsid w:val="00905B81"/>
    <w:rsid w:val="009C7B19"/>
    <w:rsid w:val="00AB1172"/>
    <w:rsid w:val="00AC3D61"/>
    <w:rsid w:val="00B32861"/>
    <w:rsid w:val="00CB6D9B"/>
    <w:rsid w:val="00CB7FF8"/>
    <w:rsid w:val="00CF1A3D"/>
    <w:rsid w:val="00D15EA2"/>
    <w:rsid w:val="00E0672D"/>
    <w:rsid w:val="00E460F0"/>
    <w:rsid w:val="00EA7567"/>
    <w:rsid w:val="00F1053C"/>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9068"/>
  <w15:chartTrackingRefBased/>
  <w15:docId w15:val="{EAC9B5D8-3651-4C5A-A861-E9F3C9E3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B7FF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B7FF8"/>
    <w:pPr>
      <w:jc w:val="center"/>
      <w:outlineLvl w:val="0"/>
    </w:pPr>
    <w:rPr>
      <w:rFonts w:cs="Arial"/>
      <w:b/>
      <w:bCs/>
      <w:kern w:val="32"/>
      <w:sz w:val="32"/>
      <w:szCs w:val="32"/>
    </w:rPr>
  </w:style>
  <w:style w:type="paragraph" w:styleId="2">
    <w:name w:val="heading 2"/>
    <w:aliases w:val="!Разделы документа"/>
    <w:basedOn w:val="a"/>
    <w:link w:val="20"/>
    <w:qFormat/>
    <w:rsid w:val="00CB7FF8"/>
    <w:pPr>
      <w:jc w:val="center"/>
      <w:outlineLvl w:val="1"/>
    </w:pPr>
    <w:rPr>
      <w:rFonts w:cs="Arial"/>
      <w:b/>
      <w:bCs/>
      <w:iCs/>
      <w:sz w:val="30"/>
      <w:szCs w:val="28"/>
    </w:rPr>
  </w:style>
  <w:style w:type="paragraph" w:styleId="3">
    <w:name w:val="heading 3"/>
    <w:aliases w:val="!Главы документа"/>
    <w:basedOn w:val="a"/>
    <w:link w:val="30"/>
    <w:qFormat/>
    <w:rsid w:val="00CB7FF8"/>
    <w:pPr>
      <w:outlineLvl w:val="2"/>
    </w:pPr>
    <w:rPr>
      <w:rFonts w:cs="Arial"/>
      <w:b/>
      <w:bCs/>
      <w:sz w:val="28"/>
      <w:szCs w:val="26"/>
    </w:rPr>
  </w:style>
  <w:style w:type="paragraph" w:styleId="4">
    <w:name w:val="heading 4"/>
    <w:aliases w:val="!Параграфы/Статьи документа"/>
    <w:basedOn w:val="a"/>
    <w:link w:val="40"/>
    <w:qFormat/>
    <w:rsid w:val="00CB7FF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A32F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A32F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A32F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A32FB"/>
    <w:rPr>
      <w:rFonts w:ascii="Arial" w:eastAsia="Times New Roman" w:hAnsi="Arial"/>
      <w:b/>
      <w:bCs/>
      <w:sz w:val="26"/>
      <w:szCs w:val="28"/>
    </w:rPr>
  </w:style>
  <w:style w:type="character" w:styleId="HTML">
    <w:name w:val="HTML Variable"/>
    <w:aliases w:val="!Ссылки в документе"/>
    <w:basedOn w:val="a0"/>
    <w:rsid w:val="00CB7FF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B7FF8"/>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A32FB"/>
    <w:rPr>
      <w:rFonts w:ascii="Courier" w:eastAsia="Times New Roman" w:hAnsi="Courier"/>
      <w:sz w:val="22"/>
    </w:rPr>
  </w:style>
  <w:style w:type="paragraph" w:customStyle="1" w:styleId="Title">
    <w:name w:val="Title!Название НПА"/>
    <w:basedOn w:val="a"/>
    <w:rsid w:val="00CB7FF8"/>
    <w:pPr>
      <w:spacing w:before="240" w:after="60"/>
      <w:jc w:val="center"/>
      <w:outlineLvl w:val="0"/>
    </w:pPr>
    <w:rPr>
      <w:rFonts w:cs="Arial"/>
      <w:b/>
      <w:bCs/>
      <w:kern w:val="28"/>
      <w:sz w:val="32"/>
      <w:szCs w:val="32"/>
    </w:rPr>
  </w:style>
  <w:style w:type="character" w:styleId="a5">
    <w:name w:val="Hyperlink"/>
    <w:basedOn w:val="a0"/>
    <w:rsid w:val="00CB7FF8"/>
    <w:rPr>
      <w:color w:val="0000FF"/>
      <w:u w:val="none"/>
    </w:rPr>
  </w:style>
  <w:style w:type="paragraph" w:customStyle="1" w:styleId="Application">
    <w:name w:val="Application!Приложение"/>
    <w:rsid w:val="00CB7FF8"/>
    <w:pPr>
      <w:spacing w:before="120" w:after="120"/>
      <w:jc w:val="right"/>
    </w:pPr>
    <w:rPr>
      <w:rFonts w:ascii="Arial" w:eastAsia="Times New Roman" w:hAnsi="Arial" w:cs="Arial"/>
      <w:b/>
      <w:bCs/>
      <w:kern w:val="28"/>
      <w:sz w:val="32"/>
      <w:szCs w:val="32"/>
    </w:rPr>
  </w:style>
  <w:style w:type="paragraph" w:customStyle="1" w:styleId="Table">
    <w:name w:val="Table!Таблица"/>
    <w:rsid w:val="00CB7FF8"/>
    <w:rPr>
      <w:rFonts w:ascii="Arial" w:eastAsia="Times New Roman" w:hAnsi="Arial" w:cs="Arial"/>
      <w:bCs/>
      <w:kern w:val="28"/>
      <w:sz w:val="24"/>
      <w:szCs w:val="32"/>
    </w:rPr>
  </w:style>
  <w:style w:type="paragraph" w:customStyle="1" w:styleId="Table0">
    <w:name w:val="Table!"/>
    <w:next w:val="Table"/>
    <w:rsid w:val="00CB7FF8"/>
    <w:pPr>
      <w:jc w:val="center"/>
    </w:pPr>
    <w:rPr>
      <w:rFonts w:ascii="Arial" w:eastAsia="Times New Roman" w:hAnsi="Arial" w:cs="Arial"/>
      <w:b/>
      <w:bCs/>
      <w:kern w:val="28"/>
      <w:sz w:val="24"/>
      <w:szCs w:val="32"/>
    </w:rPr>
  </w:style>
  <w:style w:type="paragraph" w:styleId="a6">
    <w:name w:val="header"/>
    <w:basedOn w:val="a"/>
    <w:link w:val="a7"/>
    <w:uiPriority w:val="99"/>
    <w:unhideWhenUsed/>
    <w:rsid w:val="001B73C6"/>
    <w:pPr>
      <w:tabs>
        <w:tab w:val="center" w:pos="4677"/>
        <w:tab w:val="right" w:pos="9355"/>
      </w:tabs>
      <w:ind w:firstLine="0"/>
      <w:jc w:val="left"/>
    </w:pPr>
    <w:rPr>
      <w:rFonts w:ascii="Times New Roman" w:eastAsia="Calibri" w:hAnsi="Times New Roman"/>
      <w:sz w:val="28"/>
      <w:szCs w:val="28"/>
      <w:lang w:val="x-none" w:eastAsia="en-US"/>
    </w:rPr>
  </w:style>
  <w:style w:type="character" w:customStyle="1" w:styleId="a7">
    <w:name w:val="Верхний колонтитул Знак"/>
    <w:basedOn w:val="a0"/>
    <w:link w:val="a6"/>
    <w:uiPriority w:val="99"/>
    <w:rsid w:val="001B73C6"/>
    <w:rPr>
      <w:rFonts w:ascii="Times New Roman" w:hAnsi="Times New Roman"/>
      <w:sz w:val="28"/>
      <w:szCs w:val="28"/>
      <w:lang w:val="x-none" w:eastAsia="en-US"/>
    </w:rPr>
  </w:style>
  <w:style w:type="paragraph" w:customStyle="1" w:styleId="ConsPlusNormal">
    <w:name w:val="ConsPlusNormal"/>
    <w:rsid w:val="001B73C6"/>
    <w:pPr>
      <w:widowControl w:val="0"/>
      <w:autoSpaceDE w:val="0"/>
      <w:autoSpaceDN w:val="0"/>
    </w:pPr>
    <w:rPr>
      <w:rFonts w:ascii="Arial" w:eastAsiaTheme="minorEastAsia" w:hAnsi="Arial" w:cs="Arial"/>
      <w:szCs w:val="22"/>
    </w:rPr>
  </w:style>
  <w:style w:type="paragraph" w:styleId="a8">
    <w:name w:val="Balloon Text"/>
    <w:basedOn w:val="a"/>
    <w:link w:val="a9"/>
    <w:uiPriority w:val="99"/>
    <w:semiHidden/>
    <w:unhideWhenUsed/>
    <w:rsid w:val="00606C8D"/>
    <w:rPr>
      <w:rFonts w:ascii="Segoe UI" w:hAnsi="Segoe UI" w:cs="Segoe UI"/>
      <w:sz w:val="18"/>
      <w:szCs w:val="18"/>
    </w:rPr>
  </w:style>
  <w:style w:type="character" w:customStyle="1" w:styleId="a9">
    <w:name w:val="Текст выноски Знак"/>
    <w:basedOn w:val="a0"/>
    <w:link w:val="a8"/>
    <w:uiPriority w:val="99"/>
    <w:semiHidden/>
    <w:rsid w:val="00606C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36300" TargetMode="External"/><Relationship Id="rId3" Type="http://schemas.openxmlformats.org/officeDocument/2006/relationships/settings" Target="settings.xml"/><Relationship Id="rId7" Type="http://schemas.openxmlformats.org/officeDocument/2006/relationships/hyperlink" Target="https://login.consultant.ru/link/?req=doc&amp;base=LAW&amp;n=468056&amp;dst=10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489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11</Pages>
  <Words>3003</Words>
  <Characters>17122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Яцева Ирина Николаевна</cp:lastModifiedBy>
  <cp:revision>2</cp:revision>
  <cp:lastPrinted>2024-03-06T13:23:00Z</cp:lastPrinted>
  <dcterms:created xsi:type="dcterms:W3CDTF">2024-03-20T12:46:00Z</dcterms:created>
  <dcterms:modified xsi:type="dcterms:W3CDTF">2024-03-20T12:46:00Z</dcterms:modified>
</cp:coreProperties>
</file>