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6" w:rsidRDefault="00CD4D36" w:rsidP="00CD4D3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CD4D36" w:rsidRPr="003A7187" w:rsidRDefault="00CD4D36" w:rsidP="00CD4D36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CD4D36" w:rsidRPr="00672663" w:rsidRDefault="00CD4D36" w:rsidP="00CD4D36">
      <w:pPr>
        <w:tabs>
          <w:tab w:val="left" w:pos="4155"/>
        </w:tabs>
        <w:jc w:val="center"/>
        <w:rPr>
          <w:sz w:val="16"/>
          <w:szCs w:val="16"/>
        </w:rPr>
      </w:pPr>
    </w:p>
    <w:p w:rsidR="00CD4D36" w:rsidRDefault="00CD4D36" w:rsidP="00CD4D36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CD4D36" w:rsidRDefault="00CD4D36" w:rsidP="00CD4D36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42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CD4D36" w:rsidRDefault="006F2B02" w:rsidP="00CD4D36">
      <w:pPr>
        <w:tabs>
          <w:tab w:val="left" w:pos="4155"/>
        </w:tabs>
      </w:pPr>
      <w:r>
        <w:t>от «27</w:t>
      </w:r>
      <w:r w:rsidR="00CD4D36" w:rsidRPr="003A7187">
        <w:t>»</w:t>
      </w:r>
      <w:r w:rsidR="00CD4D36">
        <w:t xml:space="preserve"> </w:t>
      </w:r>
      <w:proofErr w:type="gramStart"/>
      <w:r w:rsidRPr="006F2B02">
        <w:rPr>
          <w:u w:val="single"/>
        </w:rPr>
        <w:t>января</w:t>
      </w:r>
      <w:r>
        <w:t xml:space="preserve">  </w:t>
      </w:r>
      <w:r w:rsidR="00CD4D36">
        <w:t>2023</w:t>
      </w:r>
      <w:proofErr w:type="gramEnd"/>
      <w:r w:rsidR="00CD4D36">
        <w:t xml:space="preserve"> г. № </w:t>
      </w:r>
      <w:r>
        <w:t>30</w:t>
      </w:r>
      <w:r w:rsidR="00CD4D36">
        <w:t xml:space="preserve">-р           </w:t>
      </w:r>
    </w:p>
    <w:p w:rsidR="00CD4D36" w:rsidRDefault="00CD4D36" w:rsidP="00CD4D36">
      <w:pPr>
        <w:rPr>
          <w:sz w:val="20"/>
          <w:szCs w:val="20"/>
        </w:rPr>
      </w:pPr>
      <w:r w:rsidRPr="00BF25E1">
        <w:rPr>
          <w:sz w:val="20"/>
          <w:szCs w:val="20"/>
        </w:rPr>
        <w:t>г. Лиски</w:t>
      </w:r>
      <w:bookmarkStart w:id="0" w:name="_GoBack"/>
      <w:bookmarkEnd w:id="0"/>
    </w:p>
    <w:p w:rsidR="00CD4D36" w:rsidRDefault="00CD4D36" w:rsidP="00CD4D36"/>
    <w:p w:rsidR="00CD4D36" w:rsidRPr="00CD4D36" w:rsidRDefault="00CD4D36">
      <w:pPr>
        <w:rPr>
          <w:b/>
        </w:rPr>
      </w:pPr>
      <w:r w:rsidRPr="00CD4D36">
        <w:rPr>
          <w:b/>
        </w:rPr>
        <w:t xml:space="preserve">О внесении изменений в распоряжение </w:t>
      </w:r>
    </w:p>
    <w:p w:rsidR="00CD4D36" w:rsidRPr="00CD4D36" w:rsidRDefault="00CD4D36">
      <w:pPr>
        <w:rPr>
          <w:b/>
        </w:rPr>
      </w:pPr>
      <w:r w:rsidRPr="00CD4D36">
        <w:rPr>
          <w:b/>
        </w:rPr>
        <w:t xml:space="preserve">администрации от 06.12.2021 № 624 </w:t>
      </w:r>
    </w:p>
    <w:p w:rsidR="00CD4D36" w:rsidRPr="00CD4D36" w:rsidRDefault="00CD4D36">
      <w:pPr>
        <w:rPr>
          <w:b/>
        </w:rPr>
      </w:pPr>
      <w:r w:rsidRPr="00CD4D36">
        <w:rPr>
          <w:b/>
        </w:rPr>
        <w:t xml:space="preserve">«О назначении ответственных за работу </w:t>
      </w:r>
    </w:p>
    <w:p w:rsidR="00CD4D36" w:rsidRPr="00CD4D36" w:rsidRDefault="00CD4D36">
      <w:pPr>
        <w:rPr>
          <w:b/>
        </w:rPr>
      </w:pPr>
      <w:r w:rsidRPr="00CD4D36">
        <w:rPr>
          <w:b/>
        </w:rPr>
        <w:t xml:space="preserve">по профилактике коррупционных </w:t>
      </w:r>
    </w:p>
    <w:p w:rsidR="00CC0186" w:rsidRPr="00CD4D36" w:rsidRDefault="00CD4D36">
      <w:pPr>
        <w:rPr>
          <w:b/>
        </w:rPr>
      </w:pPr>
      <w:r w:rsidRPr="00CD4D36">
        <w:rPr>
          <w:b/>
        </w:rPr>
        <w:t>и иных правонарушений»</w:t>
      </w:r>
    </w:p>
    <w:p w:rsidR="00CD4D36" w:rsidRDefault="00CD4D36"/>
    <w:p w:rsidR="00CD4D36" w:rsidRDefault="00CD4D36"/>
    <w:p w:rsidR="00CD4D36" w:rsidRDefault="00CD4D36" w:rsidP="00CD4D36">
      <w:pPr>
        <w:spacing w:line="360" w:lineRule="auto"/>
        <w:ind w:firstLine="709"/>
        <w:jc w:val="both"/>
      </w:pPr>
      <w:r>
        <w:t xml:space="preserve">В </w:t>
      </w:r>
      <w:proofErr w:type="gramStart"/>
      <w:r>
        <w:t>целях  актуализации</w:t>
      </w:r>
      <w:proofErr w:type="gramEnd"/>
      <w:r>
        <w:t xml:space="preserve"> списка ответственных за работу по профилактике коррупционных и иных правонарушений в администрации Лискинского  муниципального района</w:t>
      </w:r>
    </w:p>
    <w:p w:rsidR="00CD4D36" w:rsidRDefault="00CD4D36" w:rsidP="00CD4D3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Внести следующие изменения в распоряжение от 06.12.2021 </w:t>
      </w:r>
    </w:p>
    <w:p w:rsidR="00CD4D36" w:rsidRDefault="00CD4D36" w:rsidP="00CD4D36">
      <w:pPr>
        <w:spacing w:line="360" w:lineRule="auto"/>
        <w:jc w:val="both"/>
      </w:pPr>
      <w:r>
        <w:t>№ 624-р «О назначении ответственных за работу по профилактике коррупционных и иных правонарушений»:</w:t>
      </w:r>
    </w:p>
    <w:p w:rsidR="00CD4D36" w:rsidRDefault="00CD4D36" w:rsidP="00CD4D36">
      <w:pPr>
        <w:pStyle w:val="a3"/>
        <w:numPr>
          <w:ilvl w:val="1"/>
          <w:numId w:val="1"/>
        </w:numPr>
        <w:spacing w:line="360" w:lineRule="auto"/>
        <w:ind w:left="0" w:firstLine="709"/>
        <w:jc w:val="both"/>
      </w:pPr>
      <w:r>
        <w:t>Включить Лютикову Л.А. – руководителя отдела культуры.</w:t>
      </w:r>
    </w:p>
    <w:p w:rsidR="00CD4D36" w:rsidRDefault="00CD4D36" w:rsidP="00CD4D36">
      <w:pPr>
        <w:pStyle w:val="a3"/>
        <w:numPr>
          <w:ilvl w:val="1"/>
          <w:numId w:val="1"/>
        </w:numPr>
        <w:spacing w:line="360" w:lineRule="auto"/>
        <w:ind w:left="0" w:firstLine="709"/>
        <w:jc w:val="both"/>
      </w:pPr>
      <w:r>
        <w:t>Исключить Матвиенко Т.В.</w:t>
      </w:r>
    </w:p>
    <w:p w:rsidR="00CD4D36" w:rsidRDefault="00CD4D36" w:rsidP="00CD4D3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Контроль за исполнением настоящего распоряжения оставляю за собой.</w:t>
      </w:r>
    </w:p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>
      <w:r>
        <w:t xml:space="preserve">   Глава Лискинского </w:t>
      </w:r>
    </w:p>
    <w:p w:rsidR="00CD4D36" w:rsidRDefault="00CD4D36" w:rsidP="00CD4D36">
      <w:r>
        <w:t xml:space="preserve">муниципального района                                                                   И.О. </w:t>
      </w:r>
      <w:proofErr w:type="spellStart"/>
      <w:r>
        <w:t>Кирнос</w:t>
      </w:r>
      <w:proofErr w:type="spellEnd"/>
    </w:p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/>
    <w:p w:rsidR="00CD4D36" w:rsidRDefault="00CD4D36" w:rsidP="00CD4D36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М.В. Андросова</w:t>
      </w:r>
    </w:p>
    <w:p w:rsidR="00CD4D36" w:rsidRDefault="00CD4D36" w:rsidP="00CD4D3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</w:p>
    <w:p w:rsidR="00CD4D36" w:rsidRDefault="00CD4D36" w:rsidP="00CD4D36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Г.В. Куприянова</w:t>
      </w:r>
    </w:p>
    <w:p w:rsidR="00CD4D36" w:rsidRDefault="00CD4D36" w:rsidP="00CD4D3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</w:p>
    <w:p w:rsidR="00CD4D36" w:rsidRPr="00CD4D36" w:rsidRDefault="00CD4D36" w:rsidP="00CD4D36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sectPr w:rsidR="00CD4D36" w:rsidRPr="00CD4D36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0572"/>
    <w:multiLevelType w:val="multilevel"/>
    <w:tmpl w:val="60E256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6"/>
    <w:rsid w:val="000213A2"/>
    <w:rsid w:val="000D1833"/>
    <w:rsid w:val="001F343E"/>
    <w:rsid w:val="00210CA3"/>
    <w:rsid w:val="006F2B02"/>
    <w:rsid w:val="00CC0186"/>
    <w:rsid w:val="00C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2B7F"/>
  <w15:chartTrackingRefBased/>
  <w15:docId w15:val="{4DBEBEFF-FEB4-4357-9521-D2BD35E5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D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2023-03-15T13:26:00Z</cp:lastPrinted>
  <dcterms:created xsi:type="dcterms:W3CDTF">2024-06-04T08:35:00Z</dcterms:created>
  <dcterms:modified xsi:type="dcterms:W3CDTF">2024-06-04T08:35:00Z</dcterms:modified>
</cp:coreProperties>
</file>