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CC0186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</w:t>
      </w: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E525EC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36D5">
        <w:rPr>
          <w:rFonts w:ascii="Times New Roman" w:hAnsi="Times New Roman" w:cs="Times New Roman"/>
          <w:sz w:val="28"/>
          <w:szCs w:val="28"/>
        </w:rPr>
        <w:t>.12.20</w:t>
      </w:r>
      <w:r w:rsidR="00B66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г. Лиски 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525EC">
        <w:rPr>
          <w:rFonts w:ascii="Times New Roman" w:hAnsi="Times New Roman" w:cs="Times New Roman"/>
          <w:sz w:val="28"/>
          <w:szCs w:val="28"/>
        </w:rPr>
        <w:t>9</w:t>
      </w:r>
      <w:r w:rsidR="008C6FEE">
        <w:rPr>
          <w:rFonts w:ascii="Times New Roman" w:hAnsi="Times New Roman" w:cs="Times New Roman"/>
          <w:sz w:val="28"/>
          <w:szCs w:val="28"/>
        </w:rPr>
        <w:t xml:space="preserve"> чел</w:t>
      </w:r>
      <w:r w:rsidR="00B668DA">
        <w:rPr>
          <w:rFonts w:ascii="Times New Roman" w:hAnsi="Times New Roman" w:cs="Times New Roman"/>
          <w:sz w:val="28"/>
          <w:szCs w:val="28"/>
        </w:rPr>
        <w:t>овек</w:t>
      </w:r>
      <w:r w:rsidR="008C6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B668DA">
        <w:rPr>
          <w:rFonts w:ascii="Times New Roman" w:hAnsi="Times New Roman" w:cs="Times New Roman"/>
          <w:sz w:val="28"/>
          <w:szCs w:val="28"/>
        </w:rPr>
        <w:t xml:space="preserve"> из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– (главы поселений, руководители структурных подразделений администрации Лискинского муниципа</w:t>
      </w:r>
      <w:r w:rsidR="00E525EC">
        <w:rPr>
          <w:rFonts w:ascii="Times New Roman" w:hAnsi="Times New Roman" w:cs="Times New Roman"/>
          <w:sz w:val="28"/>
          <w:szCs w:val="28"/>
        </w:rPr>
        <w:t>льного района, председатель КСП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525EC" w:rsidRPr="00BE28D2" w:rsidRDefault="00E525EC" w:rsidP="00E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2">
        <w:rPr>
          <w:rFonts w:ascii="Times New Roman" w:hAnsi="Times New Roman" w:cs="Times New Roman"/>
          <w:sz w:val="28"/>
          <w:szCs w:val="28"/>
        </w:rPr>
        <w:t>1. Организация работы и осуществление контроля за соблюдением муниципальными служащими администрации городского поселения город Лиски запретов, ограничений и требований к служебному поведению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5EC" w:rsidRPr="00BE28D2" w:rsidRDefault="00E525EC" w:rsidP="00E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2">
        <w:rPr>
          <w:rFonts w:ascii="Times New Roman" w:hAnsi="Times New Roman" w:cs="Times New Roman"/>
          <w:sz w:val="28"/>
          <w:szCs w:val="28"/>
        </w:rPr>
        <w:t>2. Мониторинг нормотворческой деятельности органов местного самоуправления в сфере противодействия коррупции за 2019 и отчетный период 2020 г.</w:t>
      </w:r>
    </w:p>
    <w:p w:rsidR="00E525EC" w:rsidRPr="00BE28D2" w:rsidRDefault="00E525EC" w:rsidP="00E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2">
        <w:rPr>
          <w:rFonts w:ascii="Times New Roman" w:hAnsi="Times New Roman" w:cs="Times New Roman"/>
          <w:sz w:val="28"/>
          <w:szCs w:val="28"/>
        </w:rPr>
        <w:t xml:space="preserve">3. О мерах муниципального управления по предупреждению коррупционных проявлений в администрации </w:t>
      </w:r>
      <w:proofErr w:type="spellStart"/>
      <w:r w:rsidRPr="00BE28D2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BE2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525EC" w:rsidRPr="00BE28D2" w:rsidRDefault="00E525EC" w:rsidP="00E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2">
        <w:rPr>
          <w:rFonts w:ascii="Times New Roman" w:hAnsi="Times New Roman" w:cs="Times New Roman"/>
          <w:sz w:val="28"/>
          <w:szCs w:val="28"/>
        </w:rPr>
        <w:t xml:space="preserve">4. Организация деятельности комиссии по соблюдению требований к служебному </w:t>
      </w:r>
      <w:proofErr w:type="gramStart"/>
      <w:r w:rsidRPr="00BE28D2">
        <w:rPr>
          <w:rFonts w:ascii="Times New Roman" w:hAnsi="Times New Roman" w:cs="Times New Roman"/>
          <w:sz w:val="28"/>
          <w:szCs w:val="28"/>
        </w:rPr>
        <w:t>поведению  и</w:t>
      </w:r>
      <w:proofErr w:type="gramEnd"/>
      <w:r w:rsidRPr="00BE28D2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руководителей подведомственных учреждений образования в 2020 году.</w:t>
      </w:r>
    </w:p>
    <w:p w:rsidR="00E525EC" w:rsidRPr="00BE28D2" w:rsidRDefault="00E525EC" w:rsidP="00E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2">
        <w:rPr>
          <w:rFonts w:ascii="Times New Roman" w:hAnsi="Times New Roman" w:cs="Times New Roman"/>
          <w:sz w:val="28"/>
          <w:szCs w:val="28"/>
        </w:rPr>
        <w:t xml:space="preserve">5. Об утверждении Плана работы </w:t>
      </w:r>
      <w:proofErr w:type="gramStart"/>
      <w:r w:rsidRPr="00BE28D2">
        <w:rPr>
          <w:rFonts w:ascii="Times New Roman" w:hAnsi="Times New Roman" w:cs="Times New Roman"/>
          <w:sz w:val="28"/>
          <w:szCs w:val="28"/>
        </w:rPr>
        <w:t>Совета  на</w:t>
      </w:r>
      <w:proofErr w:type="gramEnd"/>
      <w:r w:rsidRPr="00BE28D2">
        <w:rPr>
          <w:rFonts w:ascii="Times New Roman" w:hAnsi="Times New Roman" w:cs="Times New Roman"/>
          <w:sz w:val="28"/>
          <w:szCs w:val="28"/>
        </w:rPr>
        <w:t xml:space="preserve"> 2021 год.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FF1B8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анализ анкетных данных муниципальных служащих и руководителей подведомственных учреждений, а также лиц, претендующих на замещение должностей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на предмет выявления близкого родства или свойства в целях предотвращения случаев возможного конфликта интересов. (отв. должностные лица администрации, ответственные за профилактику коррупционных правонарушений, срок – ежегодно).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 конкретных мер по информационно-пропагандистской работе в подведомственных учреждениях городского поселения г. Лиски, направленной на разъяснение мер ответственности руководителей и осуществление контроля со стороны должностных лиц администрации (отв. ФИО, срок – в течение года).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Юридическому отделу организовать и провести обучающий семинар со специалистами районной администрации, городских и сельских поселений по совершенствованию нормотворческой деятельности в ОМСУ (отв. ФИО, срок – 1 квартал 2021 г.).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Минимизировать случаи нарушений юридической техники при подготовке муниципальных правовых актов (срок – постоянно). 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25"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специалистам </w:t>
      </w:r>
      <w:r w:rsidRPr="00360D25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изучить опыт работы по профилактике коррупционных правонарушений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План по противодействию коррупции на 2021-2024 конкретные мероприятия в сфере противодействия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  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(отв. ФИО, срок  до 31.12.2020).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предупреждению коррупции в учреждениях образования (срок – постоянно).</w:t>
      </w:r>
    </w:p>
    <w:p w:rsidR="00E525EC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семинар-совещание с руководителями учреждений образования по вопросам получения подарков в связи с исполнение</w:t>
      </w:r>
      <w:r w:rsidR="00D4560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(отв. ФИО, срок  до 30.12.2020).</w:t>
      </w:r>
    </w:p>
    <w:p w:rsidR="00E525EC" w:rsidRPr="00BF3DFD" w:rsidRDefault="00E525EC" w:rsidP="00E5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на 2021 год (Прилагается).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68DA">
        <w:rPr>
          <w:rFonts w:ascii="Times New Roman" w:hAnsi="Times New Roman" w:cs="Times New Roman"/>
          <w:sz w:val="28"/>
          <w:szCs w:val="28"/>
        </w:rPr>
        <w:t xml:space="preserve">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ФИО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Pr="00E74004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ФИО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P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6D5" w:rsidRPr="00F636D5" w:rsidSect="00F636D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6E"/>
    <w:multiLevelType w:val="hybridMultilevel"/>
    <w:tmpl w:val="E3D4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322"/>
    <w:multiLevelType w:val="hybridMultilevel"/>
    <w:tmpl w:val="A16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B59"/>
    <w:multiLevelType w:val="hybridMultilevel"/>
    <w:tmpl w:val="73D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0A5B"/>
    <w:multiLevelType w:val="hybridMultilevel"/>
    <w:tmpl w:val="2C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5"/>
    <w:rsid w:val="00047381"/>
    <w:rsid w:val="000D1833"/>
    <w:rsid w:val="0044315F"/>
    <w:rsid w:val="006B7C37"/>
    <w:rsid w:val="008C6FEE"/>
    <w:rsid w:val="00B668DA"/>
    <w:rsid w:val="00CC0186"/>
    <w:rsid w:val="00D4560D"/>
    <w:rsid w:val="00E525EC"/>
    <w:rsid w:val="00EB4957"/>
    <w:rsid w:val="00F636D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D423"/>
  <w15:chartTrackingRefBased/>
  <w15:docId w15:val="{5BF2DA7B-465C-428E-9BAA-0B00AFC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3</cp:revision>
  <cp:lastPrinted>2021-02-10T08:07:00Z</cp:lastPrinted>
  <dcterms:created xsi:type="dcterms:W3CDTF">2023-03-21T06:33:00Z</dcterms:created>
  <dcterms:modified xsi:type="dcterms:W3CDTF">2023-03-21T06:54:00Z</dcterms:modified>
</cp:coreProperties>
</file>