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16" w:rsidRDefault="005B1576" w:rsidP="00C30066">
      <w:pPr>
        <w:jc w:val="center"/>
      </w:pPr>
      <w:r>
        <w:rPr>
          <w:b/>
          <w:noProof/>
          <w:sz w:val="28"/>
          <w:szCs w:val="28"/>
        </w:rPr>
        <w:drawing>
          <wp:inline distT="0" distB="0" distL="0" distR="0" wp14:anchorId="7DBB0AFC" wp14:editId="0BA16856">
            <wp:extent cx="859790" cy="9264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926465"/>
                    </a:xfrm>
                    <a:prstGeom prst="rect">
                      <a:avLst/>
                    </a:prstGeom>
                    <a:noFill/>
                  </pic:spPr>
                </pic:pic>
              </a:graphicData>
            </a:graphic>
          </wp:inline>
        </w:drawing>
      </w:r>
      <w:bookmarkStart w:id="0" w:name="_GoBack"/>
      <w:bookmarkEnd w:id="0"/>
    </w:p>
    <w:p w:rsidR="005B1576" w:rsidRPr="00062770" w:rsidRDefault="005B1576" w:rsidP="005B1576">
      <w:pPr>
        <w:jc w:val="center"/>
        <w:rPr>
          <w:b/>
          <w:sz w:val="28"/>
          <w:szCs w:val="28"/>
        </w:rPr>
      </w:pPr>
      <w:r w:rsidRPr="00062770">
        <w:rPr>
          <w:b/>
          <w:sz w:val="28"/>
          <w:szCs w:val="28"/>
        </w:rPr>
        <w:t>КОНТРОЛЬНО-СЧЕТНАЯ ПАЛАТА</w:t>
      </w:r>
    </w:p>
    <w:p w:rsidR="005B1576" w:rsidRPr="00062770" w:rsidRDefault="005B1576" w:rsidP="005B1576">
      <w:pPr>
        <w:jc w:val="center"/>
        <w:rPr>
          <w:b/>
          <w:sz w:val="28"/>
          <w:szCs w:val="28"/>
        </w:rPr>
      </w:pPr>
      <w:r w:rsidRPr="00062770">
        <w:rPr>
          <w:b/>
          <w:sz w:val="28"/>
          <w:szCs w:val="28"/>
        </w:rPr>
        <w:t>ЛИСКИНСКОГО  МУНИЦИПАЛЬНОГО РАЙОНА</w:t>
      </w:r>
    </w:p>
    <w:p w:rsidR="005B1576" w:rsidRPr="00062770" w:rsidRDefault="005B1576" w:rsidP="005B1576">
      <w:pPr>
        <w:pBdr>
          <w:bottom w:val="single" w:sz="6" w:space="2" w:color="auto"/>
        </w:pBdr>
        <w:jc w:val="center"/>
        <w:rPr>
          <w:b/>
          <w:sz w:val="28"/>
          <w:szCs w:val="28"/>
        </w:rPr>
      </w:pPr>
      <w:r w:rsidRPr="00062770">
        <w:rPr>
          <w:b/>
          <w:sz w:val="28"/>
          <w:szCs w:val="28"/>
        </w:rPr>
        <w:t>ВОРОНЕЖСКОЙ ОБЛАСТИ</w:t>
      </w:r>
    </w:p>
    <w:p w:rsidR="005B1576" w:rsidRPr="00062770" w:rsidRDefault="005B1576" w:rsidP="005B1576">
      <w:pPr>
        <w:ind w:right="-365" w:hanging="900"/>
        <w:jc w:val="center"/>
        <w:rPr>
          <w:sz w:val="18"/>
          <w:szCs w:val="18"/>
        </w:rPr>
      </w:pPr>
      <w:r w:rsidRPr="00062770">
        <w:rPr>
          <w:sz w:val="18"/>
          <w:szCs w:val="18"/>
        </w:rPr>
        <w:t xml:space="preserve">проспект Ленина, </w:t>
      </w:r>
      <w:smartTag w:uri="urn:schemas-microsoft-com:office:smarttags" w:element="metricconverter">
        <w:smartTagPr>
          <w:attr w:name="ProductID" w:val="32, г"/>
        </w:smartTagPr>
        <w:r w:rsidRPr="00062770">
          <w:rPr>
            <w:sz w:val="18"/>
            <w:szCs w:val="18"/>
          </w:rPr>
          <w:t>32, г</w:t>
        </w:r>
      </w:smartTag>
      <w:r w:rsidRPr="00062770">
        <w:rPr>
          <w:sz w:val="18"/>
          <w:szCs w:val="18"/>
        </w:rPr>
        <w:t>. Лиски, Воронежская область, 397900,  тел. 4-42-93</w:t>
      </w:r>
    </w:p>
    <w:p w:rsidR="005B1576" w:rsidRPr="00062770" w:rsidRDefault="005B1576" w:rsidP="005B1576">
      <w:pPr>
        <w:jc w:val="center"/>
        <w:rPr>
          <w:sz w:val="18"/>
          <w:szCs w:val="18"/>
        </w:rPr>
      </w:pPr>
      <w:r>
        <w:rPr>
          <w:sz w:val="18"/>
          <w:szCs w:val="18"/>
        </w:rPr>
        <w:t>ОГРН 1213600032975, ИНН 3614010800</w:t>
      </w:r>
    </w:p>
    <w:p w:rsidR="005B1576" w:rsidRDefault="005B1576" w:rsidP="005B1576">
      <w:pPr>
        <w:ind w:right="-365"/>
        <w:jc w:val="center"/>
        <w:rPr>
          <w:sz w:val="16"/>
          <w:szCs w:val="16"/>
        </w:rPr>
      </w:pPr>
    </w:p>
    <w:p w:rsidR="00097B16" w:rsidRDefault="00097B16" w:rsidP="00C30066">
      <w:pPr>
        <w:jc w:val="center"/>
      </w:pPr>
    </w:p>
    <w:p w:rsidR="00097B16" w:rsidRPr="0050517B" w:rsidRDefault="0050517B" w:rsidP="00C30066">
      <w:pPr>
        <w:jc w:val="center"/>
        <w:rPr>
          <w:b/>
          <w:sz w:val="28"/>
          <w:szCs w:val="28"/>
        </w:rPr>
      </w:pPr>
      <w:r w:rsidRPr="0050517B">
        <w:rPr>
          <w:b/>
          <w:sz w:val="28"/>
          <w:szCs w:val="28"/>
        </w:rPr>
        <w:t>А Н Т И К О Р Р У П Ц И О Н Н А Я      П О Л И Т И К А</w:t>
      </w:r>
    </w:p>
    <w:p w:rsidR="00097B16" w:rsidRDefault="00097B16" w:rsidP="00C30066">
      <w:pPr>
        <w:jc w:val="center"/>
      </w:pPr>
    </w:p>
    <w:p w:rsidR="00097B16" w:rsidRPr="004F549E" w:rsidRDefault="00097B16" w:rsidP="00C30066">
      <w:pPr>
        <w:jc w:val="center"/>
      </w:pPr>
    </w:p>
    <w:p w:rsidR="00374C44" w:rsidRPr="00097B16" w:rsidRDefault="00374C44" w:rsidP="00097B16">
      <w:pPr>
        <w:pStyle w:val="1"/>
        <w:numPr>
          <w:ilvl w:val="0"/>
          <w:numId w:val="2"/>
        </w:numPr>
        <w:jc w:val="center"/>
        <w:rPr>
          <w:rFonts w:ascii="Times New Roman" w:hAnsi="Times New Roman"/>
          <w:sz w:val="28"/>
          <w:szCs w:val="28"/>
        </w:rPr>
      </w:pPr>
      <w:r w:rsidRPr="00097B16">
        <w:rPr>
          <w:rFonts w:ascii="Times New Roman" w:hAnsi="Times New Roman"/>
          <w:sz w:val="28"/>
          <w:szCs w:val="28"/>
        </w:rPr>
        <w:t>Общие положения</w:t>
      </w:r>
    </w:p>
    <w:p w:rsidR="00374C44" w:rsidRPr="00097B16" w:rsidRDefault="00374C44" w:rsidP="00097B16">
      <w:pPr>
        <w:pStyle w:val="1"/>
        <w:ind w:left="0" w:firstLine="720"/>
        <w:rPr>
          <w:rFonts w:ascii="Times New Roman" w:hAnsi="Times New Roman"/>
          <w:sz w:val="28"/>
          <w:szCs w:val="28"/>
        </w:rPr>
      </w:pPr>
    </w:p>
    <w:p w:rsidR="00374C44" w:rsidRPr="00097B16" w:rsidRDefault="00374C44" w:rsidP="00097B16">
      <w:pPr>
        <w:pStyle w:val="1"/>
        <w:numPr>
          <w:ilvl w:val="1"/>
          <w:numId w:val="2"/>
        </w:numPr>
        <w:ind w:left="0" w:firstLine="720"/>
        <w:jc w:val="both"/>
        <w:rPr>
          <w:rFonts w:ascii="Times New Roman" w:hAnsi="Times New Roman"/>
          <w:sz w:val="28"/>
          <w:szCs w:val="28"/>
        </w:rPr>
      </w:pPr>
      <w:r w:rsidRPr="00097B16">
        <w:rPr>
          <w:rFonts w:ascii="Times New Roman" w:hAnsi="Times New Roman"/>
          <w:sz w:val="28"/>
          <w:szCs w:val="28"/>
        </w:rPr>
        <w:t xml:space="preserve">Настоящая антикоррупционная политика (далее – политика) разработана в соответствии с законодательством Российской Федерации и </w:t>
      </w:r>
      <w:r w:rsidR="008C6D6B" w:rsidRPr="00097B16">
        <w:rPr>
          <w:rFonts w:ascii="Times New Roman" w:hAnsi="Times New Roman"/>
          <w:sz w:val="28"/>
          <w:szCs w:val="28"/>
        </w:rPr>
        <w:t>Воронежской</w:t>
      </w:r>
      <w:r w:rsidRPr="00097B16">
        <w:rPr>
          <w:rFonts w:ascii="Times New Roman" w:hAnsi="Times New Roman"/>
          <w:sz w:val="28"/>
          <w:szCs w:val="28"/>
        </w:rPr>
        <w:t xml:space="preserve"> области о противодействии и предупреждении коррупции, и является базовым документом </w:t>
      </w:r>
      <w:r w:rsidR="00097B16">
        <w:rPr>
          <w:rFonts w:ascii="Times New Roman" w:hAnsi="Times New Roman"/>
          <w:sz w:val="28"/>
          <w:szCs w:val="28"/>
        </w:rPr>
        <w:t>Контрольно-счетной палаты Лискинского муниципального района (далее – КСП</w:t>
      </w:r>
      <w:r w:rsidRPr="00097B16">
        <w:rPr>
          <w:rFonts w:ascii="Times New Roman" w:hAnsi="Times New Roman"/>
          <w:sz w:val="28"/>
          <w:szCs w:val="28"/>
        </w:rPr>
        <w:t>), представляющем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а также соблюдение норм антикоррупционного законодательства работниками учреждения.</w:t>
      </w:r>
    </w:p>
    <w:p w:rsidR="00374C44" w:rsidRPr="00097B16" w:rsidRDefault="00374C44" w:rsidP="00097B16">
      <w:pPr>
        <w:pStyle w:val="1"/>
        <w:numPr>
          <w:ilvl w:val="1"/>
          <w:numId w:val="2"/>
        </w:numPr>
        <w:ind w:left="0" w:firstLine="720"/>
        <w:jc w:val="both"/>
        <w:rPr>
          <w:rFonts w:ascii="Times New Roman" w:hAnsi="Times New Roman"/>
          <w:sz w:val="28"/>
          <w:szCs w:val="28"/>
        </w:rPr>
      </w:pPr>
      <w:r w:rsidRPr="00097B16">
        <w:rPr>
          <w:rFonts w:ascii="Times New Roman" w:hAnsi="Times New Roman"/>
          <w:sz w:val="28"/>
          <w:szCs w:val="28"/>
        </w:rPr>
        <w:t>Св</w:t>
      </w:r>
      <w:r w:rsidR="00097B16">
        <w:rPr>
          <w:rFonts w:ascii="Times New Roman" w:hAnsi="Times New Roman"/>
          <w:sz w:val="28"/>
          <w:szCs w:val="28"/>
        </w:rPr>
        <w:t>едения о проводимых в КСП</w:t>
      </w:r>
      <w:r w:rsidRPr="00097B16">
        <w:rPr>
          <w:rFonts w:ascii="Times New Roman" w:hAnsi="Times New Roman"/>
          <w:sz w:val="28"/>
          <w:szCs w:val="28"/>
        </w:rPr>
        <w:t xml:space="preserve"> мероприятиях антикоррупционной направленности, реализуемых в рамках настоящей антикоррупционной политики, закреплены в Плане мероприятий по противодействию коррупции.</w:t>
      </w:r>
    </w:p>
    <w:p w:rsidR="00374C44" w:rsidRPr="00097B16" w:rsidRDefault="00374C44" w:rsidP="00097B16">
      <w:pPr>
        <w:pStyle w:val="1"/>
        <w:numPr>
          <w:ilvl w:val="1"/>
          <w:numId w:val="2"/>
        </w:numPr>
        <w:ind w:left="0" w:firstLine="709"/>
        <w:jc w:val="both"/>
        <w:rPr>
          <w:rFonts w:ascii="Times New Roman" w:hAnsi="Times New Roman"/>
          <w:sz w:val="28"/>
          <w:szCs w:val="28"/>
        </w:rPr>
      </w:pPr>
      <w:r w:rsidRPr="00097B16">
        <w:rPr>
          <w:rFonts w:ascii="Times New Roman" w:hAnsi="Times New Roman"/>
          <w:sz w:val="28"/>
          <w:szCs w:val="28"/>
        </w:rPr>
        <w:t xml:space="preserve">При выявлении необходимости внедрения в работу </w:t>
      </w:r>
      <w:r w:rsidR="00097B16">
        <w:rPr>
          <w:rFonts w:ascii="Times New Roman" w:hAnsi="Times New Roman"/>
          <w:sz w:val="28"/>
          <w:szCs w:val="28"/>
        </w:rPr>
        <w:t xml:space="preserve">КСП </w:t>
      </w:r>
      <w:r w:rsidRPr="00097B16">
        <w:rPr>
          <w:rFonts w:ascii="Times New Roman" w:hAnsi="Times New Roman"/>
          <w:sz w:val="28"/>
          <w:szCs w:val="28"/>
        </w:rPr>
        <w:t>иных, наиболее эффективных положений настоящей политики или связанных с ней антикоррупционных мероприятий, либо при изменении требований законодательства учреждение осуществляет работу по пересмотру и изменению настоящей политики или антикоррупционных мероприятий.</w:t>
      </w:r>
    </w:p>
    <w:p w:rsidR="00374C44" w:rsidRPr="00097B16" w:rsidRDefault="00374C44" w:rsidP="00097B16">
      <w:pPr>
        <w:pStyle w:val="1"/>
        <w:numPr>
          <w:ilvl w:val="1"/>
          <w:numId w:val="2"/>
        </w:numPr>
        <w:ind w:left="0" w:firstLine="709"/>
        <w:jc w:val="both"/>
        <w:rPr>
          <w:rFonts w:ascii="Times New Roman" w:hAnsi="Times New Roman"/>
          <w:sz w:val="28"/>
          <w:szCs w:val="28"/>
        </w:rPr>
      </w:pPr>
      <w:r w:rsidRPr="00097B16">
        <w:rPr>
          <w:rFonts w:ascii="Times New Roman" w:hAnsi="Times New Roman"/>
          <w:sz w:val="28"/>
          <w:szCs w:val="28"/>
        </w:rPr>
        <w:t>Правовую основу антикоррупционной политики учреждения составляют:</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Конституция Российской Федерации;</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Федеральный закон от 25.12.2008 г . № 273-ФЗ «О противодействии коррупции»;</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Указ Президента Российской Федерации от 08.07.2013 г. № 613 «Вопросы противодействия коррупции» (ред. от 15.07.2015);</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lastRenderedPageBreak/>
        <w:t>- Указ Президента Российской Федерации от 19.05.2008 года № 815 «О мерах по противодействию коррупции»;</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Указ Президента Российской Федерации от 15.07.2015 № 364 «О мерах по совершенствованию организации деятельности в области противодействия коррупции» (ред. от 19.09.2017)</w:t>
      </w:r>
    </w:p>
    <w:p w:rsidR="00374C44" w:rsidRPr="00097B16" w:rsidRDefault="00374C44" w:rsidP="00097B16">
      <w:pPr>
        <w:pStyle w:val="1"/>
        <w:ind w:left="0" w:firstLine="709"/>
        <w:jc w:val="both"/>
        <w:rPr>
          <w:rFonts w:ascii="Times New Roman" w:hAnsi="Times New Roman"/>
          <w:color w:val="00000A"/>
          <w:sz w:val="28"/>
          <w:szCs w:val="28"/>
        </w:rPr>
      </w:pPr>
      <w:r w:rsidRPr="00097B16">
        <w:rPr>
          <w:rFonts w:ascii="Times New Roman" w:hAnsi="Times New Roman"/>
          <w:sz w:val="28"/>
          <w:szCs w:val="28"/>
        </w:rPr>
        <w:t>- 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2013года).</w:t>
      </w:r>
    </w:p>
    <w:p w:rsidR="00374C44" w:rsidRPr="00097B16" w:rsidRDefault="00374C44" w:rsidP="00097B16">
      <w:pPr>
        <w:pStyle w:val="1"/>
        <w:rPr>
          <w:rFonts w:ascii="Times New Roman" w:hAnsi="Times New Roman"/>
          <w:sz w:val="28"/>
          <w:szCs w:val="28"/>
        </w:rPr>
      </w:pPr>
      <w:r w:rsidRPr="00097B16">
        <w:rPr>
          <w:rFonts w:ascii="Times New Roman" w:hAnsi="Times New Roman"/>
          <w:sz w:val="28"/>
          <w:szCs w:val="28"/>
        </w:rPr>
        <w:t>1.5. основные понятия и определения:</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xml:space="preserve">- </w:t>
      </w:r>
      <w:r w:rsidRPr="00097B16">
        <w:rPr>
          <w:rFonts w:ascii="Times New Roman" w:hAnsi="Times New Roman"/>
          <w:i/>
          <w:sz w:val="28"/>
          <w:szCs w:val="28"/>
        </w:rPr>
        <w:t>Коррупция</w:t>
      </w:r>
      <w:r w:rsidRPr="00097B16">
        <w:rPr>
          <w:rFonts w:ascii="Times New Roman" w:hAnsi="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097B16">
          <w:rPr>
            <w:rFonts w:ascii="Times New Roman" w:hAnsi="Times New Roman"/>
            <w:sz w:val="28"/>
            <w:szCs w:val="28"/>
          </w:rPr>
          <w:t>2008 г</w:t>
        </w:r>
      </w:smartTag>
      <w:r w:rsidRPr="00097B16">
        <w:rPr>
          <w:rFonts w:ascii="Times New Roman" w:hAnsi="Times New Roman"/>
          <w:sz w:val="28"/>
          <w:szCs w:val="28"/>
        </w:rPr>
        <w:t>. N 273-ФЗ "О противодействии коррупции");</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xml:space="preserve">- </w:t>
      </w:r>
      <w:r w:rsidRPr="00097B16">
        <w:rPr>
          <w:rFonts w:ascii="Times New Roman" w:hAnsi="Times New Roman"/>
          <w:i/>
          <w:sz w:val="28"/>
          <w:szCs w:val="28"/>
        </w:rPr>
        <w:t xml:space="preserve">Противодействие коррупции </w:t>
      </w:r>
      <w:r w:rsidRPr="00097B16">
        <w:rPr>
          <w:rFonts w:ascii="Times New Roman" w:hAnsi="Times New Roman"/>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097B16">
          <w:rPr>
            <w:rFonts w:ascii="Times New Roman" w:hAnsi="Times New Roman"/>
            <w:sz w:val="28"/>
            <w:szCs w:val="28"/>
          </w:rPr>
          <w:t>2008 г</w:t>
        </w:r>
      </w:smartTag>
      <w:r w:rsidRPr="00097B16">
        <w:rPr>
          <w:rFonts w:ascii="Times New Roman" w:hAnsi="Times New Roman"/>
          <w:sz w:val="28"/>
          <w:szCs w:val="28"/>
        </w:rPr>
        <w:t>. N 273-ФЗ "О противодействии коррупции"):</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в) по минимизации и (или) ликвидации последствий коррупционных правонарушений.</w:t>
      </w:r>
    </w:p>
    <w:p w:rsidR="00374C44" w:rsidRPr="00097B16" w:rsidRDefault="00374C44" w:rsidP="00097B16">
      <w:pPr>
        <w:pStyle w:val="1"/>
        <w:ind w:left="0" w:firstLine="720"/>
        <w:jc w:val="both"/>
        <w:rPr>
          <w:rFonts w:ascii="Times New Roman" w:hAnsi="Times New Roman"/>
          <w:sz w:val="28"/>
          <w:szCs w:val="28"/>
        </w:rPr>
      </w:pPr>
      <w:r w:rsidRPr="00097B16">
        <w:rPr>
          <w:rFonts w:ascii="Times New Roman" w:hAnsi="Times New Roman"/>
          <w:sz w:val="28"/>
          <w:szCs w:val="28"/>
        </w:rPr>
        <w:t xml:space="preserve">- </w:t>
      </w:r>
      <w:r w:rsidRPr="00097B16">
        <w:rPr>
          <w:rFonts w:ascii="Times New Roman" w:hAnsi="Times New Roman"/>
          <w:i/>
          <w:sz w:val="28"/>
          <w:szCs w:val="28"/>
        </w:rPr>
        <w:t>Взятка</w:t>
      </w:r>
      <w:r w:rsidRPr="00097B16">
        <w:rPr>
          <w:rFonts w:ascii="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w:t>
      </w:r>
      <w:r w:rsidRPr="00097B16">
        <w:rPr>
          <w:rFonts w:ascii="Times New Roman" w:hAnsi="Times New Roman"/>
          <w:sz w:val="28"/>
          <w:szCs w:val="28"/>
        </w:rPr>
        <w:lastRenderedPageBreak/>
        <w:t>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74C44" w:rsidRPr="00097B16" w:rsidRDefault="00374C44" w:rsidP="00097B16">
      <w:pPr>
        <w:pStyle w:val="1"/>
        <w:ind w:left="0" w:firstLine="720"/>
        <w:jc w:val="both"/>
        <w:rPr>
          <w:rFonts w:ascii="Times New Roman" w:hAnsi="Times New Roman"/>
          <w:sz w:val="28"/>
          <w:szCs w:val="28"/>
        </w:rPr>
      </w:pPr>
      <w:r w:rsidRPr="00097B16">
        <w:rPr>
          <w:rFonts w:ascii="Times New Roman" w:hAnsi="Times New Roman"/>
          <w:sz w:val="28"/>
          <w:szCs w:val="28"/>
        </w:rPr>
        <w:t xml:space="preserve">- </w:t>
      </w:r>
      <w:r w:rsidRPr="00097B16">
        <w:rPr>
          <w:rFonts w:ascii="Times New Roman" w:hAnsi="Times New Roman"/>
          <w:i/>
          <w:sz w:val="28"/>
          <w:szCs w:val="28"/>
        </w:rPr>
        <w:t>Конфликт интересов</w:t>
      </w:r>
      <w:r w:rsidRPr="00097B16">
        <w:rPr>
          <w:rFonts w:ascii="Times New Roman" w:hAnsi="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374C44" w:rsidRPr="00097B16" w:rsidRDefault="00374C44" w:rsidP="00097B16">
      <w:pPr>
        <w:pStyle w:val="1"/>
        <w:ind w:left="0" w:firstLine="720"/>
        <w:jc w:val="both"/>
        <w:rPr>
          <w:rFonts w:ascii="Times New Roman" w:hAnsi="Times New Roman"/>
          <w:sz w:val="28"/>
          <w:szCs w:val="28"/>
        </w:rPr>
      </w:pPr>
      <w:r w:rsidRPr="00097B16">
        <w:rPr>
          <w:rFonts w:ascii="Times New Roman" w:hAnsi="Times New Roman"/>
          <w:sz w:val="28"/>
          <w:szCs w:val="28"/>
        </w:rPr>
        <w:t xml:space="preserve">- </w:t>
      </w:r>
      <w:r w:rsidRPr="00097B16">
        <w:rPr>
          <w:rFonts w:ascii="Times New Roman" w:hAnsi="Times New Roman"/>
          <w:i/>
          <w:sz w:val="28"/>
          <w:szCs w:val="28"/>
        </w:rPr>
        <w:t>Личная заинтересованность работника</w:t>
      </w:r>
      <w:r w:rsidRPr="00097B16">
        <w:rPr>
          <w:rFonts w:ascii="Times New Roman" w:hAnsi="Times New Roman"/>
          <w:sz w:val="28"/>
          <w:szCs w:val="28"/>
        </w:rPr>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74C44" w:rsidRPr="00097B16" w:rsidRDefault="00374C44" w:rsidP="00097B16">
      <w:pPr>
        <w:pStyle w:val="1"/>
        <w:ind w:left="0" w:firstLine="720"/>
        <w:jc w:val="both"/>
        <w:rPr>
          <w:rFonts w:ascii="Times New Roman" w:hAnsi="Times New Roman"/>
          <w:sz w:val="28"/>
          <w:szCs w:val="28"/>
        </w:rPr>
      </w:pPr>
    </w:p>
    <w:p w:rsidR="00374C44" w:rsidRPr="00097B16" w:rsidRDefault="00374C44" w:rsidP="00097B16">
      <w:pPr>
        <w:pStyle w:val="1"/>
        <w:jc w:val="center"/>
        <w:rPr>
          <w:rFonts w:ascii="Times New Roman" w:hAnsi="Times New Roman"/>
          <w:sz w:val="28"/>
          <w:szCs w:val="28"/>
        </w:rPr>
      </w:pPr>
      <w:r w:rsidRPr="00097B16">
        <w:rPr>
          <w:rFonts w:ascii="Times New Roman" w:hAnsi="Times New Roman"/>
          <w:sz w:val="28"/>
          <w:szCs w:val="28"/>
        </w:rPr>
        <w:t xml:space="preserve">2. Цели и задачи антикоррупционной политики </w:t>
      </w:r>
      <w:r w:rsidR="00097B16">
        <w:rPr>
          <w:rFonts w:ascii="Times New Roman" w:hAnsi="Times New Roman"/>
          <w:sz w:val="28"/>
          <w:szCs w:val="28"/>
        </w:rPr>
        <w:t>КСП</w:t>
      </w:r>
    </w:p>
    <w:p w:rsidR="00374C44" w:rsidRPr="00097B16" w:rsidRDefault="00374C44" w:rsidP="00097B16">
      <w:pPr>
        <w:pStyle w:val="1"/>
        <w:jc w:val="center"/>
        <w:rPr>
          <w:rFonts w:ascii="Times New Roman" w:hAnsi="Times New Roman"/>
          <w:sz w:val="28"/>
          <w:szCs w:val="28"/>
        </w:rPr>
      </w:pPr>
    </w:p>
    <w:p w:rsidR="00374C44" w:rsidRPr="00097B16" w:rsidRDefault="00374C44" w:rsidP="00097B16">
      <w:pPr>
        <w:pStyle w:val="1"/>
        <w:ind w:left="709"/>
        <w:jc w:val="both"/>
        <w:rPr>
          <w:rFonts w:ascii="Times New Roman" w:hAnsi="Times New Roman"/>
          <w:sz w:val="28"/>
          <w:szCs w:val="28"/>
        </w:rPr>
      </w:pPr>
      <w:r w:rsidRPr="00097B16">
        <w:rPr>
          <w:rFonts w:ascii="Times New Roman" w:hAnsi="Times New Roman"/>
          <w:sz w:val="28"/>
          <w:szCs w:val="28"/>
        </w:rPr>
        <w:t xml:space="preserve">2.1. Основными целями антикоррупционной политики </w:t>
      </w:r>
      <w:r w:rsidR="00097B16">
        <w:rPr>
          <w:rFonts w:ascii="Times New Roman" w:hAnsi="Times New Roman"/>
          <w:sz w:val="28"/>
          <w:szCs w:val="28"/>
        </w:rPr>
        <w:t xml:space="preserve">КСП </w:t>
      </w:r>
      <w:r w:rsidRPr="00097B16">
        <w:rPr>
          <w:rFonts w:ascii="Times New Roman" w:hAnsi="Times New Roman"/>
          <w:sz w:val="28"/>
          <w:szCs w:val="28"/>
        </w:rPr>
        <w:t>являются:</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преду</w:t>
      </w:r>
      <w:r w:rsidR="00097B16">
        <w:rPr>
          <w:rFonts w:ascii="Times New Roman" w:hAnsi="Times New Roman"/>
          <w:sz w:val="28"/>
          <w:szCs w:val="28"/>
        </w:rPr>
        <w:t>преждение коррупции в КСП</w:t>
      </w:r>
      <w:r w:rsidRPr="00097B16">
        <w:rPr>
          <w:rFonts w:ascii="Times New Roman" w:hAnsi="Times New Roman"/>
          <w:sz w:val="28"/>
          <w:szCs w:val="28"/>
        </w:rPr>
        <w:t>;</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обеспечение ответственности за коррупционные проявления;</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формирование антикоррупционного сознания у работников.</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2.2. Достиж</w:t>
      </w:r>
      <w:r w:rsidR="00097B16">
        <w:rPr>
          <w:rFonts w:ascii="Times New Roman" w:hAnsi="Times New Roman"/>
          <w:sz w:val="28"/>
          <w:szCs w:val="28"/>
        </w:rPr>
        <w:t>ение целей политики в КСП</w:t>
      </w:r>
      <w:r w:rsidRPr="00097B16">
        <w:rPr>
          <w:rFonts w:ascii="Times New Roman" w:hAnsi="Times New Roman"/>
          <w:sz w:val="28"/>
          <w:szCs w:val="28"/>
        </w:rPr>
        <w:t xml:space="preserve"> осуществляется путем реализации следующих задач:</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формирование у работников единообразн</w:t>
      </w:r>
      <w:r w:rsidR="00097B16">
        <w:rPr>
          <w:rFonts w:ascii="Times New Roman" w:hAnsi="Times New Roman"/>
          <w:sz w:val="28"/>
          <w:szCs w:val="28"/>
        </w:rPr>
        <w:t>ого понимания позиции КСП</w:t>
      </w:r>
      <w:r w:rsidRPr="00097B16">
        <w:rPr>
          <w:rFonts w:ascii="Times New Roman" w:hAnsi="Times New Roman"/>
          <w:sz w:val="28"/>
          <w:szCs w:val="28"/>
        </w:rPr>
        <w:t xml:space="preserve"> о неприятии коррупции в любых формах и проявлениях;</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xml:space="preserve">- минимизация риска </w:t>
      </w:r>
      <w:r w:rsidR="00097B16">
        <w:rPr>
          <w:rFonts w:ascii="Times New Roman" w:hAnsi="Times New Roman"/>
          <w:sz w:val="28"/>
          <w:szCs w:val="28"/>
        </w:rPr>
        <w:t>вовлечения работников КСП</w:t>
      </w:r>
      <w:r w:rsidRPr="00097B16">
        <w:rPr>
          <w:rFonts w:ascii="Times New Roman" w:hAnsi="Times New Roman"/>
          <w:sz w:val="28"/>
          <w:szCs w:val="28"/>
        </w:rPr>
        <w:t xml:space="preserve"> в коррупционную деятельность;</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мониторинг эффективности мер антикоррупционной политики;</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xml:space="preserve">- установление обязанности работников </w:t>
      </w:r>
      <w:r w:rsidR="00097B16">
        <w:rPr>
          <w:rFonts w:ascii="Times New Roman" w:hAnsi="Times New Roman"/>
          <w:sz w:val="28"/>
          <w:szCs w:val="28"/>
        </w:rPr>
        <w:t xml:space="preserve">КСП </w:t>
      </w:r>
      <w:r w:rsidRPr="00097B16">
        <w:rPr>
          <w:rFonts w:ascii="Times New Roman" w:hAnsi="Times New Roman"/>
          <w:sz w:val="28"/>
          <w:szCs w:val="28"/>
        </w:rPr>
        <w:t>знать и соблюдать требования настоящей политики, ключевые нормы антикоррупционного законодательства;</w:t>
      </w:r>
    </w:p>
    <w:p w:rsidR="00374C44" w:rsidRPr="00097B16" w:rsidRDefault="00374C44" w:rsidP="00097B16">
      <w:pPr>
        <w:pStyle w:val="1"/>
        <w:ind w:left="0" w:firstLine="709"/>
        <w:jc w:val="both"/>
        <w:rPr>
          <w:rFonts w:ascii="Times New Roman" w:hAnsi="Times New Roman"/>
          <w:sz w:val="28"/>
          <w:szCs w:val="28"/>
        </w:rPr>
      </w:pPr>
      <w:r w:rsidRPr="00097B16">
        <w:rPr>
          <w:rFonts w:ascii="Times New Roman" w:hAnsi="Times New Roman"/>
          <w:sz w:val="28"/>
          <w:szCs w:val="28"/>
        </w:rPr>
        <w:t>- обеспечение ответственности за коррупционные правонарушения во всех случаях, прямо предусмотренных нормативными правовыми актами.</w:t>
      </w:r>
    </w:p>
    <w:p w:rsidR="00374C44" w:rsidRPr="00097B16" w:rsidRDefault="00374C44" w:rsidP="00097B16">
      <w:pPr>
        <w:pStyle w:val="1"/>
        <w:rPr>
          <w:rFonts w:ascii="Times New Roman" w:hAnsi="Times New Roman"/>
          <w:sz w:val="28"/>
          <w:szCs w:val="28"/>
        </w:rPr>
      </w:pPr>
    </w:p>
    <w:p w:rsidR="00374C44" w:rsidRPr="00097B16" w:rsidRDefault="00374C44" w:rsidP="00097B16">
      <w:pPr>
        <w:pStyle w:val="1"/>
        <w:numPr>
          <w:ilvl w:val="0"/>
          <w:numId w:val="3"/>
        </w:numPr>
        <w:jc w:val="center"/>
        <w:rPr>
          <w:rFonts w:ascii="Times New Roman" w:hAnsi="Times New Roman"/>
          <w:sz w:val="28"/>
          <w:szCs w:val="28"/>
        </w:rPr>
      </w:pPr>
      <w:r w:rsidRPr="00097B16">
        <w:rPr>
          <w:rFonts w:ascii="Times New Roman" w:hAnsi="Times New Roman"/>
          <w:sz w:val="28"/>
          <w:szCs w:val="28"/>
        </w:rPr>
        <w:t>Основные принципы антикоррупционной политики</w:t>
      </w:r>
    </w:p>
    <w:p w:rsidR="00374C44" w:rsidRPr="00097B16" w:rsidRDefault="00374C44" w:rsidP="00097B16">
      <w:pPr>
        <w:pStyle w:val="1"/>
        <w:rPr>
          <w:rFonts w:ascii="Times New Roman" w:hAnsi="Times New Roman"/>
          <w:sz w:val="28"/>
          <w:szCs w:val="28"/>
        </w:rPr>
      </w:pPr>
    </w:p>
    <w:p w:rsidR="00374C44" w:rsidRPr="00097B16" w:rsidRDefault="00374C44" w:rsidP="00097B16">
      <w:pPr>
        <w:pStyle w:val="1"/>
        <w:numPr>
          <w:ilvl w:val="1"/>
          <w:numId w:val="3"/>
        </w:numPr>
        <w:ind w:left="0" w:firstLine="709"/>
        <w:jc w:val="both"/>
        <w:rPr>
          <w:rFonts w:ascii="Times New Roman" w:hAnsi="Times New Roman"/>
          <w:sz w:val="28"/>
          <w:szCs w:val="28"/>
        </w:rPr>
      </w:pPr>
      <w:r w:rsidRPr="00097B16">
        <w:rPr>
          <w:rFonts w:ascii="Times New Roman" w:hAnsi="Times New Roman"/>
          <w:i/>
          <w:sz w:val="28"/>
          <w:szCs w:val="28"/>
        </w:rPr>
        <w:t>Принцип соответствия политики действующему законодательству и общепринятым нормам.</w:t>
      </w:r>
      <w:r w:rsidRPr="00097B16">
        <w:rPr>
          <w:rFonts w:ascii="Times New Roman" w:hAnsi="Times New Roman"/>
          <w:sz w:val="28"/>
          <w:szCs w:val="28"/>
        </w:rPr>
        <w:t>(Настоящая антикоррупционная политика соответствует Конституции Российской Федерации, законодательству Российской Федерации и иным нормативно-правовым актам, применимым к Учреждению).</w:t>
      </w:r>
    </w:p>
    <w:p w:rsidR="00374C44" w:rsidRPr="00097B16" w:rsidRDefault="00374C44" w:rsidP="00097B16">
      <w:pPr>
        <w:pStyle w:val="1"/>
        <w:numPr>
          <w:ilvl w:val="1"/>
          <w:numId w:val="3"/>
        </w:numPr>
        <w:ind w:left="0" w:firstLine="709"/>
        <w:jc w:val="both"/>
        <w:rPr>
          <w:rFonts w:ascii="Times New Roman" w:hAnsi="Times New Roman"/>
          <w:sz w:val="28"/>
          <w:szCs w:val="28"/>
        </w:rPr>
      </w:pPr>
      <w:r w:rsidRPr="00097B16">
        <w:rPr>
          <w:rFonts w:ascii="Times New Roman" w:hAnsi="Times New Roman"/>
          <w:i/>
          <w:sz w:val="28"/>
          <w:szCs w:val="28"/>
        </w:rPr>
        <w:t>Принцип личного примера руководства</w:t>
      </w:r>
      <w:r w:rsidRPr="00097B16">
        <w:rPr>
          <w:rFonts w:ascii="Times New Roman" w:hAnsi="Times New Roman"/>
          <w:sz w:val="28"/>
          <w:szCs w:val="28"/>
        </w:rPr>
        <w:t>. (Кл</w:t>
      </w:r>
      <w:r w:rsidR="00097B16">
        <w:rPr>
          <w:rFonts w:ascii="Times New Roman" w:hAnsi="Times New Roman"/>
          <w:sz w:val="28"/>
          <w:szCs w:val="28"/>
        </w:rPr>
        <w:t>ючевая роль Председателя КСП</w:t>
      </w:r>
      <w:r w:rsidRPr="00097B16">
        <w:rPr>
          <w:rFonts w:ascii="Times New Roman" w:hAnsi="Times New Roman"/>
          <w:sz w:val="28"/>
          <w:szCs w:val="28"/>
        </w:rPr>
        <w:t xml:space="preserve"> в формировании культуры нетерпимости к коррупции и в создании антикоррупционной системы предупреждения и противодействия коррупции в</w:t>
      </w:r>
      <w:r w:rsidR="00097B16">
        <w:rPr>
          <w:rFonts w:ascii="Times New Roman" w:hAnsi="Times New Roman"/>
          <w:sz w:val="28"/>
          <w:szCs w:val="28"/>
        </w:rPr>
        <w:t xml:space="preserve"> КСП</w:t>
      </w:r>
      <w:r w:rsidRPr="00097B16">
        <w:rPr>
          <w:rFonts w:ascii="Times New Roman" w:hAnsi="Times New Roman"/>
          <w:sz w:val="28"/>
          <w:szCs w:val="28"/>
        </w:rPr>
        <w:t>).</w:t>
      </w:r>
    </w:p>
    <w:p w:rsidR="00374C44" w:rsidRPr="00097B16" w:rsidRDefault="00374C44" w:rsidP="00097B16">
      <w:pPr>
        <w:pStyle w:val="1"/>
        <w:numPr>
          <w:ilvl w:val="1"/>
          <w:numId w:val="3"/>
        </w:numPr>
        <w:ind w:left="0" w:firstLine="709"/>
        <w:jc w:val="both"/>
        <w:rPr>
          <w:rFonts w:ascii="Times New Roman" w:hAnsi="Times New Roman"/>
          <w:sz w:val="28"/>
          <w:szCs w:val="28"/>
        </w:rPr>
      </w:pPr>
      <w:r w:rsidRPr="00097B16">
        <w:rPr>
          <w:rFonts w:ascii="Times New Roman" w:hAnsi="Times New Roman"/>
          <w:i/>
          <w:sz w:val="28"/>
          <w:szCs w:val="28"/>
        </w:rPr>
        <w:t>Принцип вовлеченности работников</w:t>
      </w:r>
      <w:r w:rsidRPr="00097B16">
        <w:rPr>
          <w:rFonts w:ascii="Times New Roman" w:hAnsi="Times New Roman"/>
          <w:sz w:val="28"/>
          <w:szCs w:val="28"/>
        </w:rPr>
        <w:t>. (</w:t>
      </w:r>
      <w:r w:rsidR="00097B16">
        <w:rPr>
          <w:rFonts w:ascii="Times New Roman" w:hAnsi="Times New Roman"/>
          <w:sz w:val="28"/>
          <w:szCs w:val="28"/>
        </w:rPr>
        <w:t>В КСП</w:t>
      </w:r>
      <w:r w:rsidRPr="00097B16">
        <w:rPr>
          <w:rFonts w:ascii="Times New Roman" w:hAnsi="Times New Roman"/>
          <w:sz w:val="28"/>
          <w:szCs w:val="28"/>
        </w:rPr>
        <w:t xml:space="preserve"> регулярно информируют работников о положениях антикоррупционного законодательства и активно привлекают к участию в формировании и реализации антикоррупционных процедур).</w:t>
      </w:r>
    </w:p>
    <w:p w:rsidR="00374C44" w:rsidRPr="00097B16" w:rsidRDefault="00374C44" w:rsidP="00097B16">
      <w:pPr>
        <w:pStyle w:val="1"/>
        <w:numPr>
          <w:ilvl w:val="1"/>
          <w:numId w:val="3"/>
        </w:numPr>
        <w:ind w:left="0" w:firstLine="709"/>
        <w:jc w:val="both"/>
        <w:rPr>
          <w:rFonts w:ascii="Times New Roman" w:hAnsi="Times New Roman"/>
          <w:sz w:val="28"/>
          <w:szCs w:val="28"/>
        </w:rPr>
      </w:pPr>
      <w:r w:rsidRPr="00097B16">
        <w:rPr>
          <w:rFonts w:ascii="Times New Roman" w:hAnsi="Times New Roman"/>
          <w:i/>
          <w:sz w:val="28"/>
          <w:szCs w:val="28"/>
        </w:rPr>
        <w:t>Принцип соразмерности антикоррупционных процедур риску коррупции. (</w:t>
      </w:r>
      <w:r w:rsidR="0051034C">
        <w:rPr>
          <w:rFonts w:ascii="Times New Roman" w:hAnsi="Times New Roman"/>
          <w:sz w:val="28"/>
          <w:szCs w:val="28"/>
        </w:rPr>
        <w:t>В КСП</w:t>
      </w:r>
      <w:r w:rsidRPr="00097B16">
        <w:rPr>
          <w:rFonts w:ascii="Times New Roman" w:hAnsi="Times New Roman"/>
          <w:sz w:val="28"/>
          <w:szCs w:val="28"/>
        </w:rPr>
        <w:t xml:space="preserve"> разработаны и выполняется комплекс мероприятий, позволяющих снизить в</w:t>
      </w:r>
      <w:r w:rsidR="0051034C">
        <w:rPr>
          <w:rFonts w:ascii="Times New Roman" w:hAnsi="Times New Roman"/>
          <w:sz w:val="28"/>
          <w:szCs w:val="28"/>
        </w:rPr>
        <w:t>ероятность вовлечения КСП, ее председателя  и инспектора</w:t>
      </w:r>
      <w:r w:rsidRPr="00097B16">
        <w:rPr>
          <w:rFonts w:ascii="Times New Roman" w:hAnsi="Times New Roman"/>
          <w:sz w:val="28"/>
          <w:szCs w:val="28"/>
        </w:rPr>
        <w:t xml:space="preserve"> в коррупционную деятельность).</w:t>
      </w:r>
    </w:p>
    <w:p w:rsidR="00374C44" w:rsidRPr="00097B16" w:rsidRDefault="00374C44" w:rsidP="00097B16">
      <w:pPr>
        <w:pStyle w:val="1"/>
        <w:numPr>
          <w:ilvl w:val="1"/>
          <w:numId w:val="3"/>
        </w:numPr>
        <w:ind w:left="0" w:firstLine="709"/>
        <w:jc w:val="both"/>
        <w:rPr>
          <w:rFonts w:ascii="Times New Roman" w:hAnsi="Times New Roman"/>
          <w:sz w:val="28"/>
          <w:szCs w:val="28"/>
        </w:rPr>
      </w:pPr>
      <w:r w:rsidRPr="00097B16">
        <w:rPr>
          <w:rFonts w:ascii="Times New Roman" w:hAnsi="Times New Roman"/>
          <w:i/>
          <w:sz w:val="28"/>
          <w:szCs w:val="28"/>
        </w:rPr>
        <w:t>Принцип эффективности антикоррупционных процедур.</w:t>
      </w:r>
      <w:r w:rsidRPr="00097B16">
        <w:rPr>
          <w:rFonts w:ascii="Times New Roman" w:hAnsi="Times New Roman"/>
          <w:sz w:val="28"/>
          <w:szCs w:val="28"/>
        </w:rPr>
        <w:t>(</w:t>
      </w:r>
      <w:r w:rsidR="0051034C">
        <w:rPr>
          <w:rFonts w:ascii="Times New Roman" w:hAnsi="Times New Roman"/>
          <w:color w:val="000000"/>
          <w:sz w:val="28"/>
          <w:szCs w:val="28"/>
          <w:shd w:val="clear" w:color="auto" w:fill="FFFFFF"/>
        </w:rPr>
        <w:t>Применение в КСП</w:t>
      </w:r>
      <w:r w:rsidRPr="00097B16">
        <w:rPr>
          <w:rFonts w:ascii="Times New Roman" w:hAnsi="Times New Roman"/>
          <w:color w:val="000000"/>
          <w:sz w:val="28"/>
          <w:szCs w:val="28"/>
          <w:shd w:val="clear" w:color="auto" w:fill="FFFFFF"/>
        </w:rPr>
        <w:t xml:space="preserve"> таких антикоррупционных мероприятий, которые имеют низкую стоимость, обеспечивают простоту реализации и приносят значимый результат.</w:t>
      </w:r>
      <w:r w:rsidRPr="00097B16">
        <w:rPr>
          <w:rFonts w:ascii="Times New Roman" w:hAnsi="Times New Roman"/>
          <w:sz w:val="28"/>
          <w:szCs w:val="28"/>
        </w:rPr>
        <w:t>).</w:t>
      </w:r>
    </w:p>
    <w:p w:rsidR="00374C44" w:rsidRPr="00097B16" w:rsidRDefault="00374C44" w:rsidP="00097B16">
      <w:pPr>
        <w:pStyle w:val="1"/>
        <w:numPr>
          <w:ilvl w:val="1"/>
          <w:numId w:val="3"/>
        </w:numPr>
        <w:ind w:left="0" w:firstLine="709"/>
        <w:jc w:val="both"/>
        <w:rPr>
          <w:rFonts w:ascii="Times New Roman" w:hAnsi="Times New Roman"/>
          <w:sz w:val="28"/>
          <w:szCs w:val="28"/>
        </w:rPr>
      </w:pPr>
      <w:r w:rsidRPr="00097B16">
        <w:rPr>
          <w:rFonts w:ascii="Times New Roman" w:hAnsi="Times New Roman"/>
          <w:i/>
          <w:sz w:val="28"/>
          <w:szCs w:val="28"/>
        </w:rPr>
        <w:t xml:space="preserve"> Принцип ответственности и неотвратимости наказания.</w:t>
      </w:r>
      <w:r w:rsidRPr="00097B16">
        <w:rPr>
          <w:rFonts w:ascii="Times New Roman" w:hAnsi="Times New Roman"/>
          <w:sz w:val="28"/>
          <w:szCs w:val="28"/>
        </w:rPr>
        <w:t>(Неотвратимость нак</w:t>
      </w:r>
      <w:r w:rsidR="0051034C">
        <w:rPr>
          <w:rFonts w:ascii="Times New Roman" w:hAnsi="Times New Roman"/>
          <w:sz w:val="28"/>
          <w:szCs w:val="28"/>
        </w:rPr>
        <w:t>азания для работников КСП</w:t>
      </w:r>
      <w:r w:rsidRPr="00097B16">
        <w:rPr>
          <w:rFonts w:ascii="Times New Roman" w:hAnsi="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w:t>
      </w:r>
      <w:r w:rsidR="0051034C">
        <w:rPr>
          <w:rFonts w:ascii="Times New Roman" w:hAnsi="Times New Roman"/>
          <w:sz w:val="28"/>
          <w:szCs w:val="28"/>
        </w:rPr>
        <w:t>альная ответственность председателя</w:t>
      </w:r>
      <w:r w:rsidRPr="00097B16">
        <w:rPr>
          <w:rFonts w:ascii="Times New Roman" w:hAnsi="Times New Roman"/>
          <w:sz w:val="28"/>
          <w:szCs w:val="28"/>
        </w:rPr>
        <w:t xml:space="preserve"> за реализацию внутриорганизационной антикоррупционной политики).</w:t>
      </w:r>
    </w:p>
    <w:p w:rsidR="00374C44" w:rsidRPr="00097B16" w:rsidRDefault="00374C44" w:rsidP="00097B16">
      <w:pPr>
        <w:pStyle w:val="1"/>
        <w:numPr>
          <w:ilvl w:val="1"/>
          <w:numId w:val="3"/>
        </w:numPr>
        <w:spacing w:after="0"/>
        <w:ind w:left="0" w:firstLine="709"/>
        <w:jc w:val="both"/>
        <w:rPr>
          <w:rFonts w:ascii="Times New Roman" w:hAnsi="Times New Roman"/>
          <w:sz w:val="28"/>
          <w:szCs w:val="28"/>
        </w:rPr>
      </w:pPr>
      <w:r w:rsidRPr="00097B16">
        <w:rPr>
          <w:rFonts w:ascii="Times New Roman" w:hAnsi="Times New Roman"/>
          <w:i/>
          <w:sz w:val="28"/>
          <w:szCs w:val="28"/>
        </w:rPr>
        <w:t xml:space="preserve"> Принцип постоянного контроля и регулярного мониторинга.</w:t>
      </w:r>
      <w:r w:rsidR="0051034C">
        <w:rPr>
          <w:rFonts w:ascii="Times New Roman" w:hAnsi="Times New Roman"/>
          <w:i/>
          <w:sz w:val="28"/>
          <w:szCs w:val="28"/>
        </w:rPr>
        <w:t xml:space="preserve"> </w:t>
      </w:r>
      <w:r w:rsidRPr="00097B16">
        <w:rPr>
          <w:rFonts w:ascii="Times New Roman" w:hAnsi="Times New Roman"/>
          <w:sz w:val="28"/>
          <w:szCs w:val="28"/>
        </w:rPr>
        <w:t>(</w:t>
      </w:r>
      <w:r w:rsidRPr="00097B16">
        <w:rPr>
          <w:rFonts w:ascii="Times New Roman" w:hAnsi="Times New Roman"/>
          <w:color w:val="000000"/>
          <w:sz w:val="28"/>
          <w:szCs w:val="28"/>
          <w:shd w:val="clear" w:color="auto" w:fill="FFFFFF"/>
        </w:rPr>
        <w:t>В связи с возможным изменением во времени коррупционных рисков и иных факторов, оказывающих влияние на хозяйс</w:t>
      </w:r>
      <w:r w:rsidR="0051034C">
        <w:rPr>
          <w:rFonts w:ascii="Times New Roman" w:hAnsi="Times New Roman"/>
          <w:color w:val="000000"/>
          <w:sz w:val="28"/>
          <w:szCs w:val="28"/>
          <w:shd w:val="clear" w:color="auto" w:fill="FFFFFF"/>
        </w:rPr>
        <w:t>твенную деятельность, КСП</w:t>
      </w:r>
      <w:r w:rsidRPr="00097B16">
        <w:rPr>
          <w:rFonts w:ascii="Times New Roman" w:hAnsi="Times New Roman"/>
          <w:color w:val="000000"/>
          <w:sz w:val="28"/>
          <w:szCs w:val="28"/>
          <w:shd w:val="clear" w:color="auto" w:fill="FFFFFF"/>
        </w:rPr>
        <w:t>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r w:rsidRPr="00097B16">
        <w:rPr>
          <w:rFonts w:ascii="Times New Roman" w:hAnsi="Times New Roman"/>
          <w:sz w:val="28"/>
          <w:szCs w:val="28"/>
        </w:rPr>
        <w:t>).</w:t>
      </w:r>
    </w:p>
    <w:p w:rsidR="00374C44" w:rsidRPr="00097B16" w:rsidRDefault="00374C44" w:rsidP="00097B16">
      <w:pPr>
        <w:pStyle w:val="Default"/>
        <w:spacing w:line="276" w:lineRule="auto"/>
        <w:jc w:val="center"/>
        <w:rPr>
          <w:sz w:val="28"/>
          <w:szCs w:val="28"/>
        </w:rPr>
      </w:pPr>
    </w:p>
    <w:p w:rsidR="00374C44" w:rsidRPr="00097B16" w:rsidRDefault="00374C44" w:rsidP="00097B16">
      <w:pPr>
        <w:pStyle w:val="Default"/>
        <w:spacing w:line="276" w:lineRule="auto"/>
        <w:jc w:val="center"/>
        <w:rPr>
          <w:sz w:val="28"/>
          <w:szCs w:val="28"/>
        </w:rPr>
      </w:pPr>
      <w:r w:rsidRPr="00097B16">
        <w:rPr>
          <w:sz w:val="28"/>
          <w:szCs w:val="28"/>
        </w:rPr>
        <w:t>4. Область применения Антикоррупционной политики и</w:t>
      </w:r>
    </w:p>
    <w:p w:rsidR="00374C44" w:rsidRPr="00097B16" w:rsidRDefault="00374C44" w:rsidP="00097B16">
      <w:pPr>
        <w:spacing w:line="276" w:lineRule="auto"/>
        <w:jc w:val="center"/>
        <w:rPr>
          <w:sz w:val="28"/>
          <w:szCs w:val="28"/>
        </w:rPr>
      </w:pPr>
      <w:r w:rsidRPr="00097B16">
        <w:rPr>
          <w:sz w:val="28"/>
          <w:szCs w:val="28"/>
        </w:rPr>
        <w:t>круг, лиц попадающих под ее действие</w:t>
      </w:r>
    </w:p>
    <w:p w:rsidR="00374C44" w:rsidRPr="00097B16" w:rsidRDefault="00374C44" w:rsidP="00097B16">
      <w:pPr>
        <w:pStyle w:val="Default"/>
        <w:spacing w:line="276" w:lineRule="auto"/>
        <w:rPr>
          <w:sz w:val="28"/>
          <w:szCs w:val="28"/>
        </w:rPr>
      </w:pPr>
    </w:p>
    <w:p w:rsidR="00374C44" w:rsidRPr="00097B16" w:rsidRDefault="00374C44" w:rsidP="00097B16">
      <w:pPr>
        <w:pStyle w:val="Default"/>
        <w:spacing w:line="276" w:lineRule="auto"/>
        <w:ind w:firstLine="709"/>
        <w:jc w:val="both"/>
        <w:rPr>
          <w:sz w:val="28"/>
          <w:szCs w:val="28"/>
        </w:rPr>
      </w:pPr>
      <w:r w:rsidRPr="00097B16">
        <w:rPr>
          <w:sz w:val="28"/>
          <w:szCs w:val="28"/>
        </w:rPr>
        <w:lastRenderedPageBreak/>
        <w:t>4.1. Основным кругом лиц, попадающих под действие политик</w:t>
      </w:r>
      <w:r w:rsidR="0051034C">
        <w:rPr>
          <w:sz w:val="28"/>
          <w:szCs w:val="28"/>
        </w:rPr>
        <w:t>и, являются работники КСП</w:t>
      </w:r>
      <w:r w:rsidRPr="00097B16">
        <w:rPr>
          <w:sz w:val="28"/>
          <w:szCs w:val="28"/>
        </w:rPr>
        <w:t xml:space="preserve">, находящиеся с ней в трудовых отношениях, вне зависимости от занимаемой должности и выполняемых функций. </w:t>
      </w:r>
    </w:p>
    <w:p w:rsidR="00374C44" w:rsidRPr="00097B16" w:rsidRDefault="00374C44" w:rsidP="00097B16">
      <w:pPr>
        <w:pStyle w:val="Default"/>
        <w:spacing w:line="276" w:lineRule="auto"/>
        <w:ind w:firstLine="709"/>
        <w:jc w:val="both"/>
        <w:rPr>
          <w:sz w:val="28"/>
          <w:szCs w:val="28"/>
        </w:rPr>
      </w:pPr>
      <w:r w:rsidRPr="00097B16">
        <w:rPr>
          <w:sz w:val="28"/>
          <w:szCs w:val="28"/>
        </w:rPr>
        <w:t>4.2. Об</w:t>
      </w:r>
      <w:r w:rsidR="0051034C">
        <w:rPr>
          <w:sz w:val="28"/>
          <w:szCs w:val="28"/>
        </w:rPr>
        <w:t>язанности работников КСП</w:t>
      </w:r>
      <w:r w:rsidRPr="00097B16">
        <w:rPr>
          <w:sz w:val="28"/>
          <w:szCs w:val="28"/>
        </w:rPr>
        <w:t xml:space="preserve"> в связи с предупреждением и противодействием коррупции: </w:t>
      </w:r>
    </w:p>
    <w:p w:rsidR="00374C44" w:rsidRPr="00097B16" w:rsidRDefault="00374C44" w:rsidP="00097B16">
      <w:pPr>
        <w:pStyle w:val="Default"/>
        <w:spacing w:line="276" w:lineRule="auto"/>
        <w:ind w:firstLine="709"/>
        <w:jc w:val="both"/>
        <w:rPr>
          <w:sz w:val="28"/>
          <w:szCs w:val="28"/>
        </w:rPr>
      </w:pPr>
      <w:r w:rsidRPr="00097B16">
        <w:rPr>
          <w:sz w:val="28"/>
          <w:szCs w:val="28"/>
        </w:rPr>
        <w:t xml:space="preserve">4.2.1. Воздерживаться: </w:t>
      </w:r>
    </w:p>
    <w:p w:rsidR="00374C44" w:rsidRPr="00097B16" w:rsidRDefault="00374C44" w:rsidP="00097B16">
      <w:pPr>
        <w:pStyle w:val="Default"/>
        <w:spacing w:line="276" w:lineRule="auto"/>
        <w:ind w:firstLine="709"/>
        <w:jc w:val="both"/>
        <w:rPr>
          <w:sz w:val="28"/>
          <w:szCs w:val="28"/>
        </w:rPr>
      </w:pPr>
      <w:r w:rsidRPr="00097B16">
        <w:rPr>
          <w:sz w:val="28"/>
          <w:szCs w:val="28"/>
        </w:rPr>
        <w:t>- от совершения и (или) участия в совершении коррупционных правонарушений в и</w:t>
      </w:r>
      <w:r w:rsidR="0051034C">
        <w:rPr>
          <w:sz w:val="28"/>
          <w:szCs w:val="28"/>
        </w:rPr>
        <w:t>нтересах или от имени КСП</w:t>
      </w:r>
      <w:r w:rsidRPr="00097B16">
        <w:rPr>
          <w:sz w:val="28"/>
          <w:szCs w:val="28"/>
        </w:rPr>
        <w:t xml:space="preserve">; </w:t>
      </w:r>
    </w:p>
    <w:p w:rsidR="00374C44" w:rsidRPr="00097B16" w:rsidRDefault="00374C44" w:rsidP="00097B16">
      <w:pPr>
        <w:pStyle w:val="Default"/>
        <w:spacing w:line="276" w:lineRule="auto"/>
        <w:ind w:firstLine="709"/>
        <w:jc w:val="both"/>
        <w:rPr>
          <w:sz w:val="28"/>
          <w:szCs w:val="28"/>
        </w:rPr>
      </w:pPr>
      <w:r w:rsidRPr="00097B16">
        <w:rPr>
          <w:sz w:val="28"/>
          <w:szCs w:val="28"/>
        </w:rPr>
        <w:t>- от поведения, которое может быть истолковано окружающими как готовность совершить или участвовать в совершении коррупционного правонарушения в и</w:t>
      </w:r>
      <w:r w:rsidR="0051034C">
        <w:rPr>
          <w:sz w:val="28"/>
          <w:szCs w:val="28"/>
        </w:rPr>
        <w:t>нтересах или от имени КСП</w:t>
      </w:r>
      <w:r w:rsidRPr="00097B16">
        <w:rPr>
          <w:sz w:val="28"/>
          <w:szCs w:val="28"/>
        </w:rPr>
        <w:t xml:space="preserve">; </w:t>
      </w:r>
    </w:p>
    <w:p w:rsidR="00374C44" w:rsidRPr="00097B16" w:rsidRDefault="00374C44" w:rsidP="00097B16">
      <w:pPr>
        <w:pStyle w:val="Default"/>
        <w:spacing w:line="276" w:lineRule="auto"/>
        <w:ind w:firstLine="709"/>
        <w:jc w:val="both"/>
        <w:rPr>
          <w:sz w:val="28"/>
          <w:szCs w:val="28"/>
        </w:rPr>
      </w:pPr>
      <w:r w:rsidRPr="00097B16">
        <w:rPr>
          <w:sz w:val="28"/>
          <w:szCs w:val="28"/>
        </w:rPr>
        <w:t xml:space="preserve">4.2.2. Незамедлительно информировать </w:t>
      </w:r>
      <w:r w:rsidR="0051034C">
        <w:rPr>
          <w:sz w:val="28"/>
          <w:szCs w:val="28"/>
        </w:rPr>
        <w:t xml:space="preserve">Председателя КСП </w:t>
      </w:r>
      <w:r w:rsidRPr="00097B16">
        <w:rPr>
          <w:sz w:val="28"/>
          <w:szCs w:val="28"/>
        </w:rPr>
        <w:t xml:space="preserve">за реализацию антикоррупционной политики, в случае: </w:t>
      </w:r>
    </w:p>
    <w:p w:rsidR="00374C44" w:rsidRPr="00097B16" w:rsidRDefault="0051034C" w:rsidP="00097B16">
      <w:pPr>
        <w:pStyle w:val="Default"/>
        <w:spacing w:line="276" w:lineRule="auto"/>
        <w:ind w:firstLine="709"/>
        <w:jc w:val="both"/>
        <w:rPr>
          <w:sz w:val="28"/>
          <w:szCs w:val="28"/>
        </w:rPr>
      </w:pPr>
      <w:r>
        <w:rPr>
          <w:sz w:val="28"/>
          <w:szCs w:val="28"/>
        </w:rPr>
        <w:t>-</w:t>
      </w:r>
      <w:r w:rsidR="00374C44" w:rsidRPr="00097B16">
        <w:rPr>
          <w:sz w:val="28"/>
          <w:szCs w:val="28"/>
        </w:rPr>
        <w:t xml:space="preserve"> склонения работника к совершению коррупционных правонарушений; </w:t>
      </w:r>
    </w:p>
    <w:p w:rsidR="00374C44" w:rsidRPr="00097B16" w:rsidRDefault="0051034C" w:rsidP="00097B16">
      <w:pPr>
        <w:pStyle w:val="Default"/>
        <w:spacing w:line="276" w:lineRule="auto"/>
        <w:ind w:firstLine="709"/>
        <w:jc w:val="both"/>
        <w:rPr>
          <w:sz w:val="28"/>
          <w:szCs w:val="28"/>
        </w:rPr>
      </w:pPr>
      <w:r>
        <w:rPr>
          <w:sz w:val="28"/>
          <w:szCs w:val="28"/>
        </w:rPr>
        <w:t xml:space="preserve">- </w:t>
      </w:r>
      <w:r w:rsidR="00374C44" w:rsidRPr="00097B16">
        <w:rPr>
          <w:sz w:val="28"/>
          <w:szCs w:val="28"/>
        </w:rPr>
        <w:t xml:space="preserve">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rsidR="00374C44" w:rsidRPr="00097B16" w:rsidRDefault="00374C44" w:rsidP="00097B16">
      <w:pPr>
        <w:pStyle w:val="Default"/>
        <w:spacing w:line="276" w:lineRule="auto"/>
        <w:ind w:firstLine="709"/>
        <w:jc w:val="both"/>
        <w:rPr>
          <w:sz w:val="28"/>
          <w:szCs w:val="28"/>
        </w:rPr>
      </w:pPr>
      <w:r w:rsidRPr="00097B16">
        <w:rPr>
          <w:sz w:val="28"/>
          <w:szCs w:val="28"/>
        </w:rPr>
        <w:t xml:space="preserve">4.2.3. Сообщать </w:t>
      </w:r>
      <w:r w:rsidR="0051034C">
        <w:rPr>
          <w:sz w:val="28"/>
          <w:szCs w:val="28"/>
        </w:rPr>
        <w:t xml:space="preserve">председателю КСП </w:t>
      </w:r>
      <w:r w:rsidRPr="00097B16">
        <w:rPr>
          <w:sz w:val="28"/>
          <w:szCs w:val="28"/>
        </w:rPr>
        <w:t>о возможности возникновения либо возникшем у работника конфликте интересов.</w:t>
      </w:r>
    </w:p>
    <w:p w:rsidR="00374C44" w:rsidRPr="00097B16" w:rsidRDefault="00374C44" w:rsidP="00097B16">
      <w:pPr>
        <w:pStyle w:val="Default"/>
        <w:spacing w:line="276" w:lineRule="auto"/>
        <w:rPr>
          <w:sz w:val="28"/>
          <w:szCs w:val="28"/>
        </w:rPr>
      </w:pPr>
    </w:p>
    <w:p w:rsidR="00374C44" w:rsidRPr="00097B16" w:rsidRDefault="00374C44" w:rsidP="00097B16">
      <w:pPr>
        <w:shd w:val="clear" w:color="auto" w:fill="FFFFFF"/>
        <w:spacing w:line="276" w:lineRule="auto"/>
        <w:jc w:val="center"/>
        <w:rPr>
          <w:color w:val="000000"/>
          <w:sz w:val="28"/>
          <w:szCs w:val="28"/>
        </w:rPr>
      </w:pPr>
      <w:r w:rsidRPr="00097B16">
        <w:rPr>
          <w:color w:val="000000"/>
          <w:sz w:val="28"/>
          <w:szCs w:val="28"/>
        </w:rPr>
        <w:t>5. Организационные основы противодействия коррупции</w:t>
      </w:r>
    </w:p>
    <w:p w:rsidR="00374C44" w:rsidRPr="00097B16" w:rsidRDefault="00374C44" w:rsidP="00097B16">
      <w:pPr>
        <w:shd w:val="clear" w:color="auto" w:fill="FFFFFF"/>
        <w:spacing w:line="276" w:lineRule="auto"/>
        <w:jc w:val="center"/>
        <w:rPr>
          <w:color w:val="000000"/>
          <w:sz w:val="28"/>
          <w:szCs w:val="28"/>
        </w:rPr>
      </w:pPr>
    </w:p>
    <w:p w:rsidR="00374C44" w:rsidRPr="00097B16" w:rsidRDefault="00374C44" w:rsidP="00097B16">
      <w:pPr>
        <w:shd w:val="clear" w:color="auto" w:fill="FFFFFF"/>
        <w:spacing w:line="276" w:lineRule="auto"/>
        <w:ind w:firstLine="720"/>
        <w:jc w:val="both"/>
        <w:rPr>
          <w:color w:val="000000"/>
          <w:sz w:val="28"/>
          <w:szCs w:val="28"/>
        </w:rPr>
      </w:pPr>
      <w:r w:rsidRPr="00097B16">
        <w:rPr>
          <w:color w:val="000000"/>
          <w:sz w:val="28"/>
          <w:szCs w:val="28"/>
        </w:rPr>
        <w:t>5.1. Общее руководство мероприятиями, направленными на против</w:t>
      </w:r>
      <w:r w:rsidR="0051034C">
        <w:rPr>
          <w:color w:val="000000"/>
          <w:sz w:val="28"/>
          <w:szCs w:val="28"/>
        </w:rPr>
        <w:t>одействие коррупции в КСП</w:t>
      </w:r>
      <w:r w:rsidRPr="00097B16">
        <w:rPr>
          <w:color w:val="000000"/>
          <w:sz w:val="28"/>
          <w:szCs w:val="28"/>
        </w:rPr>
        <w:t xml:space="preserve">  осуществляет</w:t>
      </w:r>
      <w:r w:rsidR="0051034C">
        <w:rPr>
          <w:color w:val="000000"/>
          <w:sz w:val="28"/>
          <w:szCs w:val="28"/>
        </w:rPr>
        <w:t xml:space="preserve"> Председатель КСП</w:t>
      </w:r>
      <w:r w:rsidRPr="00097B16">
        <w:rPr>
          <w:color w:val="000000"/>
          <w:sz w:val="28"/>
          <w:szCs w:val="28"/>
        </w:rPr>
        <w:t>.</w:t>
      </w:r>
    </w:p>
    <w:p w:rsidR="00374C44" w:rsidRPr="00097B16" w:rsidRDefault="00374C44" w:rsidP="00097B16">
      <w:pPr>
        <w:shd w:val="clear" w:color="auto" w:fill="FFFFFF"/>
        <w:spacing w:line="276" w:lineRule="auto"/>
        <w:ind w:firstLine="720"/>
        <w:jc w:val="both"/>
        <w:rPr>
          <w:color w:val="000000"/>
          <w:sz w:val="28"/>
          <w:szCs w:val="28"/>
        </w:rPr>
      </w:pPr>
      <w:r w:rsidRPr="00097B16">
        <w:rPr>
          <w:color w:val="000000"/>
          <w:sz w:val="28"/>
          <w:szCs w:val="28"/>
        </w:rPr>
        <w:t xml:space="preserve">5.2.  </w:t>
      </w:r>
      <w:r w:rsidR="0051034C">
        <w:rPr>
          <w:color w:val="000000"/>
          <w:sz w:val="28"/>
          <w:szCs w:val="28"/>
        </w:rPr>
        <w:t>Председатель КСП</w:t>
      </w:r>
      <w:r w:rsidRPr="00097B16">
        <w:rPr>
          <w:color w:val="000000"/>
          <w:sz w:val="28"/>
          <w:szCs w:val="28"/>
        </w:rPr>
        <w:t>:</w:t>
      </w:r>
    </w:p>
    <w:p w:rsidR="00374C44" w:rsidRPr="00097B16" w:rsidRDefault="00374C44" w:rsidP="00097B16">
      <w:pPr>
        <w:shd w:val="clear" w:color="auto" w:fill="FFFFFF"/>
        <w:spacing w:line="276" w:lineRule="auto"/>
        <w:ind w:firstLine="540"/>
        <w:jc w:val="both"/>
        <w:rPr>
          <w:color w:val="000000"/>
          <w:sz w:val="28"/>
          <w:szCs w:val="28"/>
        </w:rPr>
      </w:pPr>
      <w:r w:rsidRPr="00097B16">
        <w:rPr>
          <w:color w:val="000000"/>
          <w:sz w:val="28"/>
          <w:szCs w:val="28"/>
        </w:rPr>
        <w:t>- разрабатывает проекты локальных актов по вопросам противодействия коррупции;</w:t>
      </w:r>
    </w:p>
    <w:p w:rsidR="00374C44" w:rsidRPr="00097B16" w:rsidRDefault="00374C44" w:rsidP="00097B16">
      <w:pPr>
        <w:shd w:val="clear" w:color="auto" w:fill="FFFFFF"/>
        <w:spacing w:line="276" w:lineRule="auto"/>
        <w:ind w:firstLine="540"/>
        <w:jc w:val="both"/>
        <w:rPr>
          <w:color w:val="000000"/>
          <w:sz w:val="28"/>
          <w:szCs w:val="28"/>
        </w:rPr>
      </w:pPr>
      <w:r w:rsidRPr="00097B16">
        <w:rPr>
          <w:color w:val="000000"/>
          <w:sz w:val="28"/>
          <w:szCs w:val="28"/>
        </w:rPr>
        <w:t>- осуществляет противодействие коррупции в пределах своих полномочий;</w:t>
      </w:r>
    </w:p>
    <w:p w:rsidR="00374C44" w:rsidRPr="00097B16" w:rsidRDefault="00374C44" w:rsidP="00097B16">
      <w:pPr>
        <w:shd w:val="clear" w:color="auto" w:fill="FFFFFF"/>
        <w:spacing w:line="276" w:lineRule="auto"/>
        <w:ind w:firstLine="540"/>
        <w:jc w:val="both"/>
        <w:rPr>
          <w:color w:val="000000"/>
          <w:sz w:val="28"/>
          <w:szCs w:val="28"/>
        </w:rPr>
      </w:pPr>
      <w:r w:rsidRPr="00097B16">
        <w:rPr>
          <w:color w:val="000000"/>
          <w:sz w:val="28"/>
          <w:szCs w:val="28"/>
        </w:rPr>
        <w:t xml:space="preserve">- осуществляет антикоррупционную пропаганду и </w:t>
      </w:r>
      <w:r w:rsidR="0051034C">
        <w:rPr>
          <w:color w:val="000000"/>
          <w:sz w:val="28"/>
          <w:szCs w:val="28"/>
        </w:rPr>
        <w:t>воспитание работников КСП</w:t>
      </w:r>
      <w:r w:rsidRPr="00097B16">
        <w:rPr>
          <w:color w:val="000000"/>
          <w:sz w:val="28"/>
          <w:szCs w:val="28"/>
        </w:rPr>
        <w:t>;</w:t>
      </w:r>
    </w:p>
    <w:p w:rsidR="00374C44" w:rsidRPr="00097B16" w:rsidRDefault="00374C44" w:rsidP="00097B16">
      <w:pPr>
        <w:shd w:val="clear" w:color="auto" w:fill="FFFFFF"/>
        <w:spacing w:line="276" w:lineRule="auto"/>
        <w:ind w:firstLine="540"/>
        <w:jc w:val="both"/>
        <w:rPr>
          <w:color w:val="000000"/>
          <w:sz w:val="28"/>
          <w:szCs w:val="28"/>
        </w:rPr>
      </w:pPr>
      <w:r w:rsidRPr="00097B16">
        <w:rPr>
          <w:color w:val="000000"/>
          <w:sz w:val="28"/>
          <w:szCs w:val="28"/>
        </w:rPr>
        <w:t>- обеспечивает соблюдения работниками правил внутреннего трудового распорядка;</w:t>
      </w:r>
    </w:p>
    <w:p w:rsidR="00374C44" w:rsidRPr="00097B16" w:rsidRDefault="00374C44" w:rsidP="00097B16">
      <w:pPr>
        <w:shd w:val="clear" w:color="auto" w:fill="FFFFFF"/>
        <w:spacing w:line="276" w:lineRule="auto"/>
        <w:ind w:firstLine="540"/>
        <w:jc w:val="both"/>
        <w:rPr>
          <w:color w:val="000000"/>
          <w:sz w:val="28"/>
          <w:szCs w:val="28"/>
        </w:rPr>
      </w:pPr>
      <w:r w:rsidRPr="00097B16">
        <w:rPr>
          <w:color w:val="000000"/>
          <w:sz w:val="28"/>
          <w:szCs w:val="28"/>
        </w:rPr>
        <w:t>- подготавливает документы и материалы для п</w:t>
      </w:r>
      <w:r w:rsidR="0051034C">
        <w:rPr>
          <w:color w:val="000000"/>
          <w:sz w:val="28"/>
          <w:szCs w:val="28"/>
        </w:rPr>
        <w:t>ривлечения работников КСП</w:t>
      </w:r>
      <w:r w:rsidRPr="00097B16">
        <w:rPr>
          <w:color w:val="000000"/>
          <w:sz w:val="28"/>
          <w:szCs w:val="28"/>
        </w:rPr>
        <w:t xml:space="preserve"> к дисциплинарной и материальной ответственности;</w:t>
      </w:r>
    </w:p>
    <w:p w:rsidR="00374C44" w:rsidRPr="00097B16" w:rsidRDefault="00374C44" w:rsidP="00097B16">
      <w:pPr>
        <w:shd w:val="clear" w:color="auto" w:fill="FFFFFF"/>
        <w:spacing w:line="276" w:lineRule="auto"/>
        <w:ind w:firstLine="540"/>
        <w:jc w:val="both"/>
        <w:rPr>
          <w:color w:val="000000"/>
          <w:sz w:val="28"/>
          <w:szCs w:val="28"/>
        </w:rPr>
      </w:pPr>
      <w:r w:rsidRPr="00097B16">
        <w:rPr>
          <w:color w:val="000000"/>
          <w:sz w:val="28"/>
          <w:szCs w:val="28"/>
        </w:rPr>
        <w:t xml:space="preserve">- взаимодействует с правоохранительными органами, с органами государственной власти, органами самоуправления, муниципальными и </w:t>
      </w:r>
      <w:r w:rsidRPr="00097B16">
        <w:rPr>
          <w:color w:val="000000"/>
          <w:sz w:val="28"/>
          <w:szCs w:val="28"/>
        </w:rPr>
        <w:lastRenderedPageBreak/>
        <w:t>общественными комиссиями по вопросам противодействия коррупции, также с гражданами и институтами гражданского общества.</w:t>
      </w:r>
    </w:p>
    <w:p w:rsidR="00374C44" w:rsidRPr="00097B16" w:rsidRDefault="00374C44" w:rsidP="00097B16">
      <w:pPr>
        <w:shd w:val="clear" w:color="auto" w:fill="FFFFFF"/>
        <w:spacing w:line="276" w:lineRule="auto"/>
        <w:ind w:firstLine="540"/>
        <w:jc w:val="both"/>
        <w:rPr>
          <w:color w:val="000000"/>
          <w:sz w:val="28"/>
          <w:szCs w:val="28"/>
        </w:rPr>
      </w:pPr>
      <w:r w:rsidRPr="00097B16">
        <w:rPr>
          <w:color w:val="000000"/>
          <w:sz w:val="28"/>
          <w:szCs w:val="28"/>
        </w:rPr>
        <w:t>- ведет журнал регистрации ув</w:t>
      </w:r>
      <w:r w:rsidR="0051034C">
        <w:rPr>
          <w:color w:val="000000"/>
          <w:sz w:val="28"/>
          <w:szCs w:val="28"/>
        </w:rPr>
        <w:t xml:space="preserve">едомлений </w:t>
      </w:r>
      <w:r w:rsidRPr="00097B16">
        <w:rPr>
          <w:color w:val="000000"/>
          <w:sz w:val="28"/>
          <w:szCs w:val="28"/>
        </w:rPr>
        <w:t>о фактах обращения в целях склонения работ</w:t>
      </w:r>
      <w:r w:rsidR="0051034C">
        <w:rPr>
          <w:color w:val="000000"/>
          <w:sz w:val="28"/>
          <w:szCs w:val="28"/>
        </w:rPr>
        <w:t>ников КСП</w:t>
      </w:r>
      <w:r w:rsidRPr="00097B16">
        <w:rPr>
          <w:color w:val="000000"/>
          <w:sz w:val="28"/>
          <w:szCs w:val="28"/>
        </w:rPr>
        <w:t xml:space="preserve"> к совершени</w:t>
      </w:r>
      <w:r w:rsidR="0051034C">
        <w:rPr>
          <w:color w:val="000000"/>
          <w:sz w:val="28"/>
          <w:szCs w:val="28"/>
        </w:rPr>
        <w:t>ю коррупционных правонарушений.</w:t>
      </w:r>
    </w:p>
    <w:p w:rsidR="00374C44" w:rsidRPr="00097B16" w:rsidRDefault="00374C44" w:rsidP="00097B16">
      <w:pPr>
        <w:pStyle w:val="Default"/>
        <w:spacing w:line="276" w:lineRule="auto"/>
        <w:rPr>
          <w:sz w:val="28"/>
          <w:szCs w:val="28"/>
        </w:rPr>
      </w:pPr>
    </w:p>
    <w:p w:rsidR="00374C44" w:rsidRPr="00097B16" w:rsidRDefault="005B1576" w:rsidP="005B1576">
      <w:pPr>
        <w:pStyle w:val="1"/>
        <w:spacing w:after="0"/>
        <w:ind w:left="0"/>
        <w:jc w:val="center"/>
        <w:rPr>
          <w:rFonts w:ascii="Times New Roman" w:hAnsi="Times New Roman"/>
          <w:sz w:val="28"/>
          <w:szCs w:val="28"/>
        </w:rPr>
      </w:pPr>
      <w:r>
        <w:rPr>
          <w:rFonts w:ascii="Times New Roman" w:hAnsi="Times New Roman"/>
          <w:sz w:val="28"/>
          <w:szCs w:val="28"/>
        </w:rPr>
        <w:t>6.</w:t>
      </w:r>
      <w:r w:rsidR="00374C44" w:rsidRPr="00097B16">
        <w:rPr>
          <w:rFonts w:ascii="Times New Roman" w:hAnsi="Times New Roman"/>
          <w:sz w:val="28"/>
          <w:szCs w:val="28"/>
        </w:rPr>
        <w:t>Меры противодействия коррупции</w:t>
      </w:r>
    </w:p>
    <w:p w:rsidR="00374C44" w:rsidRPr="00097B16" w:rsidRDefault="00374C44" w:rsidP="00097B16">
      <w:pPr>
        <w:spacing w:line="276" w:lineRule="auto"/>
        <w:jc w:val="both"/>
        <w:rPr>
          <w:b/>
          <w:sz w:val="28"/>
          <w:szCs w:val="28"/>
        </w:rPr>
      </w:pPr>
    </w:p>
    <w:p w:rsidR="00374C44" w:rsidRPr="00097B16" w:rsidRDefault="005B1576" w:rsidP="005B1576">
      <w:pPr>
        <w:pStyle w:val="1"/>
        <w:spacing w:after="0"/>
        <w:ind w:left="0" w:firstLine="567"/>
        <w:jc w:val="both"/>
        <w:rPr>
          <w:rFonts w:ascii="Times New Roman" w:hAnsi="Times New Roman"/>
          <w:sz w:val="28"/>
          <w:szCs w:val="28"/>
        </w:rPr>
      </w:pPr>
      <w:r>
        <w:rPr>
          <w:rFonts w:ascii="Times New Roman" w:hAnsi="Times New Roman"/>
          <w:sz w:val="28"/>
          <w:szCs w:val="28"/>
        </w:rPr>
        <w:t xml:space="preserve">  6.1.</w:t>
      </w:r>
      <w:r w:rsidR="00374C44" w:rsidRPr="00097B16">
        <w:rPr>
          <w:rFonts w:ascii="Times New Roman" w:hAnsi="Times New Roman"/>
          <w:sz w:val="28"/>
          <w:szCs w:val="28"/>
        </w:rPr>
        <w:t>В целях недопущения коррупционных правонарушений или проявлений коррупцио</w:t>
      </w:r>
      <w:r w:rsidR="0088097C">
        <w:rPr>
          <w:rFonts w:ascii="Times New Roman" w:hAnsi="Times New Roman"/>
          <w:sz w:val="28"/>
          <w:szCs w:val="28"/>
        </w:rPr>
        <w:t>нной направленности в КСП</w:t>
      </w:r>
      <w:r w:rsidR="00374C44" w:rsidRPr="00097B16">
        <w:rPr>
          <w:rFonts w:ascii="Times New Roman" w:hAnsi="Times New Roman"/>
          <w:sz w:val="28"/>
          <w:szCs w:val="28"/>
        </w:rPr>
        <w:t xml:space="preserve"> разработан комплекс мер по противодействию коррупции, который нашел своё отражение в Плане мероприятий  по противодействию коррупции в </w:t>
      </w:r>
      <w:r w:rsidR="0088097C">
        <w:rPr>
          <w:rFonts w:ascii="Times New Roman" w:hAnsi="Times New Roman"/>
          <w:sz w:val="28"/>
          <w:szCs w:val="28"/>
        </w:rPr>
        <w:t xml:space="preserve">КСП </w:t>
      </w:r>
      <w:r w:rsidR="00374C44" w:rsidRPr="00097B16">
        <w:rPr>
          <w:rFonts w:ascii="Times New Roman" w:hAnsi="Times New Roman"/>
          <w:sz w:val="28"/>
          <w:szCs w:val="28"/>
        </w:rPr>
        <w:t>на 2</w:t>
      </w:r>
      <w:r w:rsidR="0088097C">
        <w:rPr>
          <w:rFonts w:ascii="Times New Roman" w:hAnsi="Times New Roman"/>
          <w:sz w:val="28"/>
          <w:szCs w:val="28"/>
        </w:rPr>
        <w:t>023</w:t>
      </w:r>
      <w:r w:rsidR="00374C44" w:rsidRPr="00097B16">
        <w:rPr>
          <w:rFonts w:ascii="Times New Roman" w:hAnsi="Times New Roman"/>
          <w:sz w:val="28"/>
          <w:szCs w:val="28"/>
        </w:rPr>
        <w:t xml:space="preserve"> год (далее – Порядок). Разработка и внедрение Плана направлена на снижение коррупционных рисков, обусловленных специф</w:t>
      </w:r>
      <w:r w:rsidR="0088097C">
        <w:rPr>
          <w:rFonts w:ascii="Times New Roman" w:hAnsi="Times New Roman"/>
          <w:sz w:val="28"/>
          <w:szCs w:val="28"/>
        </w:rPr>
        <w:t>икой функционирования КСП</w:t>
      </w:r>
      <w:r w:rsidR="00374C44" w:rsidRPr="00097B16">
        <w:rPr>
          <w:rFonts w:ascii="Times New Roman" w:hAnsi="Times New Roman"/>
          <w:sz w:val="28"/>
          <w:szCs w:val="28"/>
        </w:rPr>
        <w:t>. Основными задачами мероприятий, указанных  в Плане является предупреждений коррупционных правонарушен</w:t>
      </w:r>
      <w:r w:rsidR="0088097C">
        <w:rPr>
          <w:rFonts w:ascii="Times New Roman" w:hAnsi="Times New Roman"/>
          <w:sz w:val="28"/>
          <w:szCs w:val="28"/>
        </w:rPr>
        <w:t>ий  в КСП</w:t>
      </w:r>
      <w:r w:rsidR="00374C44" w:rsidRPr="00097B16">
        <w:rPr>
          <w:rFonts w:ascii="Times New Roman" w:hAnsi="Times New Roman"/>
          <w:sz w:val="28"/>
          <w:szCs w:val="28"/>
        </w:rPr>
        <w:t xml:space="preserve"> путем создания условий, затрудняющих возможность коррупционного поведения, исключения, предпосылок к совершению коррупцио</w:t>
      </w:r>
      <w:r w:rsidR="0088097C">
        <w:rPr>
          <w:rFonts w:ascii="Times New Roman" w:hAnsi="Times New Roman"/>
          <w:sz w:val="28"/>
          <w:szCs w:val="28"/>
        </w:rPr>
        <w:t>нных правонарушений в КСП</w:t>
      </w:r>
      <w:r w:rsidR="00374C44" w:rsidRPr="00097B16">
        <w:rPr>
          <w:rFonts w:ascii="Times New Roman" w:hAnsi="Times New Roman"/>
          <w:sz w:val="28"/>
          <w:szCs w:val="28"/>
        </w:rPr>
        <w:t>.</w:t>
      </w:r>
    </w:p>
    <w:p w:rsidR="00374C44" w:rsidRPr="00097B16" w:rsidRDefault="00374C44" w:rsidP="005B1576">
      <w:pPr>
        <w:pStyle w:val="1"/>
        <w:tabs>
          <w:tab w:val="left" w:pos="709"/>
        </w:tabs>
        <w:spacing w:after="0"/>
        <w:ind w:left="0" w:firstLine="567"/>
        <w:jc w:val="both"/>
        <w:rPr>
          <w:rFonts w:ascii="Times New Roman" w:hAnsi="Times New Roman"/>
          <w:sz w:val="28"/>
          <w:szCs w:val="28"/>
        </w:rPr>
      </w:pPr>
    </w:p>
    <w:p w:rsidR="00374C44" w:rsidRPr="00097B16" w:rsidRDefault="005B1576" w:rsidP="005B1576">
      <w:pPr>
        <w:pStyle w:val="1"/>
        <w:tabs>
          <w:tab w:val="left" w:pos="709"/>
        </w:tabs>
        <w:spacing w:after="0"/>
        <w:ind w:left="0" w:firstLine="567"/>
        <w:jc w:val="center"/>
        <w:rPr>
          <w:rFonts w:ascii="Times New Roman" w:hAnsi="Times New Roman"/>
          <w:sz w:val="28"/>
          <w:szCs w:val="28"/>
        </w:rPr>
      </w:pPr>
      <w:r>
        <w:rPr>
          <w:rFonts w:ascii="Times New Roman" w:hAnsi="Times New Roman"/>
          <w:sz w:val="28"/>
          <w:szCs w:val="28"/>
        </w:rPr>
        <w:t xml:space="preserve">7. </w:t>
      </w:r>
      <w:r w:rsidR="00374C44" w:rsidRPr="00097B16">
        <w:rPr>
          <w:rFonts w:ascii="Times New Roman" w:hAnsi="Times New Roman"/>
          <w:sz w:val="28"/>
          <w:szCs w:val="28"/>
        </w:rPr>
        <w:t>Ответственность работников</w:t>
      </w:r>
    </w:p>
    <w:p w:rsidR="00374C44" w:rsidRPr="00097B16" w:rsidRDefault="00374C44" w:rsidP="005B1576">
      <w:pPr>
        <w:pStyle w:val="1"/>
        <w:tabs>
          <w:tab w:val="left" w:pos="709"/>
        </w:tabs>
        <w:spacing w:after="0"/>
        <w:ind w:left="435" w:firstLine="567"/>
        <w:rPr>
          <w:rFonts w:ascii="Times New Roman" w:hAnsi="Times New Roman"/>
          <w:sz w:val="28"/>
          <w:szCs w:val="28"/>
        </w:rPr>
      </w:pPr>
    </w:p>
    <w:p w:rsidR="00374C44" w:rsidRPr="00097B16" w:rsidRDefault="005B1576" w:rsidP="005B1576">
      <w:pPr>
        <w:pStyle w:val="1"/>
        <w:tabs>
          <w:tab w:val="left" w:pos="142"/>
        </w:tabs>
        <w:spacing w:after="0"/>
        <w:ind w:left="0" w:firstLine="567"/>
        <w:jc w:val="both"/>
        <w:rPr>
          <w:rFonts w:ascii="Times New Roman" w:hAnsi="Times New Roman"/>
          <w:sz w:val="28"/>
          <w:szCs w:val="28"/>
        </w:rPr>
      </w:pPr>
      <w:r>
        <w:rPr>
          <w:rFonts w:ascii="Times New Roman" w:hAnsi="Times New Roman"/>
          <w:sz w:val="28"/>
          <w:szCs w:val="28"/>
        </w:rPr>
        <w:t xml:space="preserve"> 7.1.</w:t>
      </w:r>
      <w:r w:rsidR="0088097C">
        <w:rPr>
          <w:rFonts w:ascii="Times New Roman" w:hAnsi="Times New Roman"/>
          <w:sz w:val="28"/>
          <w:szCs w:val="28"/>
        </w:rPr>
        <w:t>Работники КСП</w:t>
      </w:r>
      <w:r w:rsidR="00374C44" w:rsidRPr="00097B16">
        <w:rPr>
          <w:rFonts w:ascii="Times New Roman" w:hAnsi="Times New Roman"/>
          <w:sz w:val="28"/>
          <w:szCs w:val="28"/>
        </w:rPr>
        <w:t>,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374C44" w:rsidRPr="00097B16" w:rsidRDefault="005B1576" w:rsidP="005B1576">
      <w:pPr>
        <w:pStyle w:val="1"/>
        <w:tabs>
          <w:tab w:val="left" w:pos="142"/>
        </w:tabs>
        <w:spacing w:after="0"/>
        <w:ind w:left="0" w:firstLine="567"/>
        <w:jc w:val="both"/>
        <w:rPr>
          <w:rFonts w:ascii="Times New Roman" w:hAnsi="Times New Roman"/>
          <w:sz w:val="28"/>
          <w:szCs w:val="28"/>
        </w:rPr>
      </w:pPr>
      <w:r>
        <w:rPr>
          <w:rFonts w:ascii="Times New Roman" w:hAnsi="Times New Roman"/>
          <w:sz w:val="28"/>
          <w:szCs w:val="28"/>
        </w:rPr>
        <w:t>7.2.</w:t>
      </w:r>
      <w:r w:rsidR="00374C44" w:rsidRPr="00097B16">
        <w:rPr>
          <w:rFonts w:ascii="Times New Roman" w:hAnsi="Times New Roman"/>
          <w:sz w:val="28"/>
          <w:szCs w:val="28"/>
        </w:rPr>
        <w:t>К мерам ответственности за корру</w:t>
      </w:r>
      <w:r w:rsidR="0088097C">
        <w:rPr>
          <w:rFonts w:ascii="Times New Roman" w:hAnsi="Times New Roman"/>
          <w:sz w:val="28"/>
          <w:szCs w:val="28"/>
        </w:rPr>
        <w:t>пционные проявления в КСП</w:t>
      </w:r>
      <w:r w:rsidR="00374C44" w:rsidRPr="00097B16">
        <w:rPr>
          <w:rFonts w:ascii="Times New Roman" w:hAnsi="Times New Roman"/>
          <w:sz w:val="28"/>
          <w:szCs w:val="28"/>
        </w:rPr>
        <w:t xml:space="preserve"> относятся: меры уголовной, административной и дисциплинарной ответственности в соответствии с законодательством Российской Федерации.</w:t>
      </w:r>
    </w:p>
    <w:p w:rsidR="00374C44" w:rsidRPr="00097B16" w:rsidRDefault="00374C44" w:rsidP="005B1576">
      <w:pPr>
        <w:pStyle w:val="1"/>
        <w:tabs>
          <w:tab w:val="left" w:pos="709"/>
        </w:tabs>
        <w:spacing w:after="0"/>
        <w:ind w:left="0" w:firstLine="567"/>
        <w:jc w:val="both"/>
        <w:rPr>
          <w:rFonts w:ascii="Times New Roman" w:hAnsi="Times New Roman"/>
          <w:sz w:val="28"/>
          <w:szCs w:val="28"/>
        </w:rPr>
      </w:pPr>
    </w:p>
    <w:p w:rsidR="00374C44" w:rsidRPr="00097B16" w:rsidRDefault="005B1576" w:rsidP="005B1576">
      <w:pPr>
        <w:pStyle w:val="1"/>
        <w:tabs>
          <w:tab w:val="left" w:pos="709"/>
        </w:tabs>
        <w:spacing w:after="0"/>
        <w:ind w:left="435" w:firstLine="567"/>
        <w:rPr>
          <w:rFonts w:ascii="Times New Roman" w:hAnsi="Times New Roman"/>
          <w:sz w:val="28"/>
          <w:szCs w:val="28"/>
        </w:rPr>
      </w:pPr>
      <w:r>
        <w:rPr>
          <w:rFonts w:ascii="Times New Roman" w:hAnsi="Times New Roman"/>
          <w:sz w:val="28"/>
          <w:szCs w:val="28"/>
        </w:rPr>
        <w:t xml:space="preserve">8. </w:t>
      </w:r>
      <w:r w:rsidR="00374C44" w:rsidRPr="00097B16">
        <w:rPr>
          <w:rFonts w:ascii="Times New Roman" w:hAnsi="Times New Roman"/>
          <w:sz w:val="28"/>
          <w:szCs w:val="28"/>
        </w:rPr>
        <w:t>Внесение изменений</w:t>
      </w:r>
    </w:p>
    <w:p w:rsidR="00374C44" w:rsidRPr="00097B16" w:rsidRDefault="00374C44" w:rsidP="005B1576">
      <w:pPr>
        <w:tabs>
          <w:tab w:val="left" w:pos="709"/>
        </w:tabs>
        <w:spacing w:line="276" w:lineRule="auto"/>
        <w:ind w:firstLine="567"/>
        <w:jc w:val="both"/>
        <w:rPr>
          <w:sz w:val="28"/>
          <w:szCs w:val="28"/>
        </w:rPr>
      </w:pPr>
    </w:p>
    <w:p w:rsidR="00374C44" w:rsidRPr="00097B16" w:rsidRDefault="005B1576" w:rsidP="005B1576">
      <w:pPr>
        <w:pStyle w:val="1"/>
        <w:tabs>
          <w:tab w:val="left" w:pos="0"/>
        </w:tabs>
        <w:spacing w:after="0"/>
        <w:ind w:left="0" w:firstLine="567"/>
        <w:jc w:val="both"/>
        <w:rPr>
          <w:rFonts w:ascii="Times New Roman" w:hAnsi="Times New Roman"/>
          <w:sz w:val="28"/>
          <w:szCs w:val="28"/>
        </w:rPr>
      </w:pPr>
      <w:r>
        <w:rPr>
          <w:rFonts w:ascii="Times New Roman" w:hAnsi="Times New Roman"/>
          <w:sz w:val="28"/>
          <w:szCs w:val="28"/>
        </w:rPr>
        <w:t>8.1.</w:t>
      </w:r>
      <w:r w:rsidR="00374C44" w:rsidRPr="00097B16">
        <w:rPr>
          <w:rFonts w:ascii="Times New Roman" w:hAnsi="Times New Roman"/>
          <w:sz w:val="28"/>
          <w:szCs w:val="28"/>
        </w:rPr>
        <w:t>При выявлении недостаточно эффективных положений Антик</w:t>
      </w:r>
      <w:r w:rsidR="0088097C">
        <w:rPr>
          <w:rFonts w:ascii="Times New Roman" w:hAnsi="Times New Roman"/>
          <w:sz w:val="28"/>
          <w:szCs w:val="28"/>
        </w:rPr>
        <w:t>оррупционных политики КСП</w:t>
      </w:r>
      <w:r w:rsidR="00374C44" w:rsidRPr="00097B16">
        <w:rPr>
          <w:rFonts w:ascii="Times New Roman" w:hAnsi="Times New Roman"/>
          <w:sz w:val="28"/>
          <w:szCs w:val="28"/>
        </w:rPr>
        <w:t xml:space="preserve">, либо при изменении требований законодательства </w:t>
      </w:r>
      <w:r w:rsidR="0088097C">
        <w:rPr>
          <w:rFonts w:ascii="Times New Roman" w:hAnsi="Times New Roman"/>
          <w:sz w:val="28"/>
          <w:szCs w:val="28"/>
        </w:rPr>
        <w:t>Российской Федерации, КСП</w:t>
      </w:r>
      <w:r w:rsidR="00374C44" w:rsidRPr="00097B16">
        <w:rPr>
          <w:rFonts w:ascii="Times New Roman" w:hAnsi="Times New Roman"/>
          <w:sz w:val="28"/>
          <w:szCs w:val="28"/>
        </w:rPr>
        <w:t xml:space="preserve"> организует выработку и реализацию плана действий по актуализации Антик</w:t>
      </w:r>
      <w:r w:rsidR="0088097C">
        <w:rPr>
          <w:rFonts w:ascii="Times New Roman" w:hAnsi="Times New Roman"/>
          <w:sz w:val="28"/>
          <w:szCs w:val="28"/>
        </w:rPr>
        <w:t>оррупционной политики КСП</w:t>
      </w:r>
      <w:r w:rsidR="00374C44" w:rsidRPr="00097B16">
        <w:rPr>
          <w:rFonts w:ascii="Times New Roman" w:hAnsi="Times New Roman"/>
          <w:sz w:val="28"/>
          <w:szCs w:val="28"/>
        </w:rPr>
        <w:t>.</w:t>
      </w:r>
    </w:p>
    <w:p w:rsidR="00374C44" w:rsidRPr="00097B16" w:rsidRDefault="00374C44" w:rsidP="005B1576">
      <w:pPr>
        <w:pStyle w:val="1"/>
        <w:tabs>
          <w:tab w:val="left" w:pos="0"/>
        </w:tabs>
        <w:spacing w:after="0"/>
        <w:ind w:firstLine="567"/>
        <w:jc w:val="both"/>
        <w:rPr>
          <w:rFonts w:ascii="Times New Roman" w:hAnsi="Times New Roman"/>
          <w:sz w:val="28"/>
          <w:szCs w:val="28"/>
        </w:rPr>
      </w:pPr>
    </w:p>
    <w:p w:rsidR="00374C44" w:rsidRPr="00097B16" w:rsidRDefault="00374C44" w:rsidP="005B1576">
      <w:pPr>
        <w:pStyle w:val="1"/>
        <w:tabs>
          <w:tab w:val="left" w:pos="0"/>
        </w:tabs>
        <w:spacing w:after="0"/>
        <w:ind w:firstLine="567"/>
        <w:jc w:val="both"/>
        <w:rPr>
          <w:rFonts w:ascii="Times New Roman" w:hAnsi="Times New Roman"/>
          <w:sz w:val="28"/>
          <w:szCs w:val="28"/>
        </w:rPr>
      </w:pPr>
    </w:p>
    <w:p w:rsidR="00374C44" w:rsidRPr="00097B16" w:rsidRDefault="00374C44" w:rsidP="005B1576">
      <w:pPr>
        <w:pStyle w:val="1"/>
        <w:tabs>
          <w:tab w:val="left" w:pos="0"/>
        </w:tabs>
        <w:spacing w:after="0"/>
        <w:ind w:firstLine="567"/>
        <w:jc w:val="both"/>
        <w:rPr>
          <w:rFonts w:ascii="Times New Roman" w:hAnsi="Times New Roman"/>
          <w:sz w:val="28"/>
          <w:szCs w:val="28"/>
        </w:rPr>
      </w:pPr>
    </w:p>
    <w:p w:rsidR="00374C44" w:rsidRPr="00097B16" w:rsidRDefault="00374C44" w:rsidP="005B1576">
      <w:pPr>
        <w:pStyle w:val="1"/>
        <w:tabs>
          <w:tab w:val="left" w:pos="0"/>
        </w:tabs>
        <w:spacing w:after="0"/>
        <w:ind w:firstLine="567"/>
        <w:jc w:val="both"/>
        <w:rPr>
          <w:rFonts w:ascii="Times New Roman" w:hAnsi="Times New Roman"/>
          <w:sz w:val="28"/>
          <w:szCs w:val="28"/>
        </w:rPr>
      </w:pPr>
    </w:p>
    <w:sectPr w:rsidR="00374C44" w:rsidRPr="00097B16" w:rsidSect="00D67D1D">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32" w:rsidRDefault="00BA3A32">
      <w:r>
        <w:separator/>
      </w:r>
    </w:p>
  </w:endnote>
  <w:endnote w:type="continuationSeparator" w:id="0">
    <w:p w:rsidR="00BA3A32" w:rsidRDefault="00BA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32" w:rsidRDefault="00BA3A32">
      <w:r>
        <w:separator/>
      </w:r>
    </w:p>
  </w:footnote>
  <w:footnote w:type="continuationSeparator" w:id="0">
    <w:p w:rsidR="00BA3A32" w:rsidRDefault="00BA3A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44" w:rsidRDefault="00F46F09" w:rsidP="00551C8C">
    <w:pPr>
      <w:pStyle w:val="a3"/>
      <w:framePr w:wrap="around" w:vAnchor="text" w:hAnchor="margin" w:xAlign="right" w:y="1"/>
      <w:rPr>
        <w:rStyle w:val="a5"/>
      </w:rPr>
    </w:pPr>
    <w:r>
      <w:rPr>
        <w:rStyle w:val="a5"/>
      </w:rPr>
      <w:fldChar w:fldCharType="begin"/>
    </w:r>
    <w:r w:rsidR="00374C44">
      <w:rPr>
        <w:rStyle w:val="a5"/>
      </w:rPr>
      <w:instrText xml:space="preserve">PAGE  </w:instrText>
    </w:r>
    <w:r>
      <w:rPr>
        <w:rStyle w:val="a5"/>
      </w:rPr>
      <w:fldChar w:fldCharType="end"/>
    </w:r>
  </w:p>
  <w:p w:rsidR="00374C44" w:rsidRDefault="00374C44" w:rsidP="004F549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44" w:rsidRDefault="00F46F09" w:rsidP="00551C8C">
    <w:pPr>
      <w:pStyle w:val="a3"/>
      <w:framePr w:wrap="around" w:vAnchor="text" w:hAnchor="margin" w:xAlign="right" w:y="1"/>
      <w:rPr>
        <w:rStyle w:val="a5"/>
      </w:rPr>
    </w:pPr>
    <w:r>
      <w:rPr>
        <w:rStyle w:val="a5"/>
      </w:rPr>
      <w:fldChar w:fldCharType="begin"/>
    </w:r>
    <w:r w:rsidR="00374C44">
      <w:rPr>
        <w:rStyle w:val="a5"/>
      </w:rPr>
      <w:instrText xml:space="preserve">PAGE  </w:instrText>
    </w:r>
    <w:r>
      <w:rPr>
        <w:rStyle w:val="a5"/>
      </w:rPr>
      <w:fldChar w:fldCharType="separate"/>
    </w:r>
    <w:r w:rsidR="005B1576">
      <w:rPr>
        <w:rStyle w:val="a5"/>
        <w:noProof/>
      </w:rPr>
      <w:t>3</w:t>
    </w:r>
    <w:r>
      <w:rPr>
        <w:rStyle w:val="a5"/>
      </w:rPr>
      <w:fldChar w:fldCharType="end"/>
    </w:r>
  </w:p>
  <w:p w:rsidR="00374C44" w:rsidRDefault="00374C44" w:rsidP="004F549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5EE70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B7CB8A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79433D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0F4370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721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864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2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DCFC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8887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5343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15789"/>
    <w:multiLevelType w:val="multilevel"/>
    <w:tmpl w:val="7884DFC2"/>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15:restartNumberingAfterBreak="0">
    <w:nsid w:val="31C50651"/>
    <w:multiLevelType w:val="multilevel"/>
    <w:tmpl w:val="08F4E3A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BA10C17"/>
    <w:multiLevelType w:val="multilevel"/>
    <w:tmpl w:val="0C9893AA"/>
    <w:lvl w:ilvl="0">
      <w:start w:val="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72712F53"/>
    <w:multiLevelType w:val="multilevel"/>
    <w:tmpl w:val="D5F6CE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7F082AB4"/>
    <w:multiLevelType w:val="multilevel"/>
    <w:tmpl w:val="455C4874"/>
    <w:lvl w:ilvl="0">
      <w:start w:val="3"/>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0"/>
  </w:num>
  <w:num w:numId="2">
    <w:abstractNumId w:val="13"/>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7590"/>
    <w:rsid w:val="00075438"/>
    <w:rsid w:val="00096362"/>
    <w:rsid w:val="00097B16"/>
    <w:rsid w:val="000C3577"/>
    <w:rsid w:val="000F314E"/>
    <w:rsid w:val="00122690"/>
    <w:rsid w:val="00143549"/>
    <w:rsid w:val="00177A47"/>
    <w:rsid w:val="001B197E"/>
    <w:rsid w:val="001D2318"/>
    <w:rsid w:val="00243128"/>
    <w:rsid w:val="00244CF9"/>
    <w:rsid w:val="00262E74"/>
    <w:rsid w:val="002E4D87"/>
    <w:rsid w:val="002F2EBE"/>
    <w:rsid w:val="00340185"/>
    <w:rsid w:val="003639ED"/>
    <w:rsid w:val="00374C44"/>
    <w:rsid w:val="00407AB5"/>
    <w:rsid w:val="00441BFD"/>
    <w:rsid w:val="00486B61"/>
    <w:rsid w:val="0049329A"/>
    <w:rsid w:val="004B23F7"/>
    <w:rsid w:val="004E3FA2"/>
    <w:rsid w:val="004F549E"/>
    <w:rsid w:val="0050517B"/>
    <w:rsid w:val="0051034C"/>
    <w:rsid w:val="00510703"/>
    <w:rsid w:val="005361B9"/>
    <w:rsid w:val="00545EC5"/>
    <w:rsid w:val="00551C8C"/>
    <w:rsid w:val="005B1576"/>
    <w:rsid w:val="005D1E93"/>
    <w:rsid w:val="005E7122"/>
    <w:rsid w:val="006361B6"/>
    <w:rsid w:val="00666DA0"/>
    <w:rsid w:val="006A2EBD"/>
    <w:rsid w:val="006C5F7C"/>
    <w:rsid w:val="006E2565"/>
    <w:rsid w:val="007036FD"/>
    <w:rsid w:val="00704E18"/>
    <w:rsid w:val="00735947"/>
    <w:rsid w:val="00746118"/>
    <w:rsid w:val="00794197"/>
    <w:rsid w:val="007A7A2F"/>
    <w:rsid w:val="007B2D47"/>
    <w:rsid w:val="007C1210"/>
    <w:rsid w:val="00823D85"/>
    <w:rsid w:val="00847282"/>
    <w:rsid w:val="0088097C"/>
    <w:rsid w:val="008B6AF8"/>
    <w:rsid w:val="008C6D6B"/>
    <w:rsid w:val="008D08DB"/>
    <w:rsid w:val="008E11A6"/>
    <w:rsid w:val="008F13BD"/>
    <w:rsid w:val="00917CF2"/>
    <w:rsid w:val="00941699"/>
    <w:rsid w:val="00973F36"/>
    <w:rsid w:val="009B653C"/>
    <w:rsid w:val="009C16D7"/>
    <w:rsid w:val="00A267F4"/>
    <w:rsid w:val="00A32F75"/>
    <w:rsid w:val="00A6492F"/>
    <w:rsid w:val="00A92DEA"/>
    <w:rsid w:val="00AE2916"/>
    <w:rsid w:val="00B166CF"/>
    <w:rsid w:val="00B37590"/>
    <w:rsid w:val="00B534C7"/>
    <w:rsid w:val="00B73BFF"/>
    <w:rsid w:val="00BA3A32"/>
    <w:rsid w:val="00BA446A"/>
    <w:rsid w:val="00BB0C35"/>
    <w:rsid w:val="00BE3829"/>
    <w:rsid w:val="00C1228D"/>
    <w:rsid w:val="00C16163"/>
    <w:rsid w:val="00C30066"/>
    <w:rsid w:val="00C34168"/>
    <w:rsid w:val="00C6494D"/>
    <w:rsid w:val="00CA2FB4"/>
    <w:rsid w:val="00CC12E6"/>
    <w:rsid w:val="00D0323D"/>
    <w:rsid w:val="00D254C9"/>
    <w:rsid w:val="00D67D1D"/>
    <w:rsid w:val="00E127B4"/>
    <w:rsid w:val="00E234C9"/>
    <w:rsid w:val="00E31B82"/>
    <w:rsid w:val="00E857C0"/>
    <w:rsid w:val="00EB53A6"/>
    <w:rsid w:val="00ED7E9E"/>
    <w:rsid w:val="00F268BD"/>
    <w:rsid w:val="00F46F09"/>
    <w:rsid w:val="00F569EF"/>
    <w:rsid w:val="00FA1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5764E0"/>
  <w15:docId w15:val="{FAFE45AA-6644-4133-A1E0-8BB8BEA1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59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267F4"/>
    <w:pPr>
      <w:spacing w:after="200" w:line="276" w:lineRule="auto"/>
      <w:ind w:left="720"/>
      <w:contextualSpacing/>
    </w:pPr>
    <w:rPr>
      <w:rFonts w:ascii="Calibri" w:hAnsi="Calibri"/>
      <w:sz w:val="22"/>
      <w:szCs w:val="22"/>
    </w:rPr>
  </w:style>
  <w:style w:type="paragraph" w:customStyle="1" w:styleId="Default">
    <w:name w:val="Default"/>
    <w:uiPriority w:val="99"/>
    <w:rsid w:val="00A267F4"/>
    <w:pPr>
      <w:autoSpaceDE w:val="0"/>
      <w:autoSpaceDN w:val="0"/>
      <w:adjustRightInd w:val="0"/>
    </w:pPr>
    <w:rPr>
      <w:rFonts w:ascii="Times New Roman" w:eastAsia="Times New Roman" w:hAnsi="Times New Roman"/>
      <w:color w:val="000000"/>
      <w:sz w:val="24"/>
      <w:szCs w:val="24"/>
    </w:rPr>
  </w:style>
  <w:style w:type="paragraph" w:styleId="a3">
    <w:name w:val="header"/>
    <w:basedOn w:val="a"/>
    <w:link w:val="a4"/>
    <w:uiPriority w:val="99"/>
    <w:rsid w:val="004F549E"/>
    <w:pPr>
      <w:tabs>
        <w:tab w:val="center" w:pos="4677"/>
        <w:tab w:val="right" w:pos="9355"/>
      </w:tabs>
    </w:pPr>
  </w:style>
  <w:style w:type="character" w:customStyle="1" w:styleId="a4">
    <w:name w:val="Верхний колонтитул Знак"/>
    <w:link w:val="a3"/>
    <w:uiPriority w:val="99"/>
    <w:semiHidden/>
    <w:locked/>
    <w:rsid w:val="00340185"/>
    <w:rPr>
      <w:rFonts w:ascii="Times New Roman" w:hAnsi="Times New Roman" w:cs="Times New Roman"/>
      <w:sz w:val="24"/>
      <w:szCs w:val="24"/>
    </w:rPr>
  </w:style>
  <w:style w:type="character" w:styleId="a5">
    <w:name w:val="page number"/>
    <w:uiPriority w:val="99"/>
    <w:rsid w:val="004F549E"/>
    <w:rPr>
      <w:rFonts w:cs="Times New Roman"/>
    </w:rPr>
  </w:style>
  <w:style w:type="character" w:styleId="a6">
    <w:name w:val="Hyperlink"/>
    <w:uiPriority w:val="99"/>
    <w:rsid w:val="00E127B4"/>
    <w:rPr>
      <w:rFonts w:cs="Times New Roman"/>
      <w:color w:val="0000FF"/>
      <w:u w:val="single"/>
    </w:rPr>
  </w:style>
  <w:style w:type="paragraph" w:styleId="a7">
    <w:name w:val="Normal (Web)"/>
    <w:basedOn w:val="a"/>
    <w:uiPriority w:val="99"/>
    <w:rsid w:val="00BE3829"/>
    <w:pPr>
      <w:spacing w:before="100" w:beforeAutospacing="1" w:after="100" w:afterAutospacing="1"/>
    </w:pPr>
    <w:rPr>
      <w:rFonts w:eastAsia="Calibri"/>
    </w:rPr>
  </w:style>
  <w:style w:type="paragraph" w:styleId="a8">
    <w:name w:val="Balloon Text"/>
    <w:basedOn w:val="a"/>
    <w:link w:val="a9"/>
    <w:uiPriority w:val="99"/>
    <w:semiHidden/>
    <w:unhideWhenUsed/>
    <w:rsid w:val="008C6D6B"/>
    <w:rPr>
      <w:rFonts w:ascii="Tahoma" w:hAnsi="Tahoma" w:cs="Tahoma"/>
      <w:sz w:val="16"/>
      <w:szCs w:val="16"/>
    </w:rPr>
  </w:style>
  <w:style w:type="character" w:customStyle="1" w:styleId="a9">
    <w:name w:val="Текст выноски Знак"/>
    <w:link w:val="a8"/>
    <w:uiPriority w:val="99"/>
    <w:semiHidden/>
    <w:rsid w:val="008C6D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Образец положения антикоррупционной политике учреждения</vt:lpstr>
    </vt:vector>
  </TitlesOfParts>
  <Company>WolfishLair</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положения антикоррупционной политике учреждения</dc:title>
  <dc:subject>Противодействие коррупции</dc:subject>
  <dc:creator>Радуга</dc:creator>
  <cp:keywords>антикоррупционная политика, противодействие коррупции</cp:keywords>
  <dc:description>Здесь Вы можете скачать и переделать образец положения по антикоррупционной политике организации социального обслуживания на дому</dc:description>
  <cp:lastModifiedBy>Зарецкая Наталья Васильевна</cp:lastModifiedBy>
  <cp:revision>13</cp:revision>
  <cp:lastPrinted>2024-06-03T12:17:00Z</cp:lastPrinted>
  <dcterms:created xsi:type="dcterms:W3CDTF">2019-03-06T08:37:00Z</dcterms:created>
  <dcterms:modified xsi:type="dcterms:W3CDTF">2024-06-03T12:19:00Z</dcterms:modified>
  <cp:category>Антикоррупционная политика</cp:category>
</cp:coreProperties>
</file>