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54" w:rsidRDefault="000D6854" w:rsidP="009B1C58">
      <w:pPr>
        <w:rPr>
          <w:b/>
        </w:rPr>
      </w:pPr>
    </w:p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160020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AF1BC5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 w:rsidRPr="00AF1BC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</w:t>
      </w:r>
      <w:r w:rsidR="006E40D1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85353C">
        <w:rPr>
          <w:sz w:val="28"/>
          <w:szCs w:val="28"/>
          <w:u w:val="single"/>
        </w:rPr>
        <w:t xml:space="preserve"> </w:t>
      </w:r>
      <w:r w:rsidR="006E40D1">
        <w:rPr>
          <w:sz w:val="28"/>
          <w:szCs w:val="28"/>
          <w:u w:val="single"/>
        </w:rPr>
        <w:t>апреля</w:t>
      </w:r>
      <w:r w:rsidR="0085353C">
        <w:rPr>
          <w:sz w:val="28"/>
          <w:szCs w:val="28"/>
          <w:u w:val="single"/>
        </w:rPr>
        <w:t xml:space="preserve">            2023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</w:t>
      </w:r>
      <w:r w:rsidR="006E40D1">
        <w:rPr>
          <w:sz w:val="28"/>
          <w:szCs w:val="28"/>
          <w:u w:val="single"/>
        </w:rPr>
        <w:t>136</w:t>
      </w:r>
      <w:r>
        <w:rPr>
          <w:b/>
          <w:sz w:val="28"/>
          <w:szCs w:val="28"/>
        </w:rPr>
        <w:t xml:space="preserve">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85353C">
              <w:rPr>
                <w:b/>
                <w:sz w:val="28"/>
                <w:szCs w:val="28"/>
              </w:rPr>
              <w:t>7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85353C">
              <w:rPr>
                <w:b/>
                <w:sz w:val="28"/>
                <w:szCs w:val="28"/>
              </w:rPr>
              <w:t>22 № 113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85353C">
              <w:rPr>
                <w:b/>
                <w:sz w:val="28"/>
                <w:szCs w:val="28"/>
              </w:rPr>
              <w:t>3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85353C">
              <w:rPr>
                <w:b/>
                <w:sz w:val="28"/>
                <w:szCs w:val="28"/>
              </w:rPr>
              <w:t>4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85353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EA77D2" w:rsidP="0085353C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 xml:space="preserve">Положения «О бюджетном процессе в </w:t>
      </w:r>
      <w:proofErr w:type="spellStart"/>
      <w:r w:rsidRPr="008C000C">
        <w:rPr>
          <w:sz w:val="28"/>
          <w:szCs w:val="28"/>
        </w:rPr>
        <w:t>Лискинском</w:t>
      </w:r>
      <w:proofErr w:type="spellEnd"/>
      <w:r w:rsidRPr="008C000C">
        <w:rPr>
          <w:sz w:val="28"/>
          <w:szCs w:val="28"/>
        </w:rPr>
        <w:t xml:space="preserve">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27.12.2022 № 113 «О бюджете Лискинского муниципального района Воронежской области на 2023 год и плановый период 2024 и 2025 годов» следующие изменения и дополнения: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1.1. Пункт 1 части 1 статьи 1 изложить в новой редакции: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«1) прогнозируемый общий объем доходов Лискинского              муниципального района Воронежской области в  сумме 2 979 984,5 тыс. </w:t>
      </w:r>
      <w:r>
        <w:rPr>
          <w:sz w:val="28"/>
          <w:szCs w:val="28"/>
        </w:rPr>
        <w:lastRenderedPageBreak/>
        <w:t>рублей, в том числе объем безвозмездных поступлений в сумме 1 920 797,5 тыс. рублей, из них объем межбюджетных трансфертов, получаемых из областного бюджета в сумме 1 905 726,9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 Пункт 2 части 1 статьи 1 изложить в новой редакции: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3 429 984,8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 Пункт 3 части 1 статьи 1 изложить в новой редакции: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«3) прогнозируемый дефицит бюджета Лискинского муниципального района Воронежской области в сумме 450 000,3 тыс. рублей;»;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1.4. Пункт 1 части 2 статьи 1 изложить в новой редакции:</w:t>
      </w:r>
    </w:p>
    <w:p w:rsidR="006E1B0E" w:rsidRDefault="006E1B0E" w:rsidP="006E1B0E">
      <w:pPr>
        <w:tabs>
          <w:tab w:val="left" w:pos="709"/>
          <w:tab w:val="num" w:pos="1065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«1) прогнозируемый общий объем доходов бюджета Лискинского муниципального района Воронежской области на 2024 год в сумме 2 721 375,2 тыс. рублей, в том числе объем безвозмездных поступлений в сумме 1 513 527,2 тыс. рублей, из них объем межбюджетных трансфертов, получаемых из областного бюджета в сумме 1 500 798,3 тыс. рублей, и на 2025 год в сумме 2 796 305,7 тыс</w:t>
      </w:r>
      <w:proofErr w:type="gramEnd"/>
      <w:r>
        <w:rPr>
          <w:sz w:val="28"/>
          <w:szCs w:val="28"/>
        </w:rPr>
        <w:t>. рублей, в том числе объем безвозмездных поступлений в сумме 1 559 832,1 тыс. рублей, из них объем межбюджетных трансфертов, получаемых из областного бюджета в сумме 1 547 014,6 тыс. рублей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6E1B0E" w:rsidRDefault="006E1B0E" w:rsidP="006E1B0E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Пункт 2 части 2 статьи 1 изложить в новой редакции:</w:t>
      </w:r>
    </w:p>
    <w:p w:rsidR="006E1B0E" w:rsidRDefault="006E1B0E" w:rsidP="006E1B0E">
      <w:pPr>
        <w:pStyle w:val="a5"/>
        <w:tabs>
          <w:tab w:val="left" w:pos="709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«2) общий объем расходов бюджета Лискинского муниципального     района Воронежской области на 2024 год в сумме  2 831 799,0 тыс. рублей, в том числе условно утвержденные расходы в сумме 33 729,1 тыс. рублей, и на 2025 год в сумме 2 796 305,7 тыс. рублей, в том числе условно утвержденные расходы в сумме 60 622,0 тыс. рублей;»;</w:t>
      </w:r>
      <w:proofErr w:type="gramEnd"/>
    </w:p>
    <w:p w:rsidR="006E1B0E" w:rsidRDefault="006E1B0E" w:rsidP="006E1B0E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Пункт 3 части 2 статьи 1 изложить в новой редакции:</w:t>
      </w:r>
    </w:p>
    <w:p w:rsidR="006E1B0E" w:rsidRDefault="006E1B0E" w:rsidP="006E1B0E">
      <w:pPr>
        <w:tabs>
          <w:tab w:val="num" w:pos="567"/>
          <w:tab w:val="left" w:pos="709"/>
          <w:tab w:val="left" w:pos="1134"/>
          <w:tab w:val="left" w:pos="170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«3) прогнозируемый дефицит  бюджета Лискинского муниципального района Воронежской области на 2024 год в сумме  110 423,8 тыс. рублей, на 2025 год в сумме  0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1.7. Часть 4 статьи 4 изложить в новой редакции:</w:t>
      </w:r>
    </w:p>
    <w:p w:rsidR="006E1B0E" w:rsidRDefault="006E1B0E" w:rsidP="006E1B0E">
      <w:pPr>
        <w:tabs>
          <w:tab w:val="left" w:pos="709"/>
          <w:tab w:val="left" w:pos="1701"/>
        </w:tabs>
        <w:autoSpaceDE w:val="0"/>
        <w:autoSpaceDN w:val="0"/>
        <w:adjustRightInd w:val="0"/>
        <w:spacing w:line="360" w:lineRule="auto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«4. </w:t>
      </w:r>
      <w:proofErr w:type="gramStart"/>
      <w:r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2023 год в сумме 4 741,1 тыс. рублей, на 2024 год в сумме 5 039,0 тыс. рублей и на 2025 год в сумме  5 039,0 тыс. рублей с распределением согласно приложению № 7 к настоящему Решению.».</w:t>
      </w:r>
      <w:proofErr w:type="gramEnd"/>
    </w:p>
    <w:p w:rsidR="006E1B0E" w:rsidRDefault="006E1B0E" w:rsidP="006E1B0E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1.8. Пункт 1 части 1 статьи 7 изложить в новой редакции:</w:t>
      </w:r>
    </w:p>
    <w:p w:rsidR="006E1B0E" w:rsidRDefault="006E1B0E" w:rsidP="006E1B0E">
      <w:pPr>
        <w:tabs>
          <w:tab w:val="left" w:pos="567"/>
          <w:tab w:val="left" w:pos="709"/>
        </w:tabs>
        <w:spacing w:line="360" w:lineRule="auto"/>
        <w:ind w:firstLine="52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«1) объём  районного Фонда финансовой  поддержки поселений                          на   2023 год в сумме   45 411,1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17 241,0 тыс. рублей,  за счёт средств бюджета Лискинского муниципального района в сумме  28 170,1  тыс. рублей</w:t>
      </w:r>
      <w:proofErr w:type="gramEnd"/>
      <w:r>
        <w:rPr>
          <w:sz w:val="28"/>
          <w:szCs w:val="28"/>
        </w:rPr>
        <w:t xml:space="preserve">,  </w:t>
      </w:r>
      <w:proofErr w:type="gramStart"/>
      <w:r>
        <w:rPr>
          <w:sz w:val="28"/>
          <w:szCs w:val="28"/>
        </w:rPr>
        <w:t>на   2024 год  в  сумме   44 560,0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14 560,0  тыс. рублей за счёт средств бюджета Лискинского муниципального района в сумме  30 000,0  тыс. рублей,   на   2025 год в сумме  45 987,0</w:t>
      </w:r>
      <w:proofErr w:type="gramEnd"/>
      <w:r>
        <w:rPr>
          <w:sz w:val="28"/>
          <w:szCs w:val="28"/>
        </w:rPr>
        <w:t xml:space="preserve">  тыс. рублей  за счёт субвенции из 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14 987,0 тыс. рублей  за счёт средств бюджета Лискинского муниципального района в сумме 31 000 тыс. рублей</w:t>
      </w:r>
      <w:proofErr w:type="gramStart"/>
      <w:r>
        <w:rPr>
          <w:sz w:val="28"/>
          <w:szCs w:val="28"/>
        </w:rPr>
        <w:t xml:space="preserve">.»; </w:t>
      </w:r>
      <w:proofErr w:type="gramEnd"/>
    </w:p>
    <w:p w:rsidR="006E1B0E" w:rsidRDefault="006E1B0E" w:rsidP="006E1B0E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1.9. Пункт 2 части 1 статьи 7 изложить в новой редакции:</w:t>
      </w:r>
    </w:p>
    <w:p w:rsidR="006E1B0E" w:rsidRDefault="006E1B0E" w:rsidP="006E1B0E">
      <w:pPr>
        <w:tabs>
          <w:tab w:val="left" w:pos="709"/>
          <w:tab w:val="left" w:pos="851"/>
        </w:tabs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«2)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2023 год в сумме 130 736,6 тыс. рублей, на 2024 год в сумме 118 235,3 тыс. рублей, на 2025 год в сумме 126 800,3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1.10. Пункт 3 части 1 статьи 7 изложить в новой редакции: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«3) объём иных межбюджетных трансфертов общего характера на решение вопросов местного значения на 2023 год в сумме 344 910,9 тыс. рублей, на 2024 год в сумме 337 338,2 тыс. рублей, на 2025 год в сумме 148 552,4 тыс. рублей</w:t>
      </w:r>
      <w:proofErr w:type="gramStart"/>
      <w:r>
        <w:rPr>
          <w:sz w:val="28"/>
          <w:szCs w:val="28"/>
        </w:rPr>
        <w:t>.»;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1.11. Добавить в часть 1 статьи 7 пункт 4  следующего содержания:</w:t>
      </w:r>
    </w:p>
    <w:p w:rsidR="006E1B0E" w:rsidRDefault="006E1B0E" w:rsidP="006E1B0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«.4. Объём дотации бюджетам поселений из бюджета муниципального района за счет средств полученных из областного бюджета на поддержку мер обеспечению сбалансированности местных бюджетов на 2023 год в сумме 6 121,9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1.12. Добавить в часть 2 статьи 7 пункт 5  следующего содержания:</w:t>
      </w:r>
    </w:p>
    <w:p w:rsidR="006E1B0E" w:rsidRDefault="006E1B0E" w:rsidP="006E1B0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Распределение дотации бюджетам поселений из бюджета муниципального района за счет средств, полученных из областного бюджета на поддержку мер обеспечению сбалансированности местных бюджетов на 2023 год согласно приложению № 16 к настоящему решению</w:t>
      </w:r>
      <w:proofErr w:type="gramStart"/>
      <w:r>
        <w:rPr>
          <w:sz w:val="28"/>
          <w:szCs w:val="28"/>
        </w:rPr>
        <w:t>.».</w:t>
      </w:r>
      <w:proofErr w:type="gramEnd"/>
    </w:p>
    <w:p w:rsidR="006E1B0E" w:rsidRDefault="006E1B0E" w:rsidP="006E1B0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1.13. Пункт 2 статьи 9 изложить в новой редакции:</w:t>
      </w:r>
    </w:p>
    <w:p w:rsidR="006E1B0E" w:rsidRDefault="006E1B0E" w:rsidP="006E1B0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«2. </w:t>
      </w:r>
      <w:proofErr w:type="gramStart"/>
      <w:r>
        <w:rPr>
          <w:sz w:val="28"/>
          <w:szCs w:val="28"/>
        </w:rPr>
        <w:t>Утвердить  объем расходов на обслуживание муниципального долга Лискинского муниципального района Воронежской области на 2023 год в сумме 248,4 тыс. рублей, в том числе на уплату процентов за рассрочку по реструктурированной задолженности  0 рублей, на 2024 год в сумме 9 610,5 тыс. рублей, в том числе на уплату процентов за рассрочку по реструктурированной задолженности 0 рублей, на 2025 год в сумме</w:t>
      </w:r>
      <w:proofErr w:type="gramEnd"/>
      <w:r>
        <w:rPr>
          <w:sz w:val="28"/>
          <w:szCs w:val="28"/>
        </w:rPr>
        <w:t xml:space="preserve"> 9 629,6 тыс. рублей, в том числе на уплату процентов за рассрочку по реструктурированной задолженности 0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1.14. Приложение № 1 «Источники внутреннего финансирования дефицита районного бюджета на 2023 год и плановый период 2024 и 2025 годов» изложить в новой редакции согласно приложению № 1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1.15. Приложение № 2 «Доходы бюджета Лискинского муниципального района Воронежской области на 2023 год и плановый </w:t>
      </w:r>
      <w:r>
        <w:rPr>
          <w:sz w:val="28"/>
          <w:szCs w:val="28"/>
        </w:rPr>
        <w:lastRenderedPageBreak/>
        <w:t>период 2024 и 2025 годов» изложить в новой редакции согласно приложению № 2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1.16. Приложение № 4 «Ведомственная структура расходов бюджета Лискинского муниципального района Воронежской области на 2023 год и плановый период 2024 и 2025 годов»  изложить в новой редакции согласно приложению № 3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1.17.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2023 год и плановый период 2024 и 2025 годов»  изложить в новой редакции согласно приложению № 4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1.18.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2023 год и плановый период 2024 и 2025 годов»  изложить в новой редакции согласно приложению № 5 к настоящему решению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1.19.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2023 год и плановый период 2024 и 2025 годов» изложить в новой редакции согласно приложению № 6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1.20. Приложение № 8 «Дорожный фонд Лискинского муниципального района Воронежской области на 2023 год и плановый период 2024 и 2025 годов»  изложить в новой редакции согласно приложению № 7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1.21. Приложение №  10 «Распределение дотации бюджетам поселений из бюджета муниципального района на выравнивание бюджетной </w:t>
      </w:r>
      <w:r>
        <w:rPr>
          <w:sz w:val="28"/>
          <w:szCs w:val="28"/>
        </w:rPr>
        <w:lastRenderedPageBreak/>
        <w:t>обеспеченности поселений на 2023 год и плановый период 2024 и 2025 годов» изложить в новой редакции согласно приложению № 8 к настоящему решению.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1.22. Приложение № 11 «Распределение иных межбюджетных трансфертов общего характера на решение вопросов местного значения бюджетам поселений на 2023 год и плановый период 2024 и 2025 годов»  изложить в новой редакции согласно приложению № 9 к настоящему решению;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1.23. Приложение № 13 «Программа внутренних муниципальных заимствований Лискинского муниципального района Воронежской области </w:t>
      </w:r>
      <w:r>
        <w:rPr>
          <w:bCs/>
          <w:sz w:val="28"/>
          <w:szCs w:val="28"/>
        </w:rPr>
        <w:t>на 2023 год и плановый период 2024 и 2025 годов</w:t>
      </w:r>
      <w:r>
        <w:rPr>
          <w:sz w:val="28"/>
          <w:szCs w:val="28"/>
        </w:rPr>
        <w:t>»   изложить в новой редакции согласно приложению № 10  к настоящему решению.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1.24. Приложением № 15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2023 год и плановый период 2024 и 2025 годов» согласно приложению </w:t>
      </w:r>
    </w:p>
    <w:p w:rsidR="006E1B0E" w:rsidRDefault="006E1B0E" w:rsidP="006E1B0E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№ 11 к настоящему решению.</w:t>
      </w:r>
    </w:p>
    <w:p w:rsidR="006E1B0E" w:rsidRDefault="006E1B0E" w:rsidP="006E1B0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1.25. Дополнить решение  приложением № 16 «Распределение дотации</w:t>
      </w:r>
    </w:p>
    <w:p w:rsidR="006E1B0E" w:rsidRDefault="006E1B0E" w:rsidP="006E1B0E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бюджетам поселений из бюджета муниципального района за счёт  средств, полученных из областного бюджета на поддержку мер по обеспечению сбалансированности местных бюджетов на 2023 год» согласно приложению </w:t>
      </w:r>
    </w:p>
    <w:p w:rsidR="006E1B0E" w:rsidRDefault="006E1B0E" w:rsidP="006E1B0E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№ 12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Pr="000D6A40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F279CF" w:rsidRPr="000D6A40" w:rsidRDefault="00F279CF" w:rsidP="004B38C5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  <w:proofErr w:type="gramStart"/>
      <w:r>
        <w:rPr>
          <w:sz w:val="28"/>
          <w:szCs w:val="28"/>
        </w:rPr>
        <w:t>народных</w:t>
      </w:r>
      <w:proofErr w:type="gramEnd"/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Pr="000D6A40">
        <w:rPr>
          <w:sz w:val="28"/>
          <w:szCs w:val="28"/>
        </w:rPr>
        <w:t xml:space="preserve">   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Pr="00CC07E4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  <w:bookmarkStart w:id="0" w:name="_GoBack"/>
      <w:bookmarkEnd w:id="0"/>
    </w:p>
    <w:sectPr w:rsidR="00DB4A58" w:rsidRPr="00CC07E4" w:rsidSect="00F279C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E6A" w:rsidRDefault="008A0E6A" w:rsidP="00A574CF">
      <w:r>
        <w:separator/>
      </w:r>
    </w:p>
  </w:endnote>
  <w:endnote w:type="continuationSeparator" w:id="0">
    <w:p w:rsidR="008A0E6A" w:rsidRDefault="008A0E6A" w:rsidP="00A57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E6A" w:rsidRDefault="008A0E6A" w:rsidP="00A574CF">
      <w:r>
        <w:separator/>
      </w:r>
    </w:p>
  </w:footnote>
  <w:footnote w:type="continuationSeparator" w:id="0">
    <w:p w:rsidR="008A0E6A" w:rsidRDefault="008A0E6A" w:rsidP="00A574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854"/>
    <w:rsid w:val="000D6A40"/>
    <w:rsid w:val="000E4010"/>
    <w:rsid w:val="000E6E6D"/>
    <w:rsid w:val="000F37E2"/>
    <w:rsid w:val="000F4CA5"/>
    <w:rsid w:val="00112F86"/>
    <w:rsid w:val="00131720"/>
    <w:rsid w:val="00137C8F"/>
    <w:rsid w:val="0014033D"/>
    <w:rsid w:val="001604F5"/>
    <w:rsid w:val="00193374"/>
    <w:rsid w:val="001D010C"/>
    <w:rsid w:val="001E305F"/>
    <w:rsid w:val="002028B4"/>
    <w:rsid w:val="0020716C"/>
    <w:rsid w:val="002272AB"/>
    <w:rsid w:val="00227E6E"/>
    <w:rsid w:val="00235A60"/>
    <w:rsid w:val="002402A1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75083"/>
    <w:rsid w:val="004940E5"/>
    <w:rsid w:val="004A014A"/>
    <w:rsid w:val="004A09CA"/>
    <w:rsid w:val="004A2C12"/>
    <w:rsid w:val="004A5475"/>
    <w:rsid w:val="004B38C5"/>
    <w:rsid w:val="004B4A2F"/>
    <w:rsid w:val="004E1B7B"/>
    <w:rsid w:val="00540F84"/>
    <w:rsid w:val="00542AE1"/>
    <w:rsid w:val="00556876"/>
    <w:rsid w:val="00561104"/>
    <w:rsid w:val="005C1C72"/>
    <w:rsid w:val="005C2BAB"/>
    <w:rsid w:val="005C3ADB"/>
    <w:rsid w:val="005D0688"/>
    <w:rsid w:val="005D2B91"/>
    <w:rsid w:val="005E0747"/>
    <w:rsid w:val="005E5FF9"/>
    <w:rsid w:val="00603BB5"/>
    <w:rsid w:val="00603E36"/>
    <w:rsid w:val="00614AD3"/>
    <w:rsid w:val="00616FC4"/>
    <w:rsid w:val="0062740E"/>
    <w:rsid w:val="0063688D"/>
    <w:rsid w:val="00644910"/>
    <w:rsid w:val="00652CB5"/>
    <w:rsid w:val="00663A28"/>
    <w:rsid w:val="006704A9"/>
    <w:rsid w:val="006862BC"/>
    <w:rsid w:val="00693424"/>
    <w:rsid w:val="006A3EC4"/>
    <w:rsid w:val="006C721A"/>
    <w:rsid w:val="006D23D6"/>
    <w:rsid w:val="006D3300"/>
    <w:rsid w:val="006D5DA3"/>
    <w:rsid w:val="006E1B0E"/>
    <w:rsid w:val="006E40D1"/>
    <w:rsid w:val="006F2011"/>
    <w:rsid w:val="007022B4"/>
    <w:rsid w:val="00703491"/>
    <w:rsid w:val="00706547"/>
    <w:rsid w:val="0072335C"/>
    <w:rsid w:val="00723B65"/>
    <w:rsid w:val="007325C3"/>
    <w:rsid w:val="00760E8F"/>
    <w:rsid w:val="00783F68"/>
    <w:rsid w:val="007971DC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280F"/>
    <w:rsid w:val="00853232"/>
    <w:rsid w:val="0085353C"/>
    <w:rsid w:val="0085473D"/>
    <w:rsid w:val="00855806"/>
    <w:rsid w:val="008975A5"/>
    <w:rsid w:val="008A0E6A"/>
    <w:rsid w:val="008A32C8"/>
    <w:rsid w:val="008A3DF9"/>
    <w:rsid w:val="008A42B4"/>
    <w:rsid w:val="008A713B"/>
    <w:rsid w:val="008B0350"/>
    <w:rsid w:val="008B148B"/>
    <w:rsid w:val="008C000C"/>
    <w:rsid w:val="008C2034"/>
    <w:rsid w:val="008E5D17"/>
    <w:rsid w:val="009002EB"/>
    <w:rsid w:val="00923295"/>
    <w:rsid w:val="00935AC8"/>
    <w:rsid w:val="009453EC"/>
    <w:rsid w:val="00954086"/>
    <w:rsid w:val="00963EC0"/>
    <w:rsid w:val="00965E70"/>
    <w:rsid w:val="00976DE1"/>
    <w:rsid w:val="009B1C58"/>
    <w:rsid w:val="009D1352"/>
    <w:rsid w:val="009E343A"/>
    <w:rsid w:val="009F0CED"/>
    <w:rsid w:val="00A34A53"/>
    <w:rsid w:val="00A403AB"/>
    <w:rsid w:val="00A5643E"/>
    <w:rsid w:val="00A574CF"/>
    <w:rsid w:val="00A6073B"/>
    <w:rsid w:val="00A83ED9"/>
    <w:rsid w:val="00A8697E"/>
    <w:rsid w:val="00AB71C9"/>
    <w:rsid w:val="00AC1A2A"/>
    <w:rsid w:val="00AE3D0E"/>
    <w:rsid w:val="00AE7BAD"/>
    <w:rsid w:val="00AF1BC5"/>
    <w:rsid w:val="00AF34DB"/>
    <w:rsid w:val="00B10888"/>
    <w:rsid w:val="00B23BAA"/>
    <w:rsid w:val="00B253CA"/>
    <w:rsid w:val="00B35FD6"/>
    <w:rsid w:val="00B41B84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93AA8"/>
    <w:rsid w:val="00CB042E"/>
    <w:rsid w:val="00CB3FF0"/>
    <w:rsid w:val="00CC07E4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5AA0"/>
    <w:rsid w:val="00DF65B8"/>
    <w:rsid w:val="00DF7D9E"/>
    <w:rsid w:val="00E02638"/>
    <w:rsid w:val="00E0423C"/>
    <w:rsid w:val="00E65CC0"/>
    <w:rsid w:val="00E711D9"/>
    <w:rsid w:val="00EA5465"/>
    <w:rsid w:val="00EA77D2"/>
    <w:rsid w:val="00EC5949"/>
    <w:rsid w:val="00EC5E9A"/>
    <w:rsid w:val="00EC7D06"/>
    <w:rsid w:val="00ED1256"/>
    <w:rsid w:val="00EE26B2"/>
    <w:rsid w:val="00EE4A59"/>
    <w:rsid w:val="00EE6170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7B877-E1B9-449D-97CB-185169839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7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Admin</cp:lastModifiedBy>
  <cp:revision>128</cp:revision>
  <cp:lastPrinted>2023-02-17T12:22:00Z</cp:lastPrinted>
  <dcterms:created xsi:type="dcterms:W3CDTF">2021-10-25T06:55:00Z</dcterms:created>
  <dcterms:modified xsi:type="dcterms:W3CDTF">2023-04-24T05:17:00Z</dcterms:modified>
</cp:coreProperties>
</file>