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A760B5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A760B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CD654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</w:t>
      </w:r>
      <w:r w:rsidR="008F2DF3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</w:t>
      </w:r>
      <w:r w:rsidR="008F2905" w:rsidRPr="00ED55EF">
        <w:rPr>
          <w:sz w:val="28"/>
          <w:szCs w:val="28"/>
          <w:u w:val="single"/>
        </w:rPr>
        <w:t xml:space="preserve">»    </w:t>
      </w:r>
      <w:r w:rsidR="008F2DF3">
        <w:rPr>
          <w:sz w:val="28"/>
          <w:szCs w:val="28"/>
          <w:u w:val="single"/>
        </w:rPr>
        <w:t>ноября</w:t>
      </w:r>
      <w:r w:rsidR="00B23688">
        <w:rPr>
          <w:sz w:val="28"/>
          <w:szCs w:val="28"/>
          <w:u w:val="single"/>
        </w:rPr>
        <w:t xml:space="preserve">      </w:t>
      </w:r>
      <w:r w:rsidR="008F2905" w:rsidRPr="00ED55EF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 xml:space="preserve">4г.  № </w:t>
      </w:r>
      <w:r w:rsidR="008F2DF3">
        <w:rPr>
          <w:sz w:val="28"/>
          <w:szCs w:val="28"/>
          <w:u w:val="single"/>
        </w:rPr>
        <w:t xml:space="preserve"> 217</w:t>
      </w:r>
      <w:r>
        <w:rPr>
          <w:sz w:val="28"/>
          <w:szCs w:val="28"/>
          <w:u w:val="single"/>
        </w:rPr>
        <w:t xml:space="preserve">     </w:t>
      </w:r>
      <w:r w:rsidRPr="00CD6548">
        <w:rPr>
          <w:sz w:val="2"/>
          <w:szCs w:val="2"/>
          <w:u w:val="single"/>
        </w:rPr>
        <w:t>.</w:t>
      </w:r>
      <w:r w:rsidR="008F2905" w:rsidRPr="00CD6548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CD6548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CD6548">
              <w:rPr>
                <w:bCs/>
                <w:szCs w:val="28"/>
              </w:rPr>
              <w:t>6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CD6548">
              <w:rPr>
                <w:bCs/>
                <w:szCs w:val="28"/>
              </w:rPr>
              <w:t>7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</w:t>
      </w:r>
      <w:proofErr w:type="gramEnd"/>
      <w:r w:rsidR="0010241B">
        <w:rPr>
          <w:sz w:val="28"/>
          <w:szCs w:val="28"/>
        </w:rPr>
        <w:t xml:space="preserve">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324E44" w:rsidRDefault="00CD6548" w:rsidP="00CD6548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324E44">
        <w:rPr>
          <w:sz w:val="28"/>
          <w:szCs w:val="28"/>
        </w:rPr>
        <w:t xml:space="preserve"> год: </w:t>
      </w:r>
    </w:p>
    <w:p w:rsidR="00CD6548" w:rsidRPr="00286F0D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</w:t>
      </w:r>
      <w:r>
        <w:rPr>
          <w:sz w:val="28"/>
          <w:szCs w:val="28"/>
        </w:rPr>
        <w:t>оронежской области в сумме 3 680 665,5</w:t>
      </w:r>
      <w:r w:rsidRPr="004F4676">
        <w:rPr>
          <w:sz w:val="28"/>
          <w:szCs w:val="28"/>
        </w:rPr>
        <w:t xml:space="preserve"> тыс. </w:t>
      </w:r>
      <w:r w:rsidRPr="00286F0D">
        <w:rPr>
          <w:sz w:val="28"/>
          <w:szCs w:val="28"/>
        </w:rPr>
        <w:lastRenderedPageBreak/>
        <w:t xml:space="preserve">рублей, в том числе объем безвозмездных поступлений в сумме 2 249 820,5 тыс. рублей, из них объем межбюджетных трансфертов, получаемых из областного бюджета в сумме 2 210 626,3 тыс. рублей;  </w:t>
      </w:r>
    </w:p>
    <w:p w:rsidR="00CD6548" w:rsidRPr="00DD3AA8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3 784 178,2</w:t>
      </w:r>
      <w:r w:rsidRPr="00DD3AA8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Воронежской области в сумме 103 512,7</w:t>
      </w:r>
      <w:r w:rsidRPr="00ED55EF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CD6548" w:rsidRPr="004F4676" w:rsidRDefault="00CD6548" w:rsidP="00CD6548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2026 год и на 2027</w:t>
      </w:r>
      <w:r w:rsidRPr="004F4676">
        <w:rPr>
          <w:sz w:val="28"/>
          <w:szCs w:val="28"/>
        </w:rPr>
        <w:t xml:space="preserve"> год:</w:t>
      </w:r>
    </w:p>
    <w:p w:rsidR="00CD6548" w:rsidRPr="004F4676" w:rsidRDefault="00CD6548" w:rsidP="00CD6548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Воро</w:t>
      </w:r>
      <w:r>
        <w:rPr>
          <w:sz w:val="28"/>
          <w:szCs w:val="28"/>
        </w:rPr>
        <w:t>нежской области на 2026 год в сумме 3 719 627,3</w:t>
      </w:r>
      <w:r w:rsidRPr="004F4676">
        <w:rPr>
          <w:sz w:val="28"/>
          <w:szCs w:val="28"/>
        </w:rPr>
        <w:t xml:space="preserve"> тыс. рублей</w:t>
      </w:r>
      <w:r w:rsidRPr="00286F0D">
        <w:rPr>
          <w:sz w:val="28"/>
          <w:szCs w:val="28"/>
        </w:rPr>
        <w:t>, в том числе объем безвозмездных поступлений в сумме 2 202 350,3 тыс. рублей, из них объем межбюджетных трансфертов, получаемых из областного бюджета в сумме 2 188 234,1 тыс. рублей, и на 2027 год в сумме 3 860 119,2 тыс. рублей</w:t>
      </w:r>
      <w:proofErr w:type="gramEnd"/>
      <w:r w:rsidRPr="00286F0D">
        <w:rPr>
          <w:sz w:val="28"/>
          <w:szCs w:val="28"/>
        </w:rPr>
        <w:t>, в том числе объем безвозмездных поступлений в сумме 2 238 970,2 тыс. рублей, из них объем межбюджетных трансфертов, получаемых из областного бюджета в сумме 2 224 854,0 тыс.</w:t>
      </w:r>
      <w:r w:rsidRPr="004F4676">
        <w:rPr>
          <w:sz w:val="28"/>
          <w:szCs w:val="28"/>
        </w:rPr>
        <w:t xml:space="preserve"> рублей;</w:t>
      </w:r>
    </w:p>
    <w:p w:rsidR="00CD6548" w:rsidRPr="00DD3AA8" w:rsidRDefault="00CD6548" w:rsidP="00CD6548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>общий объем расходов бюджета Лискинского муниципального     ра</w:t>
      </w:r>
      <w:r>
        <w:rPr>
          <w:sz w:val="28"/>
          <w:szCs w:val="28"/>
        </w:rPr>
        <w:t>йона Воронежской области на 2026 год в сумме  3 724 1</w:t>
      </w:r>
      <w:r w:rsidR="00F84887">
        <w:rPr>
          <w:sz w:val="28"/>
          <w:szCs w:val="28"/>
        </w:rPr>
        <w:t>86</w:t>
      </w:r>
      <w:r>
        <w:rPr>
          <w:sz w:val="28"/>
          <w:szCs w:val="28"/>
        </w:rPr>
        <w:t>,0</w:t>
      </w:r>
      <w:r w:rsidRPr="00DD3AA8">
        <w:rPr>
          <w:sz w:val="28"/>
          <w:szCs w:val="28"/>
        </w:rPr>
        <w:t xml:space="preserve"> тыс. рублей, в том числе условно</w:t>
      </w:r>
      <w:r>
        <w:rPr>
          <w:sz w:val="28"/>
          <w:szCs w:val="28"/>
        </w:rPr>
        <w:t xml:space="preserve"> утвержденные расходы в </w:t>
      </w:r>
      <w:r w:rsidRPr="008F7605">
        <w:rPr>
          <w:sz w:val="28"/>
          <w:szCs w:val="28"/>
        </w:rPr>
        <w:t>сумме 38 992,</w:t>
      </w:r>
      <w:r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рублей, и на </w:t>
      </w:r>
      <w:r>
        <w:rPr>
          <w:sz w:val="28"/>
          <w:szCs w:val="28"/>
        </w:rPr>
        <w:t>2027 год в сумме 3 864 596,1</w:t>
      </w:r>
      <w:r w:rsidRPr="00DD3AA8">
        <w:rPr>
          <w:sz w:val="28"/>
          <w:szCs w:val="28"/>
        </w:rPr>
        <w:t xml:space="preserve"> тыс. рублей, в том числе условно утвер</w:t>
      </w:r>
      <w:r>
        <w:rPr>
          <w:sz w:val="28"/>
          <w:szCs w:val="28"/>
        </w:rPr>
        <w:t xml:space="preserve">жденные расходы в сумме </w:t>
      </w:r>
      <w:r w:rsidRPr="008F7605">
        <w:rPr>
          <w:sz w:val="28"/>
          <w:szCs w:val="28"/>
        </w:rPr>
        <w:t>79 568,</w:t>
      </w:r>
      <w:r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CD6548" w:rsidRPr="00F542ED" w:rsidRDefault="00CD6548" w:rsidP="00CD6548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</w:t>
      </w:r>
      <w:r>
        <w:rPr>
          <w:sz w:val="28"/>
          <w:szCs w:val="28"/>
        </w:rPr>
        <w:t>йона Воронежской области на 2026 год в сумме 4558,7 тыс. рублей, на 2027 год в сумме 4476,9 тыс. рублей.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lastRenderedPageBreak/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>
        <w:rPr>
          <w:b/>
          <w:sz w:val="28"/>
          <w:szCs w:val="28"/>
        </w:rPr>
        <w:t>оходов, подвидов доходов на 2025 год и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>
        <w:rPr>
          <w:b/>
          <w:sz w:val="28"/>
          <w:szCs w:val="28"/>
        </w:rPr>
        <w:t>йона Воронежской области на 2025 года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>
        <w:rPr>
          <w:b/>
          <w:sz w:val="28"/>
          <w:szCs w:val="28"/>
        </w:rPr>
        <w:t>йона Воронежской области на 2025 год и на плановый период 2026 и 2027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DD3AA8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CD6548" w:rsidRPr="008D04F2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Воронежской области на 2025 год в сумме 15 418,0</w:t>
      </w:r>
      <w:r w:rsidRPr="008D006F">
        <w:rPr>
          <w:sz w:val="28"/>
          <w:szCs w:val="28"/>
        </w:rPr>
        <w:t xml:space="preserve">  тыс</w:t>
      </w:r>
      <w:r>
        <w:rPr>
          <w:sz w:val="28"/>
          <w:szCs w:val="28"/>
        </w:rPr>
        <w:t>. рублей, на 2026</w:t>
      </w:r>
      <w:r w:rsidRPr="008D006F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>е 12 418,0 тыс. рублей и на 2027 год в сумме 12 423,0</w:t>
      </w:r>
      <w:r w:rsidRPr="008D006F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proofErr w:type="gramEnd"/>
    </w:p>
    <w:p w:rsidR="00CD6548" w:rsidRPr="005312D0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</w:t>
      </w:r>
      <w:r w:rsidRPr="008F7605">
        <w:rPr>
          <w:sz w:val="28"/>
          <w:szCs w:val="28"/>
        </w:rPr>
        <w:t>. Утвердить общий объём средств резервного фонда администрации Лискинского муниципального района Воронежской области на 2025 год в сумме 1 300,0 тыс. рублей, на 2026 год в сумме 1 300,0 тыс. рублей и на 2027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6. Утвердить объем бюджетных ассигнований дорожного фонда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A30C6E">
        <w:rPr>
          <w:sz w:val="28"/>
          <w:szCs w:val="28"/>
        </w:rPr>
        <w:t xml:space="preserve"> и </w:t>
      </w:r>
      <w:r>
        <w:rPr>
          <w:sz w:val="28"/>
          <w:szCs w:val="28"/>
        </w:rPr>
        <w:t>2027</w:t>
      </w:r>
      <w:r w:rsidRPr="00A30C6E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 области согласно приложению № 8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CD6548" w:rsidRPr="00A30C6E" w:rsidRDefault="00CD6548" w:rsidP="00CD6548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pacing w:val="-6"/>
          <w:sz w:val="28"/>
          <w:szCs w:val="28"/>
        </w:rPr>
        <w:lastRenderedPageBreak/>
        <w:t xml:space="preserve">7. </w:t>
      </w:r>
      <w:proofErr w:type="gramStart"/>
      <w:r w:rsidRPr="00A30C6E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 на </w:t>
      </w:r>
      <w:r w:rsidRPr="008F7605">
        <w:rPr>
          <w:sz w:val="28"/>
          <w:szCs w:val="28"/>
        </w:rPr>
        <w:t>2025 год и на плановый период 2026 и 202</w:t>
      </w:r>
      <w:r>
        <w:rPr>
          <w:sz w:val="28"/>
          <w:szCs w:val="28"/>
        </w:rPr>
        <w:t>7</w:t>
      </w:r>
      <w:r w:rsidRPr="00A30C6E">
        <w:rPr>
          <w:sz w:val="28"/>
          <w:szCs w:val="28"/>
        </w:rPr>
        <w:t xml:space="preserve"> годов согласно приложению № 9 к настоящему Решению.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CD6548" w:rsidRPr="00A30C6E" w:rsidRDefault="00CD6548" w:rsidP="00CD6548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A30C6E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1.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областного  бюджета обеспечение </w:t>
      </w:r>
      <w:r w:rsidRPr="00A30C6E">
        <w:rPr>
          <w:sz w:val="28"/>
          <w:szCs w:val="28"/>
        </w:rPr>
        <w:lastRenderedPageBreak/>
        <w:t>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2.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A30C6E">
        <w:rPr>
          <w:b/>
          <w:sz w:val="28"/>
          <w:szCs w:val="28"/>
        </w:rPr>
        <w:t>из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бюджета муниципального района.</w:t>
      </w:r>
    </w:p>
    <w:p w:rsidR="00CD6548" w:rsidRPr="00A30C6E" w:rsidRDefault="00CD6548" w:rsidP="00CD6548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  <w:t xml:space="preserve">1. Утвердить:  </w:t>
      </w:r>
    </w:p>
    <w:p w:rsidR="00CD6548" w:rsidRPr="004E1759" w:rsidRDefault="00CD6548" w:rsidP="00CD6548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4E1759">
        <w:rPr>
          <w:sz w:val="28"/>
          <w:szCs w:val="28"/>
        </w:rPr>
        <w:t>1) объём  районного Фонда финансовой  поддержки поселений                          на   2025 год в сумме   57 971,0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19 171,0 тыс. рублей,  за счёт средств бюджета Лискинского муниципального района в сумме  38 800,0  тыс. рублей</w:t>
      </w:r>
      <w:proofErr w:type="gramEnd"/>
      <w:r w:rsidRPr="004E1759">
        <w:rPr>
          <w:sz w:val="28"/>
          <w:szCs w:val="28"/>
        </w:rPr>
        <w:t xml:space="preserve">,  </w:t>
      </w:r>
      <w:proofErr w:type="gramStart"/>
      <w:r w:rsidRPr="004E1759">
        <w:rPr>
          <w:sz w:val="28"/>
          <w:szCs w:val="28"/>
        </w:rPr>
        <w:t>на  2026  год  в  сумме   58 094,0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16 794,0  тыс. рублей за счёт средств бюджета Лискинского муниципального района в сумме  41 300,0  тыс. рублей,   на   2027 год в сумме  60 836,0</w:t>
      </w:r>
      <w:proofErr w:type="gramEnd"/>
      <w:r w:rsidRPr="004E175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17 336,0 тыс. рублей  за счёт средств бюджета Лискинского муниципального района в сумме 43 500,0 тыс. рублей. </w:t>
      </w:r>
    </w:p>
    <w:p w:rsidR="00CD6548" w:rsidRPr="004E1759" w:rsidRDefault="00CD6548" w:rsidP="00CD65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4E1759">
        <w:rPr>
          <w:sz w:val="28"/>
          <w:szCs w:val="28"/>
        </w:rPr>
        <w:lastRenderedPageBreak/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19 443,0 тыс. рублей, на 2026 год в сумме 19 443,0 тыс. рублей, на 2027 год в сумме 19 443,0 тыс. рублей.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4E1759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2025 год в сумме 265 086,8 тыс. рублей, на 2026 год в сумме 149 333,9 тыс. рублей, на 2027 год в сумме 165 212,1 тыс. рублей.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1759">
        <w:rPr>
          <w:sz w:val="28"/>
          <w:szCs w:val="28"/>
        </w:rPr>
        <w:tab/>
        <w:t>4) Объём межбюджетных трансфертов на реализацию природоохранных  мероприятий  на 2025 год в сумме 7 100,0 тыс. рублей, на 2026 год в сумме 7 100,0 тыс. рублей, на 2027 год в сумме 7 100,0 тыс.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>
        <w:rPr>
          <w:sz w:val="28"/>
          <w:szCs w:val="28"/>
        </w:rPr>
        <w:t>обеспеченности поселений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№ 10  к настоящему Решению;               </w:t>
      </w:r>
    </w:p>
    <w:p w:rsidR="00CD6548" w:rsidRPr="00A30C6E" w:rsidRDefault="00CD6548" w:rsidP="00CD6548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 № 11 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>
        <w:rPr>
          <w:sz w:val="28"/>
          <w:szCs w:val="28"/>
        </w:rPr>
        <w:t xml:space="preserve">чения бюджетам поселений на 2025 год и </w:t>
      </w:r>
      <w:r>
        <w:rPr>
          <w:sz w:val="28"/>
          <w:szCs w:val="28"/>
        </w:rPr>
        <w:lastRenderedPageBreak/>
        <w:t>на плановый период 2026</w:t>
      </w:r>
      <w:r w:rsidRPr="00A30C6E">
        <w:rPr>
          <w:sz w:val="28"/>
          <w:szCs w:val="28"/>
        </w:rPr>
        <w:t xml:space="preserve"> и 20</w:t>
      </w:r>
      <w:r>
        <w:rPr>
          <w:sz w:val="28"/>
          <w:szCs w:val="28"/>
        </w:rPr>
        <w:t>27 годов</w:t>
      </w:r>
      <w:r w:rsidRPr="00A30C6E">
        <w:rPr>
          <w:sz w:val="28"/>
          <w:szCs w:val="28"/>
        </w:rPr>
        <w:t xml:space="preserve"> согласно приложению  № 12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4) Методика распределения  иных м</w:t>
      </w:r>
      <w:r>
        <w:rPr>
          <w:sz w:val="28"/>
          <w:szCs w:val="28"/>
        </w:rPr>
        <w:t>ежбюджетных трансфертов бюджетам</w:t>
      </w:r>
      <w:r w:rsidRPr="00A30C6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</w:t>
      </w:r>
      <w:r>
        <w:rPr>
          <w:sz w:val="28"/>
          <w:szCs w:val="28"/>
        </w:rPr>
        <w:t>просов  местного значения   2025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13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A30C6E">
        <w:rPr>
          <w:sz w:val="28"/>
          <w:szCs w:val="28"/>
        </w:rPr>
        <w:t>5) Распределение межбюджетных трансфертов на реализацию природоохранных меропри</w:t>
      </w:r>
      <w:r>
        <w:rPr>
          <w:sz w:val="28"/>
          <w:szCs w:val="28"/>
        </w:rPr>
        <w:t>ятий бюджетам поселений 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14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8. Предоставление бюджетных кре</w:t>
      </w:r>
      <w:r>
        <w:rPr>
          <w:b/>
          <w:sz w:val="28"/>
          <w:szCs w:val="28"/>
        </w:rPr>
        <w:t>дитов  бюджетам поселений в 2025</w:t>
      </w:r>
      <w:r w:rsidRPr="00A30C6E">
        <w:rPr>
          <w:b/>
          <w:sz w:val="28"/>
          <w:szCs w:val="28"/>
        </w:rPr>
        <w:t xml:space="preserve"> году. 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2E3F73">
        <w:rPr>
          <w:sz w:val="28"/>
          <w:szCs w:val="28"/>
        </w:rPr>
        <w:t>1. Установить, что в 2025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2025</w:t>
      </w:r>
      <w:r w:rsidRPr="00A30C6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A30C6E">
        <w:rPr>
          <w:sz w:val="28"/>
          <w:szCs w:val="28"/>
        </w:rPr>
        <w:t xml:space="preserve"> кредитов»: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</w:t>
      </w:r>
      <w:r w:rsidRPr="00A30C6E">
        <w:rPr>
          <w:sz w:val="28"/>
          <w:szCs w:val="28"/>
        </w:rPr>
        <w:lastRenderedPageBreak/>
        <w:t xml:space="preserve">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A30C6E">
        <w:rPr>
          <w:sz w:val="28"/>
          <w:szCs w:val="28"/>
        </w:rPr>
        <w:t>Лискинским</w:t>
      </w:r>
      <w:proofErr w:type="spellEnd"/>
      <w:r w:rsidRPr="00A30C6E">
        <w:rPr>
          <w:sz w:val="28"/>
          <w:szCs w:val="28"/>
        </w:rPr>
        <w:t xml:space="preserve"> муниципальным районом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>9.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1. </w:t>
      </w:r>
      <w:proofErr w:type="gramStart"/>
      <w:r w:rsidRPr="00A30C6E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>
        <w:rPr>
          <w:sz w:val="28"/>
          <w:szCs w:val="28"/>
        </w:rPr>
        <w:t>ежской области на 01 января 2026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>
        <w:rPr>
          <w:sz w:val="28"/>
          <w:szCs w:val="28"/>
        </w:rPr>
        <w:t>умме 0 рублей, на 01 января 2027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</w:t>
      </w:r>
      <w:r>
        <w:rPr>
          <w:sz w:val="28"/>
          <w:szCs w:val="28"/>
        </w:rPr>
        <w:t>умме</w:t>
      </w:r>
      <w:proofErr w:type="gramEnd"/>
      <w:r>
        <w:rPr>
          <w:sz w:val="28"/>
          <w:szCs w:val="28"/>
        </w:rPr>
        <w:t xml:space="preserve"> 0 рублей, на 01 января 2028</w:t>
      </w:r>
      <w:r w:rsidRPr="00A30C6E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2. </w:t>
      </w:r>
      <w:proofErr w:type="gramStart"/>
      <w:r w:rsidRPr="00A30C6E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 </w:t>
      </w:r>
      <w:r>
        <w:rPr>
          <w:sz w:val="28"/>
          <w:szCs w:val="28"/>
        </w:rPr>
        <w:t>задолженности  0 рублей, на 2026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</w:t>
      </w:r>
      <w:r w:rsidRPr="00A30C6E">
        <w:rPr>
          <w:sz w:val="28"/>
          <w:szCs w:val="28"/>
        </w:rPr>
        <w:lastRenderedPageBreak/>
        <w:t>реструктурированной</w:t>
      </w:r>
      <w:r>
        <w:rPr>
          <w:sz w:val="28"/>
          <w:szCs w:val="28"/>
        </w:rPr>
        <w:t xml:space="preserve"> задолженности 0 рублей, на 2027</w:t>
      </w:r>
      <w:r w:rsidRPr="00A30C6E">
        <w:rPr>
          <w:sz w:val="28"/>
          <w:szCs w:val="28"/>
        </w:rPr>
        <w:t xml:space="preserve"> год в сумме 0 рублей, в</w:t>
      </w:r>
      <w:proofErr w:type="gramEnd"/>
      <w:r w:rsidRPr="00A30C6E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15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16 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>
        <w:rPr>
          <w:b/>
          <w:sz w:val="28"/>
          <w:szCs w:val="28"/>
        </w:rPr>
        <w:t>айона Воронежской области в 2025</w:t>
      </w:r>
      <w:r w:rsidRPr="00A30C6E">
        <w:rPr>
          <w:b/>
          <w:sz w:val="28"/>
          <w:szCs w:val="28"/>
        </w:rPr>
        <w:t xml:space="preserve"> году.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>
        <w:rPr>
          <w:sz w:val="28"/>
          <w:szCs w:val="28"/>
        </w:rPr>
        <w:t>и по состоянию на 01 января 2025</w:t>
      </w:r>
      <w:r w:rsidRPr="00A30C6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>по средствам, поступившим в 2024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ду из областного бюджета, в 2025</w:t>
      </w:r>
      <w:r w:rsidRPr="00A30C6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CD6548" w:rsidRPr="00A30C6E" w:rsidRDefault="00CD6548" w:rsidP="00CD6548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2024</w:t>
      </w:r>
      <w:r w:rsidRPr="00A30C6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</w:t>
      </w:r>
      <w:r w:rsidRPr="00A30C6E">
        <w:rPr>
          <w:sz w:val="28"/>
          <w:szCs w:val="28"/>
        </w:rPr>
        <w:lastRenderedPageBreak/>
        <w:t>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30C6E">
        <w:rPr>
          <w:sz w:val="28"/>
          <w:szCs w:val="28"/>
        </w:rPr>
        <w:t xml:space="preserve"> бюджет.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2024</w:t>
      </w:r>
      <w:r w:rsidRPr="00A30C6E">
        <w:rPr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>
        <w:rPr>
          <w:sz w:val="28"/>
          <w:szCs w:val="28"/>
        </w:rPr>
        <w:t>25</w:t>
      </w:r>
      <w:r w:rsidRPr="00A30C6E">
        <w:rPr>
          <w:sz w:val="28"/>
          <w:szCs w:val="28"/>
        </w:rPr>
        <w:t xml:space="preserve"> года остатки средств от данных </w:t>
      </w:r>
      <w:r>
        <w:rPr>
          <w:sz w:val="28"/>
          <w:szCs w:val="28"/>
        </w:rPr>
        <w:t>поступлений направляются в 2025</w:t>
      </w:r>
      <w:r w:rsidRPr="00A30C6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30C6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A30C6E">
        <w:rPr>
          <w:sz w:val="28"/>
          <w:szCs w:val="28"/>
        </w:rPr>
        <w:t>Лискинском</w:t>
      </w:r>
      <w:proofErr w:type="spellEnd"/>
      <w:r w:rsidRPr="00A30C6E">
        <w:rPr>
          <w:sz w:val="28"/>
          <w:szCs w:val="28"/>
        </w:rPr>
        <w:t xml:space="preserve"> муниципальном районе Воронежской области», </w:t>
      </w:r>
      <w:hyperlink r:id="rId9" w:history="1">
        <w:r w:rsidRPr="00C852E9">
          <w:rPr>
            <w:rStyle w:val="ab"/>
            <w:sz w:val="28"/>
            <w:szCs w:val="28"/>
          </w:rPr>
          <w:t>статьей 217</w:t>
        </w:r>
      </w:hyperlink>
      <w:r w:rsidRPr="00A30C6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30C6E">
        <w:rPr>
          <w:sz w:val="28"/>
          <w:szCs w:val="28"/>
        </w:rPr>
        <w:t>, без внесения изменений в настоящее решение: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Распределение зарезервированных в составе утвержденных </w:t>
      </w:r>
      <w:bookmarkStart w:id="0" w:name="_GoBack"/>
      <w:r w:rsidR="00A760B5" w:rsidRPr="00A760B5">
        <w:fldChar w:fldCharType="begin"/>
      </w:r>
      <w:r w:rsidRPr="00CD6548">
        <w:rPr>
          <w:sz w:val="28"/>
          <w:szCs w:val="28"/>
        </w:rPr>
        <w:instrText xml:space="preserve"> HYPERLINK "consultantplus://offline/ref=018666CA2845A61A38A9148454E12A270F2E67105D7F0BE63610505ADE0C2810624DE54A7B41DDC4A6A7C302vBH" </w:instrText>
      </w:r>
      <w:r w:rsidR="00A760B5" w:rsidRPr="00A760B5">
        <w:fldChar w:fldCharType="separate"/>
      </w:r>
      <w:r w:rsidRPr="00CD6548">
        <w:rPr>
          <w:rStyle w:val="ab"/>
          <w:color w:val="auto"/>
          <w:sz w:val="28"/>
          <w:szCs w:val="28"/>
          <w:u w:val="none"/>
        </w:rPr>
        <w:t>статьей 6</w:t>
      </w:r>
      <w:r w:rsidR="00A760B5" w:rsidRPr="00CD6548">
        <w:rPr>
          <w:rStyle w:val="ab"/>
          <w:color w:val="auto"/>
          <w:sz w:val="28"/>
          <w:szCs w:val="28"/>
          <w:u w:val="none"/>
        </w:rPr>
        <w:fldChar w:fldCharType="end"/>
      </w:r>
      <w:bookmarkEnd w:id="0"/>
      <w:r w:rsidRPr="00A30C6E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CD6548" w:rsidRPr="00A30C6E" w:rsidRDefault="00CD6548" w:rsidP="00CD6548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8A7E3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A30C6E">
        <w:rPr>
          <w:bCs/>
          <w:szCs w:val="28"/>
        </w:rPr>
        <w:t xml:space="preserve">5. Установить, что неиспользованные по состоянию </w:t>
      </w:r>
      <w:r>
        <w:rPr>
          <w:bCs/>
          <w:szCs w:val="28"/>
        </w:rPr>
        <w:t>на 1 января 2025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>
        <w:rPr>
          <w:bCs/>
          <w:szCs w:val="28"/>
        </w:rPr>
        <w:t>яти рабочих дней 2025</w:t>
      </w:r>
      <w:r w:rsidRPr="008A7E3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 xml:space="preserve">ые по состоянию на 1 января 2025 </w:t>
      </w:r>
      <w:r w:rsidRPr="008A7E30">
        <w:rPr>
          <w:bCs/>
          <w:szCs w:val="28"/>
        </w:rPr>
        <w:t>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2025</w:t>
      </w:r>
      <w:r w:rsidRPr="005312D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lastRenderedPageBreak/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2025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Pr="0016207F" w:rsidRDefault="00CD6548" w:rsidP="00CD6548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D6548" w:rsidRDefault="00CD6548" w:rsidP="0016207F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lastRenderedPageBreak/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CD6548">
        <w:rPr>
          <w:szCs w:val="28"/>
        </w:rPr>
        <w:t>01.01.2025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3035DF">
        <w:rPr>
          <w:szCs w:val="28"/>
        </w:rPr>
        <w:t>2</w:t>
      </w:r>
      <w:r w:rsidR="00CD6548">
        <w:rPr>
          <w:szCs w:val="28"/>
        </w:rPr>
        <w:t>. Назначить на 18 декабря 2024</w:t>
      </w:r>
      <w:r w:rsidRPr="003035DF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 w:rsidR="00CD6548">
        <w:rPr>
          <w:szCs w:val="28"/>
        </w:rPr>
        <w:t>5</w:t>
      </w:r>
      <w:r w:rsidRPr="003035DF">
        <w:rPr>
          <w:szCs w:val="28"/>
        </w:rPr>
        <w:t xml:space="preserve"> год и плановый период 202</w:t>
      </w:r>
      <w:r w:rsidR="00CD6548">
        <w:rPr>
          <w:szCs w:val="28"/>
        </w:rPr>
        <w:t>6</w:t>
      </w:r>
      <w:r w:rsidRPr="003035DF">
        <w:rPr>
          <w:szCs w:val="28"/>
        </w:rPr>
        <w:t xml:space="preserve"> и 202</w:t>
      </w:r>
      <w:r w:rsidR="00CD6548">
        <w:rPr>
          <w:szCs w:val="28"/>
        </w:rPr>
        <w:t>7</w:t>
      </w:r>
      <w:r w:rsidRPr="003035DF">
        <w:rPr>
          <w:szCs w:val="28"/>
        </w:rPr>
        <w:t xml:space="preserve"> годов в 10.00 в малом конференц-зале (5 этаж нов</w:t>
      </w:r>
      <w:proofErr w:type="gramStart"/>
      <w:r w:rsidRPr="003035DF">
        <w:rPr>
          <w:szCs w:val="28"/>
        </w:rPr>
        <w:t>.</w:t>
      </w:r>
      <w:proofErr w:type="gramEnd"/>
      <w:r w:rsidRPr="003035DF">
        <w:rPr>
          <w:szCs w:val="28"/>
        </w:rPr>
        <w:t xml:space="preserve"> </w:t>
      </w:r>
      <w:proofErr w:type="gramStart"/>
      <w:r w:rsidRPr="003035DF">
        <w:rPr>
          <w:szCs w:val="28"/>
        </w:rPr>
        <w:t>з</w:t>
      </w:r>
      <w:proofErr w:type="gramEnd"/>
      <w:r w:rsidRPr="003035DF">
        <w:rPr>
          <w:szCs w:val="28"/>
        </w:rPr>
        <w:t>дания администрации) по адресу: г. Лиски, пр. Ленина, 32.</w:t>
      </w:r>
    </w:p>
    <w:p w:rsidR="0082624C" w:rsidRDefault="00282C20" w:rsidP="00107776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CD654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 и плановый период 202</w:t>
      </w:r>
      <w:r w:rsidR="00CD654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и 202</w:t>
      </w:r>
      <w:r w:rsidR="00CD6548">
        <w:rPr>
          <w:sz w:val="28"/>
          <w:szCs w:val="28"/>
        </w:rPr>
        <w:t>7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C2257A">
        <w:rPr>
          <w:sz w:val="28"/>
          <w:szCs w:val="28"/>
        </w:rPr>
        <w:t>приложени</w:t>
      </w:r>
      <w:r w:rsidR="00B97857">
        <w:rPr>
          <w:sz w:val="28"/>
          <w:szCs w:val="28"/>
        </w:rPr>
        <w:t>ю № 17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70" w:rsidRDefault="00FD6770" w:rsidP="00A7013A">
      <w:r>
        <w:separator/>
      </w:r>
    </w:p>
  </w:endnote>
  <w:endnote w:type="continuationSeparator" w:id="0">
    <w:p w:rsidR="00FD6770" w:rsidRDefault="00FD6770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70" w:rsidRDefault="00FD6770" w:rsidP="00A7013A">
      <w:r>
        <w:separator/>
      </w:r>
    </w:p>
  </w:footnote>
  <w:footnote w:type="continuationSeparator" w:id="0">
    <w:p w:rsidR="00FD6770" w:rsidRDefault="00FD6770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1F8E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2DF3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0B5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739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548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887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770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74C7-516A-4B68-91B2-13E07B9E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15</cp:revision>
  <cp:lastPrinted>2023-11-07T13:14:00Z</cp:lastPrinted>
  <dcterms:created xsi:type="dcterms:W3CDTF">2023-11-07T12:13:00Z</dcterms:created>
  <dcterms:modified xsi:type="dcterms:W3CDTF">2024-11-29T05:46:00Z</dcterms:modified>
</cp:coreProperties>
</file>