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83" w:rsidRDefault="00521E83" w:rsidP="00521E83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E83" w:rsidRDefault="00521E83" w:rsidP="00521E83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521E83" w:rsidRDefault="00521E83" w:rsidP="00521E83">
      <w:pPr>
        <w:jc w:val="center"/>
        <w:rPr>
          <w:b/>
        </w:rPr>
      </w:pPr>
    </w:p>
    <w:p w:rsidR="00521E83" w:rsidRDefault="00521E83" w:rsidP="00521E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21E83" w:rsidRDefault="00C11250" w:rsidP="00521E83">
      <w:pPr>
        <w:tabs>
          <w:tab w:val="left" w:pos="4155"/>
        </w:tabs>
        <w:jc w:val="center"/>
        <w:rPr>
          <w:b/>
          <w:sz w:val="32"/>
          <w:szCs w:val="32"/>
        </w:rPr>
      </w:pPr>
      <w:r w:rsidRPr="00C1125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</w:pict>
      </w:r>
    </w:p>
    <w:p w:rsidR="00521E83" w:rsidRDefault="00521E83" w:rsidP="00521E83">
      <w:pPr>
        <w:tabs>
          <w:tab w:val="left" w:pos="4155"/>
        </w:tabs>
      </w:pPr>
      <w:r>
        <w:t>от «_</w:t>
      </w:r>
      <w:r w:rsidR="00736232">
        <w:rPr>
          <w:u w:val="single"/>
        </w:rPr>
        <w:t>14</w:t>
      </w:r>
      <w:r>
        <w:t>_» ___</w:t>
      </w:r>
      <w:r w:rsidR="00736232">
        <w:rPr>
          <w:u w:val="single"/>
        </w:rPr>
        <w:t>марта</w:t>
      </w:r>
      <w:r>
        <w:t>______2025 г. № _</w:t>
      </w:r>
      <w:r w:rsidR="00736232">
        <w:rPr>
          <w:u w:val="single"/>
        </w:rPr>
        <w:t>249</w:t>
      </w:r>
      <w:r>
        <w:t xml:space="preserve">__           </w:t>
      </w:r>
    </w:p>
    <w:p w:rsidR="00521E83" w:rsidRDefault="00521E83" w:rsidP="00521E83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521E83" w:rsidRDefault="00521E83" w:rsidP="00521E83"/>
    <w:p w:rsidR="00521E83" w:rsidRPr="009C0F9F" w:rsidRDefault="00521E83" w:rsidP="00521E83">
      <w:pPr>
        <w:rPr>
          <w:b/>
        </w:rPr>
      </w:pPr>
      <w:r w:rsidRPr="009C0F9F">
        <w:rPr>
          <w:b/>
        </w:rPr>
        <w:t xml:space="preserve">О внесении изменений в решение </w:t>
      </w:r>
    </w:p>
    <w:p w:rsidR="00521E83" w:rsidRPr="009C0F9F" w:rsidRDefault="00521E83" w:rsidP="00521E83">
      <w:pPr>
        <w:rPr>
          <w:b/>
        </w:rPr>
      </w:pPr>
      <w:r w:rsidRPr="009C0F9F">
        <w:rPr>
          <w:b/>
        </w:rPr>
        <w:t xml:space="preserve">Совета народных депутатов </w:t>
      </w:r>
    </w:p>
    <w:p w:rsidR="00521E83" w:rsidRDefault="00521E83" w:rsidP="00521E83">
      <w:pPr>
        <w:rPr>
          <w:b/>
        </w:rPr>
      </w:pPr>
      <w:r w:rsidRPr="009C0F9F">
        <w:rPr>
          <w:b/>
        </w:rPr>
        <w:t xml:space="preserve">от </w:t>
      </w:r>
      <w:r>
        <w:rPr>
          <w:b/>
        </w:rPr>
        <w:t xml:space="preserve">23.04.2018 № 166 «О ежемесячном </w:t>
      </w:r>
    </w:p>
    <w:p w:rsidR="00521E83" w:rsidRDefault="00521E83" w:rsidP="00521E83">
      <w:pPr>
        <w:rPr>
          <w:b/>
        </w:rPr>
      </w:pPr>
      <w:r>
        <w:rPr>
          <w:b/>
        </w:rPr>
        <w:t xml:space="preserve">денежном вознаграждении председателя </w:t>
      </w:r>
    </w:p>
    <w:p w:rsidR="00521E83" w:rsidRDefault="00521E83" w:rsidP="00521E83">
      <w:pPr>
        <w:rPr>
          <w:b/>
        </w:rPr>
      </w:pPr>
      <w:r>
        <w:rPr>
          <w:b/>
        </w:rPr>
        <w:t>Контрольно-счетной палаты</w:t>
      </w:r>
    </w:p>
    <w:p w:rsidR="00521E83" w:rsidRDefault="00521E83" w:rsidP="00521E83">
      <w:pPr>
        <w:rPr>
          <w:b/>
        </w:rPr>
      </w:pPr>
      <w:r>
        <w:rPr>
          <w:b/>
        </w:rPr>
        <w:t xml:space="preserve">Лискинского муниципального района </w:t>
      </w:r>
    </w:p>
    <w:p w:rsidR="00521E83" w:rsidRDefault="00521E83" w:rsidP="00521E83">
      <w:pPr>
        <w:rPr>
          <w:b/>
        </w:rPr>
      </w:pPr>
      <w:r>
        <w:rPr>
          <w:b/>
        </w:rPr>
        <w:t>Воронежской области»</w:t>
      </w:r>
    </w:p>
    <w:p w:rsidR="00521E83" w:rsidRDefault="00521E83" w:rsidP="00521E83">
      <w:pPr>
        <w:rPr>
          <w:b/>
        </w:rPr>
      </w:pPr>
    </w:p>
    <w:p w:rsidR="00521E83" w:rsidRDefault="00521E83" w:rsidP="00521E83">
      <w:pPr>
        <w:rPr>
          <w:b/>
        </w:rPr>
      </w:pPr>
    </w:p>
    <w:p w:rsidR="00521E83" w:rsidRDefault="00521E83" w:rsidP="00521E83">
      <w:pPr>
        <w:spacing w:line="360" w:lineRule="auto"/>
        <w:ind w:firstLine="709"/>
        <w:jc w:val="both"/>
      </w:pPr>
      <w:r>
        <w:t xml:space="preserve">В соответствие с Указом Губернатора Воронежской области </w:t>
      </w:r>
      <w:proofErr w:type="gramStart"/>
      <w:r>
        <w:t>от</w:t>
      </w:r>
      <w:proofErr w:type="gramEnd"/>
      <w:r>
        <w:t xml:space="preserve"> 28.02.2025 № 35-у  «О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в соответствие действующему законодательству»,  Совет народных депутатов Лискинского муниципального района </w:t>
      </w:r>
    </w:p>
    <w:p w:rsidR="00521E83" w:rsidRDefault="00521E83" w:rsidP="00521E83">
      <w:pPr>
        <w:spacing w:line="360" w:lineRule="auto"/>
        <w:jc w:val="both"/>
        <w:rPr>
          <w:b/>
        </w:rPr>
      </w:pPr>
      <w:r w:rsidRPr="005E2E83">
        <w:rPr>
          <w:b/>
        </w:rPr>
        <w:t>р е ш и л:</w:t>
      </w:r>
    </w:p>
    <w:p w:rsidR="00521E83" w:rsidRDefault="00521E83" w:rsidP="00521E8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</w:pPr>
      <w:r>
        <w:t>Внести в Положение  о</w:t>
      </w:r>
      <w:r w:rsidRPr="00521E83">
        <w:rPr>
          <w:b/>
        </w:rPr>
        <w:t xml:space="preserve"> </w:t>
      </w:r>
      <w:r w:rsidRPr="00A038CF">
        <w:t xml:space="preserve">ежемесячном </w:t>
      </w:r>
      <w:r>
        <w:t xml:space="preserve"> </w:t>
      </w:r>
      <w:r w:rsidRPr="00A038CF">
        <w:t xml:space="preserve">денежном вознаграждении </w:t>
      </w:r>
      <w:r>
        <w:t>п</w:t>
      </w:r>
      <w:r w:rsidRPr="00521E83">
        <w:t>редседателя Контрольно-счетной палаты</w:t>
      </w:r>
      <w:r>
        <w:t xml:space="preserve"> </w:t>
      </w:r>
      <w:r w:rsidRPr="00521E83">
        <w:t>Лискинского муниципального района Воронежской области</w:t>
      </w:r>
      <w:r>
        <w:t xml:space="preserve">, утвержденное  решением Совета народных депутатов от 23 апреля 2018 № 166 следующие изменения и дополнения: </w:t>
      </w:r>
    </w:p>
    <w:p w:rsidR="00521E83" w:rsidRDefault="00521E83" w:rsidP="00521E83">
      <w:pPr>
        <w:pStyle w:val="a4"/>
        <w:numPr>
          <w:ilvl w:val="1"/>
          <w:numId w:val="2"/>
        </w:numPr>
        <w:spacing w:line="360" w:lineRule="auto"/>
        <w:ind w:left="0" w:firstLine="709"/>
        <w:jc w:val="both"/>
      </w:pPr>
      <w:r>
        <w:t>Пункт 2.2. Раздела 2 «Ежемесячное денежное вознаграждение» изложить в следующей редакции:</w:t>
      </w:r>
    </w:p>
    <w:p w:rsidR="00521E83" w:rsidRDefault="00521E83" w:rsidP="00521E83">
      <w:pPr>
        <w:spacing w:line="360" w:lineRule="auto"/>
        <w:jc w:val="both"/>
      </w:pPr>
      <w:r>
        <w:t>«2.2. Устанавливается следующий размер должностного оклада председателя Контрольно-счетной палаты Лискинского муниципального района:</w:t>
      </w:r>
    </w:p>
    <w:p w:rsidR="00521E83" w:rsidRDefault="00521E83" w:rsidP="00521E83">
      <w:pPr>
        <w:spacing w:line="360" w:lineRule="auto"/>
        <w:jc w:val="both"/>
      </w:pPr>
    </w:p>
    <w:p w:rsidR="00521E83" w:rsidRDefault="00521E83" w:rsidP="00521E83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4677"/>
        <w:gridCol w:w="4668"/>
      </w:tblGrid>
      <w:tr w:rsidR="00521E83" w:rsidRPr="00A038CF" w:rsidTr="00521E83">
        <w:tc>
          <w:tcPr>
            <w:tcW w:w="4677" w:type="dxa"/>
          </w:tcPr>
          <w:p w:rsidR="00521E83" w:rsidRPr="00A038CF" w:rsidRDefault="00521E83" w:rsidP="00521E83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lastRenderedPageBreak/>
              <w:t>Наименование муниципальной должности</w:t>
            </w:r>
          </w:p>
        </w:tc>
        <w:tc>
          <w:tcPr>
            <w:tcW w:w="4668" w:type="dxa"/>
          </w:tcPr>
          <w:p w:rsidR="00521E83" w:rsidRPr="00A038CF" w:rsidRDefault="00521E83" w:rsidP="00105EA6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521E83" w:rsidRPr="00A038CF" w:rsidTr="00521E83">
        <w:tc>
          <w:tcPr>
            <w:tcW w:w="4677" w:type="dxa"/>
          </w:tcPr>
          <w:p w:rsidR="00521E83" w:rsidRPr="00A038CF" w:rsidRDefault="00521E83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Контрольно-счетной палаты Лискинского муниципального района</w:t>
            </w:r>
          </w:p>
        </w:tc>
        <w:tc>
          <w:tcPr>
            <w:tcW w:w="4668" w:type="dxa"/>
          </w:tcPr>
          <w:p w:rsidR="00521E83" w:rsidRPr="00A038CF" w:rsidRDefault="00521E83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22483</w:t>
            </w:r>
          </w:p>
        </w:tc>
      </w:tr>
    </w:tbl>
    <w:p w:rsidR="00521E83" w:rsidRDefault="00521E83" w:rsidP="00521E83">
      <w:pPr>
        <w:spacing w:line="360" w:lineRule="auto"/>
        <w:jc w:val="both"/>
      </w:pPr>
    </w:p>
    <w:p w:rsidR="00521E83" w:rsidRDefault="00521E83" w:rsidP="00521E83">
      <w:pPr>
        <w:spacing w:line="360" w:lineRule="auto"/>
        <w:ind w:firstLine="709"/>
        <w:jc w:val="both"/>
      </w:pPr>
      <w:r>
        <w:t xml:space="preserve">2. Настоящее решение вступает в силу со дня его официального опубликования и распространяется на правоотношения, возникшие с 01.01.2025. </w:t>
      </w:r>
    </w:p>
    <w:p w:rsidR="00521E83" w:rsidRDefault="00521E83" w:rsidP="00521E83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 решения возложить на постоянную комиссию по законодательству, местному самоуправлению и защите прав граждан (А.И. Рогозин).</w:t>
      </w:r>
    </w:p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>
      <w:r>
        <w:t xml:space="preserve">  Глава Лискинского </w:t>
      </w:r>
    </w:p>
    <w:p w:rsidR="00521E83" w:rsidRDefault="00521E83" w:rsidP="00521E83">
      <w:r>
        <w:t xml:space="preserve">муниципального района                                                                     И.О. </w:t>
      </w:r>
      <w:proofErr w:type="spellStart"/>
      <w:r>
        <w:t>Кирнос</w:t>
      </w:r>
      <w:proofErr w:type="spellEnd"/>
    </w:p>
    <w:p w:rsidR="00521E83" w:rsidRDefault="00521E83" w:rsidP="00521E83"/>
    <w:p w:rsidR="00521E83" w:rsidRDefault="00521E83" w:rsidP="00521E83">
      <w:r>
        <w:t xml:space="preserve">Председатель Совета </w:t>
      </w:r>
    </w:p>
    <w:p w:rsidR="00521E83" w:rsidRDefault="00521E83" w:rsidP="00521E83">
      <w:r>
        <w:t>народных депутатов                                                                           Ю.А. Сомов</w:t>
      </w:r>
    </w:p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/>
    <w:p w:rsidR="00521E83" w:rsidRDefault="00521E83" w:rsidP="00521E83">
      <w:bookmarkStart w:id="0" w:name="_GoBack"/>
      <w:bookmarkEnd w:id="0"/>
    </w:p>
    <w:p w:rsidR="00521E83" w:rsidRDefault="00521E83" w:rsidP="00521E83"/>
    <w:p w:rsidR="00521E83" w:rsidRDefault="00521E83" w:rsidP="00521E83"/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Т.А. </w:t>
      </w:r>
      <w:proofErr w:type="spellStart"/>
      <w:r>
        <w:rPr>
          <w:sz w:val="20"/>
          <w:szCs w:val="20"/>
        </w:rPr>
        <w:t>Несинова</w:t>
      </w:r>
      <w:proofErr w:type="spellEnd"/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   М.В. Андросова</w:t>
      </w: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 </w:t>
      </w: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521E83" w:rsidRDefault="00521E83" w:rsidP="00521E83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>
      <w:pPr>
        <w:rPr>
          <w:sz w:val="20"/>
          <w:szCs w:val="20"/>
        </w:rPr>
      </w:pPr>
    </w:p>
    <w:p w:rsidR="00521E83" w:rsidRDefault="00521E83" w:rsidP="00521E83"/>
    <w:p w:rsidR="00521E83" w:rsidRDefault="00521E83" w:rsidP="00521E83">
      <w:pPr>
        <w:ind w:firstLine="709"/>
        <w:jc w:val="both"/>
      </w:pPr>
    </w:p>
    <w:p w:rsidR="00CC0186" w:rsidRDefault="00CC0186"/>
    <w:sectPr w:rsidR="00CC0186" w:rsidSect="0053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554"/>
    <w:multiLevelType w:val="multilevel"/>
    <w:tmpl w:val="0C347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0292A5B"/>
    <w:multiLevelType w:val="multilevel"/>
    <w:tmpl w:val="40127E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1E83"/>
    <w:rsid w:val="000213A2"/>
    <w:rsid w:val="000D1833"/>
    <w:rsid w:val="00210CA3"/>
    <w:rsid w:val="004F7C06"/>
    <w:rsid w:val="00521E83"/>
    <w:rsid w:val="00736232"/>
    <w:rsid w:val="00C11250"/>
    <w:rsid w:val="00CC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dcterms:created xsi:type="dcterms:W3CDTF">2025-03-06T10:49:00Z</dcterms:created>
  <dcterms:modified xsi:type="dcterms:W3CDTF">2025-03-28T06:20:00Z</dcterms:modified>
</cp:coreProperties>
</file>