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0F" w:rsidRDefault="007D420F" w:rsidP="007D420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7C90" w:rsidRDefault="00C17C90" w:rsidP="007D420F">
      <w:pPr>
        <w:jc w:val="center"/>
        <w:rPr>
          <w:b/>
        </w:rPr>
      </w:pPr>
    </w:p>
    <w:p w:rsidR="007D420F" w:rsidRDefault="007D420F" w:rsidP="007D420F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7D420F" w:rsidRDefault="007D420F" w:rsidP="007D420F">
      <w:pPr>
        <w:jc w:val="center"/>
        <w:rPr>
          <w:b/>
        </w:rPr>
      </w:pPr>
    </w:p>
    <w:p w:rsidR="007D420F" w:rsidRDefault="007D420F" w:rsidP="007D42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D420F" w:rsidRDefault="00570EE6" w:rsidP="007D420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6350" r="889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4F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x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l/d1x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7D420F" w:rsidRDefault="007D420F" w:rsidP="007D420F">
      <w:pPr>
        <w:tabs>
          <w:tab w:val="left" w:pos="4155"/>
        </w:tabs>
      </w:pPr>
      <w:r>
        <w:t>от «</w:t>
      </w:r>
      <w:r w:rsidR="00435DA0">
        <w:t>21</w:t>
      </w:r>
      <w:r>
        <w:t xml:space="preserve">» </w:t>
      </w:r>
      <w:r w:rsidR="00435DA0">
        <w:t xml:space="preserve">февраля </w:t>
      </w:r>
      <w:r>
        <w:t xml:space="preserve">2018 г. № </w:t>
      </w:r>
      <w:r w:rsidR="00435DA0">
        <w:t>154</w:t>
      </w:r>
      <w:r>
        <w:t xml:space="preserve">           </w:t>
      </w:r>
    </w:p>
    <w:p w:rsidR="007D420F" w:rsidRDefault="007D420F" w:rsidP="007D420F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7D420F" w:rsidRDefault="007D420F" w:rsidP="007D420F"/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О внесении изменений в решение </w:t>
      </w:r>
    </w:p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Совета народных депутатов </w:t>
      </w:r>
    </w:p>
    <w:p w:rsidR="007D420F" w:rsidRDefault="007D420F" w:rsidP="007D420F">
      <w:pPr>
        <w:rPr>
          <w:b/>
        </w:rPr>
      </w:pPr>
      <w:r w:rsidRPr="009C0F9F">
        <w:rPr>
          <w:b/>
        </w:rPr>
        <w:t xml:space="preserve">от </w:t>
      </w:r>
      <w:r>
        <w:rPr>
          <w:b/>
        </w:rPr>
        <w:t xml:space="preserve">12.11.2013 № 171 «О ежемесячном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денежном вознаграждении выборных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должностных лиц органов местного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самоуправления Лискинского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муниципального района, осуществляющих </w:t>
      </w:r>
    </w:p>
    <w:p w:rsidR="007D420F" w:rsidRDefault="007D420F" w:rsidP="007D420F">
      <w:pPr>
        <w:rPr>
          <w:b/>
        </w:rPr>
      </w:pPr>
      <w:r>
        <w:rPr>
          <w:b/>
        </w:rPr>
        <w:t>свои полномочия на постоянной основе»</w:t>
      </w:r>
    </w:p>
    <w:p w:rsidR="007D420F" w:rsidRDefault="007D420F" w:rsidP="007D420F">
      <w:pPr>
        <w:rPr>
          <w:b/>
        </w:rPr>
      </w:pPr>
    </w:p>
    <w:p w:rsidR="00C17C90" w:rsidRDefault="00C17C90" w:rsidP="007D420F">
      <w:pPr>
        <w:rPr>
          <w:b/>
        </w:rPr>
      </w:pPr>
    </w:p>
    <w:p w:rsidR="00A038CF" w:rsidRDefault="00A038CF" w:rsidP="00A038CF">
      <w:pPr>
        <w:spacing w:line="360" w:lineRule="auto"/>
        <w:ind w:firstLine="709"/>
        <w:jc w:val="both"/>
      </w:pPr>
      <w:r>
        <w:t xml:space="preserve">В соответствии с Указом Президента Российской Федерации от 12.12.2017  № 594 «О повышении окладов месячного денежного содержания лиц, замещающих должности  федеральной государственной гражданской службы», постановлением правительства Воронежской области от 25.12.2017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Лискинского муниципального района </w:t>
      </w:r>
    </w:p>
    <w:p w:rsidR="00A038CF" w:rsidRDefault="00A038CF" w:rsidP="00A038CF">
      <w:pPr>
        <w:spacing w:line="360" w:lineRule="auto"/>
        <w:jc w:val="both"/>
        <w:rPr>
          <w:b/>
        </w:rPr>
      </w:pPr>
      <w:r w:rsidRPr="005E2E83">
        <w:rPr>
          <w:b/>
        </w:rPr>
        <w:t>р е ш и л:</w:t>
      </w:r>
    </w:p>
    <w:p w:rsidR="00A038CF" w:rsidRPr="00A038CF" w:rsidRDefault="00A038CF" w:rsidP="00A038CF">
      <w:pPr>
        <w:spacing w:line="360" w:lineRule="auto"/>
        <w:ind w:firstLine="709"/>
        <w:jc w:val="both"/>
      </w:pPr>
      <w:r>
        <w:t>1. Внести в Положение  о</w:t>
      </w:r>
      <w:r>
        <w:rPr>
          <w:b/>
        </w:rPr>
        <w:t xml:space="preserve"> </w:t>
      </w:r>
      <w:r w:rsidRPr="00A038CF">
        <w:t xml:space="preserve">ежемесячном </w:t>
      </w:r>
      <w:r>
        <w:t xml:space="preserve"> </w:t>
      </w:r>
      <w:r w:rsidRPr="00A038CF">
        <w:t xml:space="preserve">денежном вознаграждении </w:t>
      </w:r>
      <w:r>
        <w:t>в</w:t>
      </w:r>
      <w:r w:rsidRPr="00A038CF">
        <w:t xml:space="preserve">ыборных должностных лиц органов местного самоуправления Лискинского </w:t>
      </w:r>
    </w:p>
    <w:p w:rsidR="007D420F" w:rsidRDefault="00A038CF" w:rsidP="00CD5362">
      <w:pPr>
        <w:spacing w:line="360" w:lineRule="auto"/>
        <w:jc w:val="both"/>
      </w:pPr>
      <w:r w:rsidRPr="00A038CF">
        <w:t>муниципального района, осуществляющих свои полномочия на постоянной основе</w:t>
      </w:r>
      <w:r>
        <w:t>, утвержденное  решением Совета народных депутатов от 12 ноября 2013 № 171 следующие изменения и дополнения:</w:t>
      </w:r>
    </w:p>
    <w:p w:rsidR="00A038CF" w:rsidRDefault="00A038CF" w:rsidP="00C17C90">
      <w:pPr>
        <w:pStyle w:val="a6"/>
        <w:numPr>
          <w:ilvl w:val="1"/>
          <w:numId w:val="1"/>
        </w:numPr>
        <w:spacing w:line="360" w:lineRule="auto"/>
        <w:ind w:left="0" w:firstLine="709"/>
        <w:jc w:val="both"/>
      </w:pPr>
      <w:r>
        <w:t>Пункт 2.2 раздела 2 «Ежемесячное денежное вознаграждение» изложить в следующей редакции:</w:t>
      </w:r>
    </w:p>
    <w:p w:rsidR="00C17C90" w:rsidRDefault="00C17C90" w:rsidP="00C17C90">
      <w:pPr>
        <w:spacing w:line="360" w:lineRule="auto"/>
        <w:ind w:left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lastRenderedPageBreak/>
              <w:t>Наименование выборной муниципальной должности</w:t>
            </w:r>
          </w:p>
        </w:tc>
        <w:tc>
          <w:tcPr>
            <w:tcW w:w="4786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Лискинского муниципального района</w:t>
            </w:r>
          </w:p>
        </w:tc>
        <w:tc>
          <w:tcPr>
            <w:tcW w:w="4786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12673</w:t>
            </w:r>
          </w:p>
        </w:tc>
      </w:tr>
    </w:tbl>
    <w:p w:rsidR="00C17C90" w:rsidRDefault="00C17C90" w:rsidP="00C17C90">
      <w:pPr>
        <w:spacing w:line="360" w:lineRule="auto"/>
        <w:ind w:firstLine="709"/>
      </w:pPr>
    </w:p>
    <w:p w:rsidR="00531813" w:rsidRDefault="00CC011C" w:rsidP="00CC011C">
      <w:pPr>
        <w:spacing w:line="360" w:lineRule="auto"/>
        <w:ind w:firstLine="709"/>
        <w:jc w:val="both"/>
      </w:pPr>
      <w:r>
        <w:t>1.2.  Пункт 3.1 раздела 3</w:t>
      </w:r>
      <w:bookmarkStart w:id="0" w:name="_GoBack"/>
      <w:bookmarkEnd w:id="0"/>
      <w:r>
        <w:t xml:space="preserve"> «Ежемесячные и иные дополнительные выплаты» изложить в следующей редакции:</w:t>
      </w:r>
    </w:p>
    <w:p w:rsidR="00CC011C" w:rsidRDefault="00CC011C" w:rsidP="00CC011C">
      <w:pPr>
        <w:spacing w:line="360" w:lineRule="auto"/>
        <w:ind w:firstLine="709"/>
        <w:jc w:val="both"/>
      </w:pPr>
      <w:r>
        <w:t>«3.1. Лицам, замещающим выборные муниципальные должности, выплачивается ежемесячное денежное поощрение в размере 2,</w:t>
      </w:r>
      <w:r w:rsidR="00511AD6">
        <w:t>3</w:t>
      </w:r>
      <w:r>
        <w:t xml:space="preserve"> ежемесячных денежных вознаграждений. Ежемесячное денежное поощрение выплачивается за фактически отработанное время в расчетном периоде».</w:t>
      </w:r>
    </w:p>
    <w:p w:rsidR="00511AD6" w:rsidRDefault="00511AD6" w:rsidP="00CC011C">
      <w:pPr>
        <w:spacing w:line="360" w:lineRule="auto"/>
        <w:ind w:firstLine="709"/>
        <w:jc w:val="both"/>
      </w:pPr>
      <w:r>
        <w:t>1.3. Пункт 3.2 раздела 3 «Ежемесячные и иные дополнительные выплаты» исключить.</w:t>
      </w:r>
    </w:p>
    <w:p w:rsidR="00CC011C" w:rsidRDefault="00CC011C" w:rsidP="00CC011C">
      <w:pPr>
        <w:spacing w:line="360" w:lineRule="auto"/>
        <w:ind w:firstLine="709"/>
        <w:jc w:val="both"/>
      </w:pPr>
      <w:r>
        <w:t>1.</w:t>
      </w:r>
      <w:r w:rsidR="00511AD6">
        <w:t>4</w:t>
      </w:r>
      <w:r>
        <w:t>. Пункт 3.3 раздела 3 «Ежемесячные и иные дополнительные выплаты» изложить в следующей редакции:</w:t>
      </w:r>
    </w:p>
    <w:p w:rsidR="00CC011C" w:rsidRDefault="00CC011C" w:rsidP="00CC011C">
      <w:pPr>
        <w:spacing w:line="360" w:lineRule="auto"/>
        <w:ind w:firstLine="709"/>
        <w:jc w:val="both"/>
      </w:pPr>
      <w:r>
        <w:t>«3.3. Лицам, замещающим выборные муниципальные должности, в пределах выделенных средств на оплату труда могут выплачиваться единовременные премии за выполнение особо важных и сложных заданий. Премии выплачиваются на основании правового акта Совета народных депутатов и устанавливаются в размере 1,5 ежемесячного денежного вознаграждения».</w:t>
      </w:r>
    </w:p>
    <w:p w:rsidR="00511AD6" w:rsidRDefault="00511AD6" w:rsidP="00CC011C">
      <w:pPr>
        <w:spacing w:line="360" w:lineRule="auto"/>
        <w:ind w:firstLine="709"/>
        <w:jc w:val="both"/>
      </w:pPr>
      <w:r>
        <w:t>1.5. Пункт 4.5 раздела 4 «Материальная помощь и единовременная выплата при предоставлении ежегодного оплачиваемого отпуска» изложить в следующей редакции:</w:t>
      </w:r>
    </w:p>
    <w:p w:rsidR="00511AD6" w:rsidRDefault="00511AD6" w:rsidP="00CC011C">
      <w:pPr>
        <w:spacing w:line="360" w:lineRule="auto"/>
        <w:ind w:firstLine="709"/>
        <w:jc w:val="both"/>
      </w:pPr>
      <w:r>
        <w:t>«4.5. Лицам, замещающие выборные муниципальные должности выплачивается дополнительная материальная помощь</w:t>
      </w:r>
    </w:p>
    <w:p w:rsidR="00511AD6" w:rsidRDefault="00511AD6" w:rsidP="00CC011C">
      <w:pPr>
        <w:spacing w:line="360" w:lineRule="auto"/>
        <w:ind w:firstLine="709"/>
        <w:jc w:val="both"/>
      </w:pPr>
      <w:r>
        <w:t>- при наступлении особых случаев (несчастный случай, смерть родителей или членов семьи, стихийное бедствие, длительная (более 1 месяца) болезнь в размере ежемесячного денежного вознаграждения;</w:t>
      </w:r>
    </w:p>
    <w:p w:rsidR="00511AD6" w:rsidRDefault="00511AD6" w:rsidP="00CC011C">
      <w:pPr>
        <w:spacing w:line="360" w:lineRule="auto"/>
        <w:ind w:firstLine="709"/>
        <w:jc w:val="both"/>
      </w:pPr>
      <w:r>
        <w:t>- в связи с юбилейными датами в размере ежемесячного денежного вознаграждения и иных дополнительных выплат».</w:t>
      </w:r>
    </w:p>
    <w:p w:rsidR="00C17C90" w:rsidRDefault="00C17C90" w:rsidP="00CC011C">
      <w:pPr>
        <w:spacing w:line="360" w:lineRule="auto"/>
        <w:ind w:firstLine="709"/>
        <w:jc w:val="both"/>
      </w:pPr>
    </w:p>
    <w:p w:rsidR="00511AD6" w:rsidRDefault="00CC011C" w:rsidP="00511AD6">
      <w:pPr>
        <w:spacing w:line="360" w:lineRule="auto"/>
        <w:ind w:firstLine="709"/>
        <w:jc w:val="both"/>
      </w:pPr>
      <w:r>
        <w:lastRenderedPageBreak/>
        <w:t xml:space="preserve">2. </w:t>
      </w:r>
      <w:r w:rsidR="00511AD6">
        <w:t>Настоящее решение вступает в силу со дня его официального опубликования и распространяется на правоотношения, возникшие с 01.01.2018 г.</w:t>
      </w:r>
    </w:p>
    <w:p w:rsidR="00CC011C" w:rsidRDefault="00CC011C" w:rsidP="00CC011C">
      <w:pPr>
        <w:spacing w:line="360" w:lineRule="auto"/>
        <w:ind w:firstLine="709"/>
        <w:jc w:val="both"/>
      </w:pPr>
      <w:r>
        <w:t>3. Контроль за исполнением настоящего  решения возложить на постоянную комиссию по законодательству, местному самоуправлению и охране прав граждан.</w:t>
      </w:r>
    </w:p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>
      <w:r>
        <w:t xml:space="preserve">Глава Лискинского </w:t>
      </w:r>
    </w:p>
    <w:p w:rsidR="00CC011C" w:rsidRDefault="00CC011C" w:rsidP="00CC011C">
      <w:r>
        <w:t>муниципального района                                                   В.В. Шевцов</w:t>
      </w:r>
    </w:p>
    <w:p w:rsidR="00CC011C" w:rsidRDefault="00CC011C" w:rsidP="00CC011C"/>
    <w:p w:rsidR="00CC011C" w:rsidRDefault="00CC011C" w:rsidP="00CC011C">
      <w:r>
        <w:t xml:space="preserve">Председатель Совета </w:t>
      </w:r>
    </w:p>
    <w:p w:rsidR="00CC011C" w:rsidRDefault="00CC011C" w:rsidP="00CC011C">
      <w:r>
        <w:t>народных депутатов                                                          А.В. Ковалев</w:t>
      </w:r>
    </w:p>
    <w:p w:rsidR="00CC011C" w:rsidRDefault="00CC011C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и бюджетной политике                                                                                        Л.Е. Германенко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   И.А. Шиняев</w:t>
      </w:r>
    </w:p>
    <w:p w:rsidR="00865F6B" w:rsidRPr="00EB272E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865F6B" w:rsidRDefault="00865F6B" w:rsidP="00CC011C"/>
    <w:p w:rsidR="00CC011C" w:rsidRDefault="00CC011C" w:rsidP="00CC011C">
      <w:pPr>
        <w:ind w:firstLine="709"/>
        <w:jc w:val="both"/>
      </w:pPr>
    </w:p>
    <w:sectPr w:rsidR="00CC011C" w:rsidSect="00C17C90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F05F5"/>
    <w:multiLevelType w:val="multilevel"/>
    <w:tmpl w:val="3B2A24F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0F"/>
    <w:rsid w:val="00235181"/>
    <w:rsid w:val="00435DA0"/>
    <w:rsid w:val="00511AD6"/>
    <w:rsid w:val="00531813"/>
    <w:rsid w:val="00570EE6"/>
    <w:rsid w:val="007D420F"/>
    <w:rsid w:val="00865F6B"/>
    <w:rsid w:val="00A038CF"/>
    <w:rsid w:val="00C17C90"/>
    <w:rsid w:val="00CC011C"/>
    <w:rsid w:val="00C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FB8DD-01F8-4169-9AA2-0C43B25D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C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9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5D02-E870-4B5E-849B-D4634CFC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Лобков Олег Александрович</cp:lastModifiedBy>
  <cp:revision>2</cp:revision>
  <cp:lastPrinted>2025-07-03T06:15:00Z</cp:lastPrinted>
  <dcterms:created xsi:type="dcterms:W3CDTF">2025-07-08T07:09:00Z</dcterms:created>
  <dcterms:modified xsi:type="dcterms:W3CDTF">2025-07-08T07:09:00Z</dcterms:modified>
</cp:coreProperties>
</file>