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BE2" w:rsidRDefault="00944BE2">
      <w:pPr>
        <w:pStyle w:val="20"/>
        <w:shd w:val="clear" w:color="auto" w:fill="auto"/>
        <w:jc w:val="left"/>
      </w:pPr>
    </w:p>
    <w:p w:rsidR="00944BE2" w:rsidRDefault="00944BE2" w:rsidP="00944BE2">
      <w:pPr>
        <w:pStyle w:val="20"/>
        <w:shd w:val="clear" w:color="auto" w:fill="auto"/>
      </w:pPr>
      <w:r w:rsidRPr="00944BE2"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3558955</wp:posOffset>
            </wp:positionH>
            <wp:positionV relativeFrom="page">
              <wp:posOffset>416459</wp:posOffset>
            </wp:positionV>
            <wp:extent cx="493187" cy="561315"/>
            <wp:effectExtent l="19050" t="0" r="4017" b="0"/>
            <wp:wrapNone/>
            <wp:docPr id="1" name="Рисунок 2" descr="герб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83" cy="5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4BE2" w:rsidRDefault="00944BE2">
      <w:pPr>
        <w:pStyle w:val="20"/>
        <w:shd w:val="clear" w:color="auto" w:fill="auto"/>
        <w:jc w:val="left"/>
      </w:pPr>
    </w:p>
    <w:p w:rsidR="00944BE2" w:rsidRDefault="00944BE2">
      <w:pPr>
        <w:pStyle w:val="20"/>
        <w:shd w:val="clear" w:color="auto" w:fill="auto"/>
        <w:jc w:val="left"/>
      </w:pPr>
    </w:p>
    <w:p w:rsidR="000E5C8B" w:rsidRDefault="00132D19" w:rsidP="00944BE2">
      <w:pPr>
        <w:pStyle w:val="20"/>
        <w:shd w:val="clear" w:color="auto" w:fill="auto"/>
      </w:pPr>
      <w:r>
        <w:t>СОВЕТ НАРОДНЫХ ДЕПУТАТОВ ЛИСКИНСКОГОМУНИЦИПАЛЬНОГО РАЙОНА ВОРОНЕЖСКОЙ ОБЛАСТИ</w:t>
      </w:r>
    </w:p>
    <w:p w:rsidR="00944BE2" w:rsidRDefault="00944BE2" w:rsidP="00944BE2">
      <w:pPr>
        <w:pStyle w:val="20"/>
        <w:shd w:val="clear" w:color="auto" w:fill="auto"/>
      </w:pPr>
    </w:p>
    <w:p w:rsidR="000E5C8B" w:rsidRDefault="00132D19" w:rsidP="00944BE2">
      <w:pPr>
        <w:pStyle w:val="11"/>
        <w:keepNext/>
        <w:keepLines/>
        <w:shd w:val="clear" w:color="auto" w:fill="auto"/>
        <w:spacing w:line="310" w:lineRule="exact"/>
      </w:pPr>
      <w:bookmarkStart w:id="0" w:name="bookmark0"/>
      <w:r>
        <w:t>РЕШЕНИЕ</w:t>
      </w:r>
      <w:bookmarkEnd w:id="0"/>
    </w:p>
    <w:p w:rsidR="000E5C8B" w:rsidRDefault="00132D19">
      <w:pPr>
        <w:pStyle w:val="21"/>
        <w:shd w:val="clear" w:color="auto" w:fill="auto"/>
        <w:tabs>
          <w:tab w:val="left" w:pos="3222"/>
        </w:tabs>
        <w:spacing w:line="280" w:lineRule="exact"/>
        <w:ind w:firstLine="0"/>
      </w:pPr>
      <w:r>
        <w:t>от «</w:t>
      </w:r>
      <w:r w:rsidR="00944BE2">
        <w:t>12</w:t>
      </w:r>
      <w:r>
        <w:t>»</w:t>
      </w:r>
      <w:r w:rsidR="00944BE2">
        <w:t xml:space="preserve">  ноября </w:t>
      </w:r>
      <w:r>
        <w:t>2013 г. №</w:t>
      </w:r>
      <w:r w:rsidR="00944BE2">
        <w:t xml:space="preserve"> 171</w:t>
      </w:r>
    </w:p>
    <w:p w:rsidR="000E5C8B" w:rsidRDefault="00132D19">
      <w:pPr>
        <w:pStyle w:val="30"/>
        <w:shd w:val="clear" w:color="auto" w:fill="auto"/>
        <w:spacing w:line="190" w:lineRule="exact"/>
      </w:pPr>
      <w:r>
        <w:t>г. Лиски</w:t>
      </w:r>
    </w:p>
    <w:p w:rsidR="00944BE2" w:rsidRDefault="00944BE2">
      <w:pPr>
        <w:pStyle w:val="20"/>
        <w:shd w:val="clear" w:color="auto" w:fill="auto"/>
        <w:jc w:val="left"/>
      </w:pPr>
    </w:p>
    <w:p w:rsidR="00944BE2" w:rsidRDefault="00132D19">
      <w:pPr>
        <w:pStyle w:val="20"/>
        <w:shd w:val="clear" w:color="auto" w:fill="auto"/>
        <w:jc w:val="left"/>
      </w:pPr>
      <w:r>
        <w:t xml:space="preserve">О ежемесячном денежном вознаграждении </w:t>
      </w:r>
    </w:p>
    <w:p w:rsidR="00944BE2" w:rsidRDefault="00132D19">
      <w:pPr>
        <w:pStyle w:val="20"/>
        <w:shd w:val="clear" w:color="auto" w:fill="auto"/>
        <w:jc w:val="left"/>
      </w:pPr>
      <w:r>
        <w:t xml:space="preserve">выборных должностных лиц </w:t>
      </w:r>
    </w:p>
    <w:p w:rsidR="00944BE2" w:rsidRDefault="00132D19">
      <w:pPr>
        <w:pStyle w:val="20"/>
        <w:shd w:val="clear" w:color="auto" w:fill="auto"/>
        <w:jc w:val="left"/>
      </w:pPr>
      <w:r>
        <w:t xml:space="preserve">местного самоуправления Лискинского </w:t>
      </w:r>
    </w:p>
    <w:p w:rsidR="00944BE2" w:rsidRDefault="00132D19">
      <w:pPr>
        <w:pStyle w:val="20"/>
        <w:shd w:val="clear" w:color="auto" w:fill="auto"/>
        <w:jc w:val="left"/>
      </w:pPr>
      <w:r>
        <w:t>муниципального района, осуществляющих</w:t>
      </w:r>
      <w:r>
        <w:t xml:space="preserve"> </w:t>
      </w:r>
    </w:p>
    <w:p w:rsidR="000E5C8B" w:rsidRDefault="00132D19">
      <w:pPr>
        <w:pStyle w:val="20"/>
        <w:shd w:val="clear" w:color="auto" w:fill="auto"/>
        <w:jc w:val="left"/>
      </w:pPr>
      <w:r>
        <w:t>свои полномочия на постоянной основе</w:t>
      </w:r>
    </w:p>
    <w:p w:rsidR="00944BE2" w:rsidRDefault="00944BE2">
      <w:pPr>
        <w:pStyle w:val="20"/>
        <w:shd w:val="clear" w:color="auto" w:fill="auto"/>
        <w:jc w:val="left"/>
      </w:pPr>
    </w:p>
    <w:p w:rsidR="00944BE2" w:rsidRDefault="00132D19" w:rsidP="00944BE2">
      <w:pPr>
        <w:pStyle w:val="21"/>
        <w:shd w:val="clear" w:color="auto" w:fill="auto"/>
        <w:spacing w:line="317" w:lineRule="exact"/>
        <w:ind w:firstLine="360"/>
        <w:jc w:val="both"/>
      </w:pPr>
      <w:r>
        <w:t>В целях приведения нормативных правовых актов местного самоуправления Лискинского муниципального района в соответствие действующему законодательству, руководствуясь Законом Воронежской области от 23.12.2008 г. № 139-03</w:t>
      </w:r>
      <w: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Уставом Лискинского муниципального района, Совет народных д</w:t>
      </w:r>
      <w:r>
        <w:t xml:space="preserve">епутатов Лискинского муниципального района </w:t>
      </w:r>
    </w:p>
    <w:p w:rsidR="000E5C8B" w:rsidRDefault="00132D19" w:rsidP="00944BE2">
      <w:pPr>
        <w:pStyle w:val="21"/>
        <w:shd w:val="clear" w:color="auto" w:fill="auto"/>
        <w:spacing w:line="317" w:lineRule="exact"/>
        <w:ind w:firstLine="360"/>
        <w:jc w:val="both"/>
      </w:pPr>
      <w:r>
        <w:rPr>
          <w:rStyle w:val="13pt3pt"/>
        </w:rPr>
        <w:t>решил:</w:t>
      </w:r>
    </w:p>
    <w:p w:rsidR="000E5C8B" w:rsidRDefault="00132D19" w:rsidP="00944BE2">
      <w:pPr>
        <w:pStyle w:val="21"/>
        <w:numPr>
          <w:ilvl w:val="0"/>
          <w:numId w:val="1"/>
        </w:numPr>
        <w:shd w:val="clear" w:color="auto" w:fill="auto"/>
        <w:tabs>
          <w:tab w:val="left" w:pos="721"/>
        </w:tabs>
        <w:spacing w:line="322" w:lineRule="exact"/>
        <w:ind w:firstLine="0"/>
        <w:jc w:val="both"/>
      </w:pPr>
      <w:r>
        <w:t>Утвердить Положение о ежемесячном денежном вознаграждении выборных должностных лиц местного самоуправления Лискинского муниципального района, осуществляющих свои полномочия на постоянной основе (Прилагается</w:t>
      </w:r>
      <w:r>
        <w:t>).</w:t>
      </w:r>
    </w:p>
    <w:p w:rsidR="000E5C8B" w:rsidRDefault="00132D19" w:rsidP="00944BE2">
      <w:pPr>
        <w:pStyle w:val="21"/>
        <w:numPr>
          <w:ilvl w:val="0"/>
          <w:numId w:val="1"/>
        </w:numPr>
        <w:shd w:val="clear" w:color="auto" w:fill="auto"/>
        <w:tabs>
          <w:tab w:val="left" w:pos="721"/>
        </w:tabs>
        <w:spacing w:line="322" w:lineRule="exact"/>
        <w:ind w:firstLine="0"/>
        <w:jc w:val="both"/>
      </w:pPr>
      <w:r>
        <w:t>Настоящее решение вступает в силу со дня официального опубликования и распространяется на правоотношения, возникшие с 01.06.2013 года.</w:t>
      </w:r>
    </w:p>
    <w:p w:rsidR="000E5C8B" w:rsidRDefault="00132D19" w:rsidP="00944BE2">
      <w:pPr>
        <w:pStyle w:val="21"/>
        <w:numPr>
          <w:ilvl w:val="0"/>
          <w:numId w:val="1"/>
        </w:numPr>
        <w:shd w:val="clear" w:color="auto" w:fill="auto"/>
        <w:tabs>
          <w:tab w:val="left" w:pos="716"/>
        </w:tabs>
        <w:spacing w:line="317" w:lineRule="exact"/>
        <w:ind w:firstLine="0"/>
        <w:jc w:val="both"/>
      </w:pPr>
      <w:r>
        <w:t>Признать утратившими силу решение от 18.06.2013 г. № 162 «О ежемесячном денежном вознаграждении выборных должностных л</w:t>
      </w:r>
      <w:r>
        <w:t>иц органов местного самоуправления Лискинского муниципального района, осуществляющих свои полномочия на постоянной основе».</w:t>
      </w:r>
    </w:p>
    <w:p w:rsidR="000E5C8B" w:rsidRDefault="000E5C8B">
      <w:pPr>
        <w:rPr>
          <w:sz w:val="0"/>
          <w:szCs w:val="0"/>
        </w:rPr>
      </w:pPr>
    </w:p>
    <w:p w:rsidR="000E5C8B" w:rsidRDefault="00132D19">
      <w:pPr>
        <w:pStyle w:val="21"/>
        <w:numPr>
          <w:ilvl w:val="0"/>
          <w:numId w:val="1"/>
        </w:numPr>
        <w:shd w:val="clear" w:color="auto" w:fill="auto"/>
        <w:tabs>
          <w:tab w:val="left" w:pos="721"/>
        </w:tabs>
        <w:spacing w:line="317" w:lineRule="exact"/>
        <w:ind w:firstLine="0"/>
      </w:pPr>
      <w:r>
        <w:t xml:space="preserve">Контроль за исполнением настоящего | решения </w:t>
      </w:r>
      <w:r>
        <w:t>возложить на постоянную комиссию по законодательству, местному самоуправлению и охране прав граждан.</w:t>
      </w:r>
    </w:p>
    <w:p w:rsidR="00944BE2" w:rsidRDefault="00944BE2" w:rsidP="00944BE2">
      <w:pPr>
        <w:pStyle w:val="21"/>
        <w:shd w:val="clear" w:color="auto" w:fill="auto"/>
        <w:tabs>
          <w:tab w:val="left" w:pos="721"/>
        </w:tabs>
        <w:spacing w:line="317" w:lineRule="exact"/>
        <w:ind w:firstLine="0"/>
      </w:pPr>
    </w:p>
    <w:p w:rsidR="00944BE2" w:rsidRDefault="00944BE2" w:rsidP="00944BE2">
      <w:pPr>
        <w:pStyle w:val="21"/>
        <w:shd w:val="clear" w:color="auto" w:fill="auto"/>
        <w:tabs>
          <w:tab w:val="left" w:pos="721"/>
        </w:tabs>
        <w:spacing w:line="317" w:lineRule="exact"/>
        <w:ind w:firstLine="0"/>
      </w:pPr>
    </w:p>
    <w:p w:rsidR="000E5C8B" w:rsidRDefault="00132D19">
      <w:pPr>
        <w:pStyle w:val="21"/>
        <w:shd w:val="clear" w:color="auto" w:fill="auto"/>
        <w:spacing w:line="317" w:lineRule="exact"/>
        <w:ind w:firstLine="0"/>
      </w:pPr>
      <w:r>
        <w:t>Г лава Лискинского муниципального района</w:t>
      </w:r>
      <w:r w:rsidR="00944BE2">
        <w:t xml:space="preserve">                               В.В. Шевцов</w:t>
      </w:r>
    </w:p>
    <w:p w:rsidR="00944BE2" w:rsidRDefault="00944BE2">
      <w:pPr>
        <w:pStyle w:val="21"/>
        <w:shd w:val="clear" w:color="auto" w:fill="auto"/>
        <w:spacing w:line="317" w:lineRule="exact"/>
        <w:ind w:firstLine="0"/>
      </w:pPr>
    </w:p>
    <w:p w:rsidR="000E5C8B" w:rsidRDefault="00132D19">
      <w:pPr>
        <w:pStyle w:val="21"/>
        <w:shd w:val="clear" w:color="auto" w:fill="auto"/>
        <w:spacing w:line="317" w:lineRule="exact"/>
        <w:ind w:firstLine="0"/>
      </w:pPr>
      <w:r>
        <w:t>Председатель Совета народных депутатов</w:t>
      </w:r>
      <w:r w:rsidR="00944BE2">
        <w:t xml:space="preserve">                                    А.В. Ковалев</w:t>
      </w:r>
    </w:p>
    <w:p w:rsidR="00944BE2" w:rsidRDefault="00944BE2">
      <w:pPr>
        <w:pStyle w:val="21"/>
        <w:shd w:val="clear" w:color="auto" w:fill="auto"/>
        <w:spacing w:line="317" w:lineRule="exact"/>
        <w:ind w:firstLine="0"/>
      </w:pPr>
    </w:p>
    <w:p w:rsidR="00944BE2" w:rsidRDefault="00944BE2" w:rsidP="00944BE2">
      <w:pPr>
        <w:pStyle w:val="20"/>
        <w:shd w:val="clear" w:color="auto" w:fill="auto"/>
        <w:jc w:val="left"/>
      </w:pPr>
    </w:p>
    <w:p w:rsidR="00944BE2" w:rsidRDefault="00944BE2" w:rsidP="00944BE2">
      <w:pPr>
        <w:pStyle w:val="20"/>
        <w:shd w:val="clear" w:color="auto" w:fill="auto"/>
        <w:jc w:val="left"/>
      </w:pPr>
    </w:p>
    <w:p w:rsidR="00944BE2" w:rsidRDefault="00944BE2" w:rsidP="00944BE2">
      <w:pPr>
        <w:pStyle w:val="20"/>
        <w:shd w:val="clear" w:color="auto" w:fill="auto"/>
        <w:jc w:val="left"/>
      </w:pPr>
    </w:p>
    <w:p w:rsidR="00944BE2" w:rsidRDefault="00944BE2" w:rsidP="00944BE2">
      <w:pPr>
        <w:pStyle w:val="20"/>
        <w:shd w:val="clear" w:color="auto" w:fill="auto"/>
        <w:jc w:val="right"/>
        <w:rPr>
          <w:b w:val="0"/>
        </w:rPr>
      </w:pPr>
      <w:r w:rsidRPr="00944BE2">
        <w:rPr>
          <w:b w:val="0"/>
        </w:rPr>
        <w:lastRenderedPageBreak/>
        <w:t xml:space="preserve">Приложение </w:t>
      </w:r>
    </w:p>
    <w:p w:rsidR="00944BE2" w:rsidRDefault="00944BE2" w:rsidP="00944BE2">
      <w:pPr>
        <w:pStyle w:val="20"/>
        <w:shd w:val="clear" w:color="auto" w:fill="auto"/>
        <w:jc w:val="right"/>
        <w:rPr>
          <w:b w:val="0"/>
        </w:rPr>
      </w:pPr>
      <w:r w:rsidRPr="00944BE2">
        <w:rPr>
          <w:b w:val="0"/>
        </w:rPr>
        <w:t xml:space="preserve">к решение Совета народных депутатов  </w:t>
      </w:r>
    </w:p>
    <w:p w:rsidR="00944BE2" w:rsidRDefault="00944BE2" w:rsidP="00944BE2">
      <w:pPr>
        <w:pStyle w:val="20"/>
        <w:shd w:val="clear" w:color="auto" w:fill="auto"/>
        <w:jc w:val="right"/>
        <w:rPr>
          <w:b w:val="0"/>
        </w:rPr>
      </w:pPr>
      <w:r w:rsidRPr="00944BE2">
        <w:rPr>
          <w:b w:val="0"/>
        </w:rPr>
        <w:t xml:space="preserve">Лискинского муниципального района </w:t>
      </w:r>
    </w:p>
    <w:p w:rsidR="00944BE2" w:rsidRPr="00944BE2" w:rsidRDefault="00944BE2" w:rsidP="00944BE2">
      <w:pPr>
        <w:pStyle w:val="20"/>
        <w:shd w:val="clear" w:color="auto" w:fill="auto"/>
        <w:jc w:val="right"/>
        <w:rPr>
          <w:b w:val="0"/>
        </w:rPr>
      </w:pPr>
      <w:r w:rsidRPr="00944BE2">
        <w:rPr>
          <w:b w:val="0"/>
        </w:rPr>
        <w:t>от 12.11.2013 № 171</w:t>
      </w:r>
    </w:p>
    <w:p w:rsidR="00944BE2" w:rsidRDefault="00944BE2" w:rsidP="00944BE2">
      <w:pPr>
        <w:pStyle w:val="20"/>
        <w:shd w:val="clear" w:color="auto" w:fill="auto"/>
        <w:jc w:val="left"/>
      </w:pPr>
    </w:p>
    <w:p w:rsidR="00944BE2" w:rsidRDefault="00944BE2" w:rsidP="00944BE2">
      <w:pPr>
        <w:pStyle w:val="20"/>
        <w:shd w:val="clear" w:color="auto" w:fill="auto"/>
      </w:pPr>
      <w:r>
        <w:t>ПОЛОЖЕНИЕ</w:t>
      </w:r>
    </w:p>
    <w:p w:rsidR="000E5C8B" w:rsidRDefault="00132D19" w:rsidP="00944BE2">
      <w:pPr>
        <w:pStyle w:val="20"/>
        <w:shd w:val="clear" w:color="auto" w:fill="auto"/>
      </w:pPr>
      <w:r>
        <w:t>о ежемесячном денежном вознаграждении выборных должностных лиц местного самоуправления Лискинского муниципального района, осуществляющих свои полномочия на постоянной осно</w:t>
      </w:r>
      <w:r>
        <w:t>ве</w:t>
      </w:r>
    </w:p>
    <w:p w:rsidR="00944BE2" w:rsidRDefault="00944BE2" w:rsidP="00944BE2">
      <w:pPr>
        <w:pStyle w:val="20"/>
        <w:shd w:val="clear" w:color="auto" w:fill="auto"/>
      </w:pPr>
    </w:p>
    <w:p w:rsidR="000E5C8B" w:rsidRDefault="00944BE2" w:rsidP="00944BE2">
      <w:pPr>
        <w:pStyle w:val="20"/>
        <w:shd w:val="clear" w:color="auto" w:fill="auto"/>
        <w:tabs>
          <w:tab w:val="left" w:pos="4010"/>
        </w:tabs>
      </w:pPr>
      <w:r>
        <w:t xml:space="preserve">1. </w:t>
      </w:r>
      <w:r w:rsidR="00132D19">
        <w:t>Общие положения</w:t>
      </w:r>
    </w:p>
    <w:p w:rsidR="000E5C8B" w:rsidRDefault="00132D19">
      <w:pPr>
        <w:pStyle w:val="21"/>
        <w:shd w:val="clear" w:color="auto" w:fill="auto"/>
        <w:spacing w:line="317" w:lineRule="exact"/>
        <w:ind w:firstLine="360"/>
      </w:pPr>
      <w:r>
        <w:t xml:space="preserve">Настоящее Положение о ежемесячном денежном вознаграждении выборных должностных лиц местного самоуправления Лискинского муниципального района определяет размеры и условия выплаты ежемесячного денежного вознаграждения, ежемесячного </w:t>
      </w:r>
      <w:r>
        <w:t>денежного поощрения, а также порядок осуществления ежемесячных и иных дополнительных выплат за счет средств местного бюджета выборным должностным лицам, осуществляющих свои полномочия на постоянной основе (далее по тексту - лицо, замещающее выборную муници</w:t>
      </w:r>
      <w:r>
        <w:t>пальную должность).</w:t>
      </w:r>
    </w:p>
    <w:p w:rsidR="000E5C8B" w:rsidRDefault="00944BE2" w:rsidP="00944BE2">
      <w:pPr>
        <w:pStyle w:val="20"/>
        <w:shd w:val="clear" w:color="auto" w:fill="auto"/>
        <w:tabs>
          <w:tab w:val="left" w:pos="2645"/>
        </w:tabs>
      </w:pPr>
      <w:r>
        <w:t xml:space="preserve">2. </w:t>
      </w:r>
      <w:r w:rsidR="00132D19">
        <w:t>Ежемесячное денежное вознаграждение</w:t>
      </w:r>
    </w:p>
    <w:p w:rsidR="000E5C8B" w:rsidRDefault="00132D19">
      <w:pPr>
        <w:pStyle w:val="21"/>
        <w:shd w:val="clear" w:color="auto" w:fill="auto"/>
        <w:spacing w:line="317" w:lineRule="exact"/>
        <w:ind w:firstLine="360"/>
      </w:pPr>
      <w:r>
        <w:t>2</w:t>
      </w:r>
      <w:r w:rsidR="00944BE2">
        <w:t>.1.</w:t>
      </w:r>
      <w:r>
        <w:t xml:space="preserve"> Ежемесячное денежное вознаграждение лица, замещающего выборную муниципальную должность состоит из должностного оклада по замещаемой должности и надбавок к должностному окладу.</w:t>
      </w:r>
    </w:p>
    <w:p w:rsidR="000E5C8B" w:rsidRDefault="00944BE2" w:rsidP="00944BE2">
      <w:pPr>
        <w:pStyle w:val="21"/>
        <w:shd w:val="clear" w:color="auto" w:fill="auto"/>
        <w:tabs>
          <w:tab w:val="left" w:pos="1455"/>
        </w:tabs>
        <w:spacing w:line="317" w:lineRule="exact"/>
        <w:ind w:firstLine="0"/>
      </w:pPr>
      <w:r>
        <w:t xml:space="preserve">2.2. </w:t>
      </w:r>
      <w:r w:rsidR="00132D19">
        <w:t xml:space="preserve">Устанавливается </w:t>
      </w:r>
      <w:r w:rsidR="00132D19">
        <w:t>следующий размер должностного оклада лица, замещающего выборную муниципальную должность.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45"/>
        <w:gridCol w:w="3326"/>
      </w:tblGrid>
      <w:tr w:rsidR="000E5C8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C8B" w:rsidRDefault="00132D19">
            <w:pPr>
              <w:pStyle w:val="21"/>
              <w:shd w:val="clear" w:color="auto" w:fill="auto"/>
              <w:spacing w:line="230" w:lineRule="exact"/>
              <w:ind w:firstLine="0"/>
            </w:pPr>
            <w:r>
              <w:rPr>
                <w:rStyle w:val="115pt"/>
              </w:rPr>
              <w:t>Наименование выборной муниципальной должности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C8B" w:rsidRDefault="00132D19">
            <w:pPr>
              <w:pStyle w:val="21"/>
              <w:shd w:val="clear" w:color="auto" w:fill="auto"/>
              <w:spacing w:line="269" w:lineRule="exact"/>
              <w:ind w:firstLine="0"/>
            </w:pPr>
            <w:r>
              <w:rPr>
                <w:rStyle w:val="115pt"/>
              </w:rPr>
              <w:t>Размер должностного оклада (рублей в месяц)</w:t>
            </w:r>
          </w:p>
        </w:tc>
      </w:tr>
      <w:tr w:rsidR="000E5C8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C8B" w:rsidRDefault="00132D19">
            <w:pPr>
              <w:pStyle w:val="21"/>
              <w:shd w:val="clear" w:color="auto" w:fill="auto"/>
              <w:spacing w:line="230" w:lineRule="exact"/>
              <w:ind w:firstLine="0"/>
            </w:pPr>
            <w:r>
              <w:rPr>
                <w:rStyle w:val="115pt"/>
              </w:rPr>
              <w:t>Г лава Лискинского муниципального района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C8B" w:rsidRDefault="00132D19">
            <w:pPr>
              <w:pStyle w:val="21"/>
              <w:shd w:val="clear" w:color="auto" w:fill="auto"/>
              <w:spacing w:line="230" w:lineRule="exact"/>
              <w:ind w:firstLine="0"/>
            </w:pPr>
            <w:r>
              <w:rPr>
                <w:rStyle w:val="115pt"/>
              </w:rPr>
              <w:t>11000</w:t>
            </w:r>
          </w:p>
        </w:tc>
      </w:tr>
    </w:tbl>
    <w:p w:rsidR="000E5C8B" w:rsidRDefault="00944BE2" w:rsidP="00944BE2">
      <w:pPr>
        <w:pStyle w:val="21"/>
        <w:shd w:val="clear" w:color="auto" w:fill="auto"/>
        <w:tabs>
          <w:tab w:val="left" w:pos="1541"/>
        </w:tabs>
        <w:spacing w:line="317" w:lineRule="exact"/>
        <w:ind w:firstLine="0"/>
      </w:pPr>
      <w:r>
        <w:t xml:space="preserve">2.3. </w:t>
      </w:r>
      <w:r w:rsidR="00132D19">
        <w:t xml:space="preserve">Лицу, замещающему выборную </w:t>
      </w:r>
      <w:r w:rsidR="00132D19">
        <w:t>муниципальную должность, устанавливаются следующие виды надбавок:</w:t>
      </w:r>
    </w:p>
    <w:p w:rsidR="000E5C8B" w:rsidRDefault="00132D19">
      <w:pPr>
        <w:pStyle w:val="21"/>
        <w:shd w:val="clear" w:color="auto" w:fill="auto"/>
        <w:tabs>
          <w:tab w:val="left" w:pos="1153"/>
        </w:tabs>
        <w:spacing w:line="317" w:lineRule="exact"/>
        <w:ind w:firstLine="0"/>
      </w:pPr>
      <w:r>
        <w:t>а)</w:t>
      </w:r>
      <w:r>
        <w:tab/>
        <w:t>ежемесячная надбавка к должностному окладу за выслугу лет замещения муниципальной должности, которая устанавливается в</w:t>
      </w:r>
    </w:p>
    <w:p w:rsidR="000E5C8B" w:rsidRDefault="00132D19">
      <w:pPr>
        <w:pStyle w:val="21"/>
        <w:shd w:val="clear" w:color="auto" w:fill="auto"/>
        <w:spacing w:line="317" w:lineRule="exact"/>
        <w:ind w:firstLine="0"/>
      </w:pPr>
      <w:r>
        <w:t>процентах от должностного оклада:</w:t>
      </w:r>
    </w:p>
    <w:p w:rsidR="000E5C8B" w:rsidRDefault="00132D19">
      <w:pPr>
        <w:pStyle w:val="21"/>
        <w:shd w:val="clear" w:color="auto" w:fill="auto"/>
        <w:tabs>
          <w:tab w:val="left" w:pos="7368"/>
        </w:tabs>
        <w:spacing w:line="317" w:lineRule="exact"/>
        <w:ind w:firstLine="0"/>
      </w:pPr>
      <w:r>
        <w:t xml:space="preserve">при стаже замещения муниципальной </w:t>
      </w:r>
      <w:r>
        <w:t>должности</w:t>
      </w:r>
      <w:r>
        <w:tab/>
        <w:t>в процентах</w:t>
      </w:r>
    </w:p>
    <w:p w:rsidR="000E5C8B" w:rsidRDefault="000E5C8B">
      <w:pPr>
        <w:pStyle w:val="a8"/>
        <w:shd w:val="clear" w:color="auto" w:fill="auto"/>
        <w:tabs>
          <w:tab w:val="right" w:pos="7750"/>
        </w:tabs>
      </w:pPr>
      <w:r>
        <w:fldChar w:fldCharType="begin"/>
      </w:r>
      <w:r w:rsidR="00132D19">
        <w:instrText xml:space="preserve"> TOC \o "1-5" \h \z </w:instrText>
      </w:r>
      <w:r>
        <w:fldChar w:fldCharType="separate"/>
      </w:r>
      <w:r w:rsidR="00132D19">
        <w:t>от 1 года до 5 лет</w:t>
      </w:r>
      <w:r w:rsidR="00132D19">
        <w:tab/>
        <w:t>10</w:t>
      </w:r>
    </w:p>
    <w:p w:rsidR="000E5C8B" w:rsidRDefault="00132D19">
      <w:pPr>
        <w:pStyle w:val="a8"/>
        <w:shd w:val="clear" w:color="auto" w:fill="auto"/>
        <w:tabs>
          <w:tab w:val="right" w:pos="7750"/>
        </w:tabs>
      </w:pPr>
      <w:r>
        <w:t>от 5 лет до 10 лет</w:t>
      </w:r>
      <w:r>
        <w:tab/>
        <w:t>15</w:t>
      </w:r>
    </w:p>
    <w:p w:rsidR="000E5C8B" w:rsidRDefault="00132D19">
      <w:pPr>
        <w:pStyle w:val="a8"/>
        <w:shd w:val="clear" w:color="auto" w:fill="auto"/>
        <w:tabs>
          <w:tab w:val="right" w:pos="7750"/>
        </w:tabs>
      </w:pPr>
      <w:r>
        <w:t>от 10 лет до 15 лет</w:t>
      </w:r>
      <w:r>
        <w:tab/>
        <w:t>20</w:t>
      </w:r>
    </w:p>
    <w:p w:rsidR="000E5C8B" w:rsidRDefault="00132D19">
      <w:pPr>
        <w:pStyle w:val="a8"/>
        <w:shd w:val="clear" w:color="auto" w:fill="auto"/>
        <w:tabs>
          <w:tab w:val="right" w:pos="7750"/>
        </w:tabs>
      </w:pPr>
      <w:r>
        <w:t>свыше 15 лет</w:t>
      </w:r>
      <w:r>
        <w:tab/>
        <w:t>30</w:t>
      </w:r>
      <w:r w:rsidR="000E5C8B">
        <w:fldChar w:fldCharType="end"/>
      </w:r>
    </w:p>
    <w:p w:rsidR="000E5C8B" w:rsidRDefault="00132D19">
      <w:pPr>
        <w:pStyle w:val="21"/>
        <w:shd w:val="clear" w:color="auto" w:fill="auto"/>
        <w:tabs>
          <w:tab w:val="left" w:pos="1522"/>
        </w:tabs>
        <w:spacing w:line="322" w:lineRule="exact"/>
        <w:ind w:firstLine="360"/>
      </w:pPr>
      <w:r>
        <w:t>б)</w:t>
      </w:r>
      <w:r>
        <w:tab/>
        <w:t>ежемесячная надбавка к должностному окладу за особые условия труда (сложность, напряженность специальный режим работы) устана</w:t>
      </w:r>
      <w:r>
        <w:t>вливаются в размере 200% от должностного оклада.</w:t>
      </w:r>
    </w:p>
    <w:p w:rsidR="000E5C8B" w:rsidRDefault="00132D19">
      <w:pPr>
        <w:pStyle w:val="21"/>
        <w:shd w:val="clear" w:color="auto" w:fill="auto"/>
        <w:tabs>
          <w:tab w:val="left" w:pos="1556"/>
        </w:tabs>
        <w:spacing w:line="317" w:lineRule="exact"/>
        <w:ind w:firstLine="360"/>
      </w:pPr>
      <w:r>
        <w:t>в)</w:t>
      </w:r>
      <w:r>
        <w:tab/>
        <w:t xml:space="preserve">ежемесячная надбавка к должностному окладу гражданам, допущенным к государственной тайне на постоянной основе, устанавливаемая законом Воронежской области в размерах и в порядке, определяемых федеральным </w:t>
      </w:r>
      <w:r>
        <w:t>законодательством.</w:t>
      </w:r>
    </w:p>
    <w:p w:rsidR="000E5C8B" w:rsidRDefault="00132D19">
      <w:pPr>
        <w:pStyle w:val="21"/>
        <w:shd w:val="clear" w:color="auto" w:fill="auto"/>
        <w:spacing w:line="317" w:lineRule="exact"/>
        <w:ind w:firstLine="0"/>
      </w:pPr>
      <w:r>
        <w:t>г) ежемесячная надбавка к должностному окладу за Почетное звание Российской Федерации в размере 15% от должностного оклада.</w:t>
      </w:r>
    </w:p>
    <w:p w:rsidR="000E5C8B" w:rsidRDefault="00132D19">
      <w:pPr>
        <w:pStyle w:val="21"/>
        <w:shd w:val="clear" w:color="auto" w:fill="auto"/>
        <w:spacing w:line="317" w:lineRule="exact"/>
        <w:ind w:firstLine="360"/>
      </w:pPr>
      <w:r>
        <w:lastRenderedPageBreak/>
        <w:t xml:space="preserve">2.4. Увеличение (индексация) денежного вознаграждения лиц, замещающих выборные муниципальные должности, </w:t>
      </w:r>
      <w:r>
        <w:t>производится в размерах и в сроки, предусмотренные для муниципальных служащих местного самоуправления Лискинского муниципального района.</w:t>
      </w:r>
    </w:p>
    <w:p w:rsidR="000E5C8B" w:rsidRDefault="00944BE2" w:rsidP="00944BE2">
      <w:pPr>
        <w:pStyle w:val="23"/>
        <w:keepNext/>
        <w:keepLines/>
        <w:shd w:val="clear" w:color="auto" w:fill="auto"/>
        <w:tabs>
          <w:tab w:val="left" w:pos="370"/>
        </w:tabs>
        <w:spacing w:line="260" w:lineRule="exact"/>
        <w:ind w:firstLine="0"/>
      </w:pPr>
      <w:bookmarkStart w:id="1" w:name="bookmark1"/>
      <w:r>
        <w:t xml:space="preserve">3. </w:t>
      </w:r>
      <w:r w:rsidR="00132D19">
        <w:t>Ежемесячные и иные дополнительные выплаты.</w:t>
      </w:r>
      <w:bookmarkEnd w:id="1"/>
    </w:p>
    <w:p w:rsidR="000E5C8B" w:rsidRDefault="00132D19">
      <w:pPr>
        <w:pStyle w:val="21"/>
        <w:numPr>
          <w:ilvl w:val="0"/>
          <w:numId w:val="3"/>
        </w:numPr>
        <w:shd w:val="clear" w:color="auto" w:fill="auto"/>
        <w:tabs>
          <w:tab w:val="left" w:pos="1095"/>
        </w:tabs>
        <w:spacing w:line="317" w:lineRule="exact"/>
        <w:ind w:left="360" w:hanging="360"/>
      </w:pPr>
      <w:r>
        <w:t>Лицам, замещающим выборные муниципальные должности, выплачивается ежемесячно</w:t>
      </w:r>
      <w:r>
        <w:t>е денежное поощрение в размере 2-х ежемесячных денежных вознаграждений.</w:t>
      </w:r>
    </w:p>
    <w:p w:rsidR="000E5C8B" w:rsidRDefault="00132D19">
      <w:pPr>
        <w:pStyle w:val="21"/>
        <w:numPr>
          <w:ilvl w:val="0"/>
          <w:numId w:val="3"/>
        </w:numPr>
        <w:shd w:val="clear" w:color="auto" w:fill="auto"/>
        <w:tabs>
          <w:tab w:val="left" w:pos="1090"/>
        </w:tabs>
        <w:spacing w:line="317" w:lineRule="exact"/>
        <w:ind w:left="360" w:hanging="360"/>
      </w:pPr>
      <w:r>
        <w:t xml:space="preserve">Ежемесячное денежное поощрение выплачивается за фактически отработанное время в расчетном периоде. Время нахождения в очередном основном оплачиваемом отпуске и дополнительных отпусках </w:t>
      </w:r>
      <w:r>
        <w:t>включаются в расчетный период для выплаты ежемесячного денежного поощрения.</w:t>
      </w:r>
    </w:p>
    <w:p w:rsidR="000E5C8B" w:rsidRDefault="00132D19">
      <w:pPr>
        <w:pStyle w:val="21"/>
        <w:numPr>
          <w:ilvl w:val="0"/>
          <w:numId w:val="3"/>
        </w:numPr>
        <w:shd w:val="clear" w:color="auto" w:fill="auto"/>
        <w:tabs>
          <w:tab w:val="left" w:pos="1095"/>
        </w:tabs>
        <w:spacing w:line="317" w:lineRule="exact"/>
        <w:ind w:left="360" w:hanging="360"/>
      </w:pPr>
      <w:r>
        <w:t>Лицам, замещающим выборные муниципальные должности, в пределах выделенных средств на оплату труда могут выплачиваться единовременные премии за выполнение особо важных и сложных зад</w:t>
      </w:r>
      <w:r>
        <w:t>аний. Премии выплачиваются на основании правового акта Совета народных депутатов и устанавливаются в размере ежемесячного денежного вознаграждения.</w:t>
      </w:r>
    </w:p>
    <w:p w:rsidR="000E5C8B" w:rsidRDefault="00944BE2" w:rsidP="00944BE2">
      <w:pPr>
        <w:pStyle w:val="23"/>
        <w:keepNext/>
        <w:keepLines/>
        <w:shd w:val="clear" w:color="auto" w:fill="auto"/>
        <w:tabs>
          <w:tab w:val="left" w:pos="1435"/>
        </w:tabs>
        <w:spacing w:line="317" w:lineRule="exact"/>
        <w:ind w:firstLine="0"/>
      </w:pPr>
      <w:bookmarkStart w:id="2" w:name="bookmark2"/>
      <w:r>
        <w:t xml:space="preserve">4. </w:t>
      </w:r>
      <w:r w:rsidR="00132D19">
        <w:t>Материальная помощь и единовременная выплата при предоставлении ежегодного оплачиваемого отпуска</w:t>
      </w:r>
      <w:bookmarkEnd w:id="2"/>
    </w:p>
    <w:p w:rsidR="000E5C8B" w:rsidRDefault="00132D19">
      <w:pPr>
        <w:pStyle w:val="21"/>
        <w:numPr>
          <w:ilvl w:val="0"/>
          <w:numId w:val="4"/>
        </w:numPr>
        <w:shd w:val="clear" w:color="auto" w:fill="auto"/>
        <w:tabs>
          <w:tab w:val="left" w:pos="1095"/>
        </w:tabs>
        <w:spacing w:line="317" w:lineRule="exact"/>
        <w:ind w:left="360" w:hanging="360"/>
      </w:pPr>
      <w:r>
        <w:t>Лицам, заме</w:t>
      </w:r>
      <w:r>
        <w:t>щающим выборные муниципальные должности, в течение календарного года предоставляется материальная помощь в размере одного ежемесячного денежного вознаграждения.</w:t>
      </w:r>
    </w:p>
    <w:p w:rsidR="000E5C8B" w:rsidRDefault="00132D19">
      <w:pPr>
        <w:pStyle w:val="21"/>
        <w:numPr>
          <w:ilvl w:val="0"/>
          <w:numId w:val="4"/>
        </w:numPr>
        <w:shd w:val="clear" w:color="auto" w:fill="auto"/>
        <w:tabs>
          <w:tab w:val="left" w:pos="1100"/>
        </w:tabs>
        <w:spacing w:line="317" w:lineRule="exact"/>
        <w:ind w:left="360" w:hanging="360"/>
      </w:pPr>
      <w:r>
        <w:t xml:space="preserve">Материальная помощь выплачивается, как правило, к очередному отпуску или по желанию лица, </w:t>
      </w:r>
      <w:r>
        <w:t>замещающего выборную муниципальную должность, и решению руководителя органа местного самоуправления в иные сроки текущего года.</w:t>
      </w:r>
    </w:p>
    <w:p w:rsidR="000E5C8B" w:rsidRDefault="00132D19">
      <w:pPr>
        <w:pStyle w:val="21"/>
        <w:numPr>
          <w:ilvl w:val="0"/>
          <w:numId w:val="4"/>
        </w:numPr>
        <w:shd w:val="clear" w:color="auto" w:fill="auto"/>
        <w:tabs>
          <w:tab w:val="left" w:pos="1095"/>
        </w:tabs>
        <w:spacing w:line="317" w:lineRule="exact"/>
        <w:ind w:left="360" w:hanging="360"/>
      </w:pPr>
      <w:r>
        <w:t>Лицам, замещающим выборные муниципальные должности, один раз в год при предоставлении ежегодного оплачиваемого отпуска производи</w:t>
      </w:r>
      <w:r>
        <w:t>тся единовременная выплата в размере двух ежемесячных денежных вознаграждений. Лица, не отработавшие полного календарного года, имеют право на указанную выплату в размере пропорционально отработанному в этом году времени.</w:t>
      </w:r>
    </w:p>
    <w:p w:rsidR="000E5C8B" w:rsidRDefault="00132D19">
      <w:pPr>
        <w:pStyle w:val="21"/>
        <w:numPr>
          <w:ilvl w:val="0"/>
          <w:numId w:val="4"/>
        </w:numPr>
        <w:shd w:val="clear" w:color="auto" w:fill="auto"/>
        <w:tabs>
          <w:tab w:val="left" w:pos="1095"/>
        </w:tabs>
        <w:spacing w:line="317" w:lineRule="exact"/>
        <w:ind w:left="360" w:hanging="360"/>
      </w:pPr>
      <w:r>
        <w:t>При прекращении полномочий лиц, за</w:t>
      </w:r>
      <w:r>
        <w:t>мещающих выборные муниципальные должности, материальная помощь и единовременная выплата при предоставлении ежегодного оплачиваемого отпуска выплачивается пропорционально</w:t>
      </w:r>
    </w:p>
    <w:p w:rsidR="000E5C8B" w:rsidRDefault="00132D19">
      <w:pPr>
        <w:pStyle w:val="21"/>
        <w:shd w:val="clear" w:color="auto" w:fill="auto"/>
        <w:spacing w:line="317" w:lineRule="exact"/>
        <w:ind w:firstLine="0"/>
      </w:pPr>
      <w:r>
        <w:t>отработанному времени в текущем году из расчета 1/12 годового их размера за каждый пол</w:t>
      </w:r>
      <w:r>
        <w:t>ный месяц работы.</w:t>
      </w:r>
    </w:p>
    <w:p w:rsidR="000E5C8B" w:rsidRDefault="00132D19">
      <w:pPr>
        <w:pStyle w:val="21"/>
        <w:numPr>
          <w:ilvl w:val="0"/>
          <w:numId w:val="4"/>
        </w:numPr>
        <w:shd w:val="clear" w:color="auto" w:fill="auto"/>
        <w:tabs>
          <w:tab w:val="left" w:pos="715"/>
        </w:tabs>
        <w:spacing w:line="317" w:lineRule="exact"/>
        <w:ind w:left="360" w:hanging="360"/>
      </w:pPr>
      <w:r>
        <w:t xml:space="preserve">Лицам, замещающим выборные муниципальные должности, при наступлении особых случаев (несчастный случай, смерть родителей или членов семьи, стихийное бедствие, длительная (более одного месяца) болезнь и в связи с юбилейными датами (50, 55, </w:t>
      </w:r>
      <w:r>
        <w:t>60, 65), выплачивается дополнительная материальная помощь в размере ежемесячного денежного вознаграждения.</w:t>
      </w:r>
    </w:p>
    <w:p w:rsidR="000E5C8B" w:rsidRDefault="00132D19">
      <w:pPr>
        <w:pStyle w:val="21"/>
        <w:shd w:val="clear" w:color="auto" w:fill="auto"/>
        <w:spacing w:line="317" w:lineRule="exact"/>
        <w:ind w:firstLine="0"/>
      </w:pPr>
      <w:r>
        <w:t>Дополнительная материальная помощь не включается в денежное вознаграждение лиц, замещающих выборные муниципальные должности местного самоуправления.</w:t>
      </w:r>
    </w:p>
    <w:sectPr w:rsidR="000E5C8B" w:rsidSect="000E5C8B">
      <w:type w:val="continuous"/>
      <w:pgSz w:w="11909" w:h="16834"/>
      <w:pgMar w:top="292" w:right="1152" w:bottom="1631" w:left="11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D19" w:rsidRDefault="00132D19" w:rsidP="000E5C8B">
      <w:r>
        <w:separator/>
      </w:r>
    </w:p>
  </w:endnote>
  <w:endnote w:type="continuationSeparator" w:id="1">
    <w:p w:rsidR="00132D19" w:rsidRDefault="00132D19" w:rsidP="000E5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D19" w:rsidRDefault="00132D19"/>
  </w:footnote>
  <w:footnote w:type="continuationSeparator" w:id="1">
    <w:p w:rsidR="00132D19" w:rsidRDefault="00132D1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14F4F"/>
    <w:multiLevelType w:val="multilevel"/>
    <w:tmpl w:val="B5389AE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D943E6"/>
    <w:multiLevelType w:val="multilevel"/>
    <w:tmpl w:val="41EC47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6D64D7"/>
    <w:multiLevelType w:val="multilevel"/>
    <w:tmpl w:val="B9B86D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3557A2"/>
    <w:multiLevelType w:val="multilevel"/>
    <w:tmpl w:val="7E0AEB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E5C8B"/>
    <w:rsid w:val="000E5C8B"/>
    <w:rsid w:val="00132D19"/>
    <w:rsid w:val="00944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5C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5C8B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0E5C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0"/>
    <w:rsid w:val="000E5C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sid w:val="000E5C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/>
    </w:rPr>
  </w:style>
  <w:style w:type="character" w:customStyle="1" w:styleId="2">
    <w:name w:val="Основной текст (2)_"/>
    <w:basedOn w:val="a0"/>
    <w:link w:val="20"/>
    <w:rsid w:val="000E5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0E5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1"/>
      <w:szCs w:val="31"/>
      <w:u w:val="none"/>
    </w:rPr>
  </w:style>
  <w:style w:type="character" w:customStyle="1" w:styleId="a6">
    <w:name w:val="Основной текст_"/>
    <w:basedOn w:val="a0"/>
    <w:link w:val="21"/>
    <w:rsid w:val="000E5C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4pt-1pt">
    <w:name w:val="Основной текст + 14 pt;Курсив;Интервал -1 pt"/>
    <w:basedOn w:val="a6"/>
    <w:rsid w:val="000E5C8B"/>
    <w:rPr>
      <w:i/>
      <w:iCs/>
      <w:color w:val="000000"/>
      <w:spacing w:val="-30"/>
      <w:w w:val="100"/>
      <w:position w:val="0"/>
      <w:sz w:val="28"/>
      <w:szCs w:val="28"/>
      <w:u w:val="single"/>
      <w:lang w:val="en-US"/>
    </w:rPr>
  </w:style>
  <w:style w:type="character" w:customStyle="1" w:styleId="14pt-1pt0">
    <w:name w:val="Основной текст + 14 pt;Курсив;Интервал -1 pt"/>
    <w:basedOn w:val="a6"/>
    <w:rsid w:val="000E5C8B"/>
    <w:rPr>
      <w:i/>
      <w:iCs/>
      <w:color w:val="000000"/>
      <w:spacing w:val="-30"/>
      <w:w w:val="100"/>
      <w:position w:val="0"/>
      <w:sz w:val="28"/>
      <w:szCs w:val="28"/>
    </w:rPr>
  </w:style>
  <w:style w:type="character" w:customStyle="1" w:styleId="3">
    <w:name w:val="Основной текст (3)_"/>
    <w:basedOn w:val="a0"/>
    <w:link w:val="30"/>
    <w:rsid w:val="000E5C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pt3pt">
    <w:name w:val="Основной текст + 13 pt;Полужирный;Интервал 3 pt"/>
    <w:basedOn w:val="a6"/>
    <w:rsid w:val="000E5C8B"/>
    <w:rPr>
      <w:b/>
      <w:bCs/>
      <w:color w:val="000000"/>
      <w:spacing w:val="60"/>
      <w:w w:val="100"/>
      <w:position w:val="0"/>
      <w:sz w:val="26"/>
      <w:szCs w:val="26"/>
      <w:lang w:val="ru-RU"/>
    </w:rPr>
  </w:style>
  <w:style w:type="character" w:customStyle="1" w:styleId="115pt">
    <w:name w:val="Основной текст + 11;5 pt"/>
    <w:basedOn w:val="a6"/>
    <w:rsid w:val="000E5C8B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a7">
    <w:name w:val="Оглавление_"/>
    <w:basedOn w:val="a0"/>
    <w:link w:val="a8"/>
    <w:rsid w:val="000E5C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2">
    <w:name w:val="Заголовок №2_"/>
    <w:basedOn w:val="a0"/>
    <w:link w:val="23"/>
    <w:rsid w:val="000E5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4pt">
    <w:name w:val="Основной текст + 14 pt;Курсив"/>
    <w:basedOn w:val="a6"/>
    <w:rsid w:val="000E5C8B"/>
    <w:rPr>
      <w:i/>
      <w:iCs/>
      <w:color w:val="000000"/>
      <w:spacing w:val="0"/>
      <w:w w:val="100"/>
      <w:position w:val="0"/>
      <w:sz w:val="28"/>
      <w:szCs w:val="28"/>
      <w:lang w:val="ru-RU"/>
    </w:rPr>
  </w:style>
  <w:style w:type="paragraph" w:customStyle="1" w:styleId="a5">
    <w:name w:val="Подпись к картинке"/>
    <w:basedOn w:val="a"/>
    <w:link w:val="a4"/>
    <w:rsid w:val="000E5C8B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2"/>
    <w:basedOn w:val="a"/>
    <w:link w:val="a6"/>
    <w:rsid w:val="000E5C8B"/>
    <w:pPr>
      <w:shd w:val="clear" w:color="auto" w:fill="FFFFFF"/>
      <w:spacing w:line="0" w:lineRule="atLeast"/>
      <w:ind w:hanging="72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0E5C8B"/>
    <w:pPr>
      <w:shd w:val="clear" w:color="auto" w:fill="FFFFFF"/>
      <w:spacing w:line="158" w:lineRule="exact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20">
    <w:name w:val="Основной текст (2)"/>
    <w:basedOn w:val="a"/>
    <w:link w:val="2"/>
    <w:rsid w:val="000E5C8B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0E5C8B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1"/>
      <w:szCs w:val="31"/>
    </w:rPr>
  </w:style>
  <w:style w:type="paragraph" w:customStyle="1" w:styleId="30">
    <w:name w:val="Основной текст (3)"/>
    <w:basedOn w:val="a"/>
    <w:link w:val="3"/>
    <w:rsid w:val="000E5C8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8">
    <w:name w:val="Оглавление"/>
    <w:basedOn w:val="a"/>
    <w:link w:val="a7"/>
    <w:rsid w:val="000E5C8B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rsid w:val="000E5C8B"/>
    <w:pPr>
      <w:shd w:val="clear" w:color="auto" w:fill="FFFFFF"/>
      <w:spacing w:line="0" w:lineRule="atLeast"/>
      <w:ind w:hanging="66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990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Яцева Ирина Николаевна</dc:creator>
  <cp:lastModifiedBy>Ярцева Ирина Н.</cp:lastModifiedBy>
  <cp:revision>2</cp:revision>
  <dcterms:created xsi:type="dcterms:W3CDTF">2019-08-14T10:33:00Z</dcterms:created>
  <dcterms:modified xsi:type="dcterms:W3CDTF">2019-08-14T10:33:00Z</dcterms:modified>
</cp:coreProperties>
</file>