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72" w:rsidRPr="00F74F72" w:rsidRDefault="00F74F72" w:rsidP="00F74F72">
      <w:pPr>
        <w:shd w:val="clear" w:color="auto" w:fill="F0EFE6"/>
        <w:spacing w:after="0" w:line="240" w:lineRule="auto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КОНКУРСНАЯ ДОКУМЕНТАЦИЯ по проведению конкурса на право заключения договоров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 Утверждена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 распоряжением администрации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                                        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 района Воронежской области      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  от 16  января  2020г. №08-р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  Реестровый номер торгов № К20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КОНКУРСНАЯ ДОКУМЕНТАЦИЯ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 проведению конкурса на право заключения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договоров на установку и эксплуатацию рекламных конструкций на земельных участках,  государственная собственность на которые не разграничена, расположенных в границах </w:t>
      </w:r>
      <w:proofErr w:type="spellStart"/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района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1.Общие сведения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1.1.Настоящая документация о конкурсе (далее – Конкурсная документация) разработана в соответствии с Гражданским кодексом Российской Федерации, Федеральным законом от 13.03.2006 № 38-ФЗ «О рекламе», решением Совета народных депутатов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от 18.07.2013№167, постановлением администрации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от 01.07.2013 №1337.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1.2.Организатором конкурса на право заключения договоров на установку и эксплуатацию рекламных конструкций является администрация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(далее – Организатор конкурса).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1.3. Наименование, место нахождения, почтовый адрес, адрес электронной почты и номер контактного телефона Организатора конкурса: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место нахождения, почтовый адрес: 397900,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пр.Ленина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, 32, тел. 8(47391)44587, официальный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сайт:http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://liski-adm.ru/.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1.4. Конкурс является открытым по составу участников.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1.5.Извещение о проведении конкурса размещается Организатором конкурса на официальном сайте организатора конкурса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http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://liski-adm.ru/ в сети «Интернет».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1.6. Администрация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вправе отказаться от проведения конкурса не позднее, чем за три дня  до даты окончания срока подачи заявок на участие в </w:t>
      </w: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конкурсе. Извещение об отказе от проведения конкурса размещается на сайте, указанном в п.1.5 настоящей конкурсной документации, в течение двух рабочих дней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принятия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решения об отказе от проведения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2. Предмет конкурса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2.1. Предмет конкурса – право на заключение договоров на установку и эксплуатацию рекламных конструкций на территории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муниципальногорайона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согласно таблице 1.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Таблица 1</w:t>
      </w:r>
    </w:p>
    <w:tbl>
      <w:tblPr>
        <w:tblW w:w="115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755"/>
        <w:gridCol w:w="3060"/>
        <w:gridCol w:w="2415"/>
        <w:gridCol w:w="2415"/>
        <w:gridCol w:w="1275"/>
      </w:tblGrid>
      <w:tr w:rsidR="00F74F72" w:rsidRPr="00F74F72" w:rsidTr="00F74F72">
        <w:trPr>
          <w:tblCellSpacing w:w="0" w:type="dxa"/>
        </w:trPr>
        <w:tc>
          <w:tcPr>
            <w:tcW w:w="67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</w:t>
            </w:r>
          </w:p>
        </w:tc>
        <w:tc>
          <w:tcPr>
            <w:tcW w:w="175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рекламной конструкции</w:t>
            </w:r>
          </w:p>
        </w:tc>
        <w:tc>
          <w:tcPr>
            <w:tcW w:w="30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установки</w:t>
            </w:r>
          </w:p>
        </w:tc>
        <w:tc>
          <w:tcPr>
            <w:tcW w:w="241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информационного поля рекламной конструкции, </w:t>
            </w:r>
            <w:proofErr w:type="gramStart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информационных полей  рекламной конструкции, м</w:t>
            </w:r>
            <w:proofErr w:type="gramStart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позиции согласно схеме</w:t>
            </w:r>
          </w:p>
        </w:tc>
      </w:tr>
      <w:tr w:rsidR="00F74F72" w:rsidRPr="00F74F72" w:rsidTr="00F74F72">
        <w:trPr>
          <w:trHeight w:val="1095"/>
          <w:tblCellSpacing w:w="0" w:type="dxa"/>
        </w:trPr>
        <w:tc>
          <w:tcPr>
            <w:tcW w:w="67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0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Лиски ул. Транспортная, кольцевая развязка возле путепровода Щит № 1 (позиция 51 согласно схеме)</w:t>
            </w:r>
          </w:p>
        </w:tc>
        <w:tc>
          <w:tcPr>
            <w:tcW w:w="241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х 6,0</w:t>
            </w:r>
          </w:p>
        </w:tc>
        <w:tc>
          <w:tcPr>
            <w:tcW w:w="241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74F72" w:rsidRPr="00F74F72" w:rsidTr="00F74F72">
        <w:trPr>
          <w:trHeight w:val="1785"/>
          <w:tblCellSpacing w:w="0" w:type="dxa"/>
        </w:trPr>
        <w:tc>
          <w:tcPr>
            <w:tcW w:w="67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0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Лиски ул. Транспортная, кольцевая развязка возле путепровода Щит № 2 (позиция 52 согласно схеме)</w:t>
            </w:r>
          </w:p>
        </w:tc>
        <w:tc>
          <w:tcPr>
            <w:tcW w:w="241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х 6,0</w:t>
            </w:r>
          </w:p>
        </w:tc>
        <w:tc>
          <w:tcPr>
            <w:tcW w:w="241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74F72" w:rsidRPr="00F74F72" w:rsidTr="00F74F72">
        <w:trPr>
          <w:trHeight w:val="1095"/>
          <w:tblCellSpacing w:w="0" w:type="dxa"/>
        </w:trPr>
        <w:tc>
          <w:tcPr>
            <w:tcW w:w="67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0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Лиски ул. Транспортная, кольцевая развязка возле путепровода Щит № 3 (позиция 53 согласно схеме)</w:t>
            </w:r>
          </w:p>
        </w:tc>
        <w:tc>
          <w:tcPr>
            <w:tcW w:w="241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х 6,0</w:t>
            </w:r>
          </w:p>
        </w:tc>
        <w:tc>
          <w:tcPr>
            <w:tcW w:w="241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Срок заключения договоров на установку и эксплуатацию рекламных конструкций.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Договор на установку и эксплуатацию рекламных конструкций заключается на срок 5 лет.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 Условия конкурса:</w:t>
      </w:r>
    </w:p>
    <w:p w:rsidR="00F74F72" w:rsidRPr="00F74F72" w:rsidRDefault="00F74F72" w:rsidP="00F74F72">
      <w:pPr>
        <w:numPr>
          <w:ilvl w:val="0"/>
          <w:numId w:val="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цена Договора;</w:t>
      </w:r>
    </w:p>
    <w:p w:rsidR="00F74F72" w:rsidRPr="00F74F72" w:rsidRDefault="00F74F72" w:rsidP="00F74F72">
      <w:pPr>
        <w:numPr>
          <w:ilvl w:val="0"/>
          <w:numId w:val="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качественные и  технические характеристики, дизайн рекламных конструкций, благоустройство и праздничное оформление;</w:t>
      </w:r>
    </w:p>
    <w:p w:rsidR="00F74F72" w:rsidRPr="00F74F72" w:rsidRDefault="00F74F72" w:rsidP="00F74F72">
      <w:pPr>
        <w:numPr>
          <w:ilvl w:val="0"/>
          <w:numId w:val="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наличие социальной рекламы;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Порядок оценки и сопоставления предложений участников  конкурса приведен в конкурсной документации;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3. Начальная (минимальная) цена за установку и эксплуатацию рекламных конструкций (начальная цена договора)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3.1. Начальная (минимальная) цена договора определяется в соответствии с Методикой определения начальной цены за установку и эксплуатацию рекламных конструкций на земельных участках, зданиях, ином недвижимом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имуществе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,н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аходящемся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муниципальной собственности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 и земельных участках государственная </w:t>
      </w: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собственность на которые не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разграничена,расположенныхв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границах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 Начальная (минимальная) цена  договора и сумма арендной платы указаны в таблице 2.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Таблица 2</w:t>
      </w:r>
    </w:p>
    <w:tbl>
      <w:tblPr>
        <w:tblW w:w="113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755"/>
        <w:gridCol w:w="165"/>
        <w:gridCol w:w="3015"/>
        <w:gridCol w:w="75"/>
        <w:gridCol w:w="2370"/>
        <w:gridCol w:w="1995"/>
        <w:gridCol w:w="1335"/>
      </w:tblGrid>
      <w:tr w:rsidR="00F74F72" w:rsidRPr="00F74F72" w:rsidTr="00F74F72">
        <w:trPr>
          <w:trHeight w:val="1335"/>
          <w:tblCellSpacing w:w="0" w:type="dxa"/>
        </w:trPr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рекламной конструкции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установки</w:t>
            </w:r>
          </w:p>
        </w:tc>
        <w:tc>
          <w:tcPr>
            <w:tcW w:w="2445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информационных полей, м</w:t>
            </w:r>
            <w:proofErr w:type="gramStart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9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цена, руб.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арендной платы руб./год.</w:t>
            </w:r>
          </w:p>
        </w:tc>
      </w:tr>
      <w:tr w:rsidR="00F74F72" w:rsidRPr="00F74F72" w:rsidTr="00F74F72">
        <w:trPr>
          <w:trHeight w:val="1095"/>
          <w:tblCellSpacing w:w="0" w:type="dxa"/>
        </w:trPr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Лиски ул. Транспортная, кольцевая развязка возле путепровода Щит № 1 (позиция 51 согласно схеме)</w:t>
            </w:r>
          </w:p>
        </w:tc>
        <w:tc>
          <w:tcPr>
            <w:tcW w:w="2445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73500,0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37200,0</w:t>
            </w:r>
          </w:p>
        </w:tc>
      </w:tr>
      <w:tr w:rsidR="00F74F72" w:rsidRPr="00F74F72" w:rsidTr="00F74F72">
        <w:trPr>
          <w:trHeight w:val="1245"/>
          <w:tblCellSpacing w:w="0" w:type="dxa"/>
        </w:trPr>
        <w:tc>
          <w:tcPr>
            <w:tcW w:w="8055" w:type="dxa"/>
            <w:gridSpan w:val="6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начальная цена по лоту №1</w:t>
            </w:r>
          </w:p>
        </w:tc>
        <w:tc>
          <w:tcPr>
            <w:tcW w:w="199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73500,0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37200,0</w:t>
            </w:r>
          </w:p>
        </w:tc>
      </w:tr>
      <w:tr w:rsidR="00F74F72" w:rsidRPr="00F74F72" w:rsidTr="00F74F72">
        <w:trPr>
          <w:trHeight w:val="1245"/>
          <w:tblCellSpacing w:w="0" w:type="dxa"/>
        </w:trPr>
        <w:tc>
          <w:tcPr>
            <w:tcW w:w="67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2</w:t>
            </w:r>
          </w:p>
        </w:tc>
        <w:tc>
          <w:tcPr>
            <w:tcW w:w="1920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Лиски ул. Транспортная, кольцевая развязка возле путепровода Щит № 2 (позиция 52 согласно схеме)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18</w:t>
            </w:r>
          </w:p>
        </w:tc>
        <w:tc>
          <w:tcPr>
            <w:tcW w:w="199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73500,0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37200,0</w:t>
            </w:r>
          </w:p>
        </w:tc>
      </w:tr>
      <w:tr w:rsidR="00F74F72" w:rsidRPr="00F74F72" w:rsidTr="00F74F72">
        <w:trPr>
          <w:trHeight w:val="1245"/>
          <w:tblCellSpacing w:w="0" w:type="dxa"/>
        </w:trPr>
        <w:tc>
          <w:tcPr>
            <w:tcW w:w="8055" w:type="dxa"/>
            <w:gridSpan w:val="6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начальная цена по лоту №2</w:t>
            </w:r>
          </w:p>
        </w:tc>
        <w:tc>
          <w:tcPr>
            <w:tcW w:w="199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73500,0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37200,0</w:t>
            </w:r>
          </w:p>
        </w:tc>
      </w:tr>
      <w:tr w:rsidR="00F74F72" w:rsidRPr="00F74F72" w:rsidTr="00F74F72">
        <w:trPr>
          <w:trHeight w:val="1245"/>
          <w:tblCellSpacing w:w="0" w:type="dxa"/>
        </w:trPr>
        <w:tc>
          <w:tcPr>
            <w:tcW w:w="67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 установка</w:t>
            </w:r>
          </w:p>
        </w:tc>
        <w:tc>
          <w:tcPr>
            <w:tcW w:w="3090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Лиски ул. Транспортная, кольцевая развязка возле путепровода Щит № 3 (позиция 53 согласно схеме)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18</w:t>
            </w:r>
          </w:p>
        </w:tc>
        <w:tc>
          <w:tcPr>
            <w:tcW w:w="199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73500,0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37200,0</w:t>
            </w:r>
          </w:p>
        </w:tc>
      </w:tr>
      <w:tr w:rsidR="00F74F72" w:rsidRPr="00F74F72" w:rsidTr="00F74F72">
        <w:trPr>
          <w:trHeight w:val="1245"/>
          <w:tblCellSpacing w:w="0" w:type="dxa"/>
        </w:trPr>
        <w:tc>
          <w:tcPr>
            <w:tcW w:w="8055" w:type="dxa"/>
            <w:gridSpan w:val="6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начальная цена по лоту №3</w:t>
            </w:r>
          </w:p>
        </w:tc>
        <w:tc>
          <w:tcPr>
            <w:tcW w:w="199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73500,0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37200,0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4.  Требования к участникам конкурса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4.1. Участником конкурса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 5. Требования к оформлению заявок на участие в конкурсе и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порядок подачи заявок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5.1. Заявка на участие в конкурсе подается в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сроки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,у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казанные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Извещении о проведении конкурса, с приложением к ней следующих документов (по форме в соответствии с Приложением № 1 к конкурсной документации):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юридических лиц:</w:t>
      </w:r>
    </w:p>
    <w:p w:rsidR="00F74F72" w:rsidRPr="00F74F72" w:rsidRDefault="00F74F72" w:rsidP="00F74F72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опись представляемых заявителем  документов (по форме в соответствии с Приложением № 5 к конкурсной документации);</w:t>
      </w:r>
    </w:p>
    <w:p w:rsidR="00F74F72" w:rsidRPr="00F74F72" w:rsidRDefault="00F74F72" w:rsidP="00F74F72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данные о заявителе (по форме в соответствии с Приложением № 2 к конкурсной документации);</w:t>
      </w:r>
    </w:p>
    <w:p w:rsidR="00F74F72" w:rsidRPr="00F74F72" w:rsidRDefault="00F74F72" w:rsidP="00F74F72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документ, подтверждающий полномочия руководителя (копия решения о назначении или об избрании руководителя);</w:t>
      </w:r>
    </w:p>
    <w:p w:rsidR="00F74F72" w:rsidRPr="00F74F72" w:rsidRDefault="00F74F72" w:rsidP="00F74F72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копии учредительных документов заявителя;</w:t>
      </w:r>
    </w:p>
    <w:p w:rsidR="00F74F72" w:rsidRPr="00F74F72" w:rsidRDefault="00F74F72" w:rsidP="00F74F72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F74F72" w:rsidRPr="00F74F72" w:rsidRDefault="00F74F72" w:rsidP="00F74F72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если от имени заявителя действует иное лицо, необходимо наличие доверенности на осуществление действий от имени заявителя, подписанной руководителем и заверенной печатью заявителя, либо нотариально заверенной копии такой доверенности. В случае если доверенность подписана лицом, уполномоченным руководителем заявителя, то прикладывается документ, подтверждающий полномочия такого лица (по форме в соответствии с Приложением № 4 к конкурсной документации);</w:t>
      </w:r>
    </w:p>
    <w:p w:rsidR="00F74F72" w:rsidRPr="00F74F72" w:rsidRDefault="00F74F72" w:rsidP="00F74F72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F74F72" w:rsidRPr="00F74F72" w:rsidRDefault="00F74F72" w:rsidP="00F74F72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чертеж рекламной конструкции с элементами крепления. Чертёж оформляется в соответствии с Градостроительным кодексом РФ.</w:t>
      </w:r>
    </w:p>
    <w:p w:rsidR="00F74F72" w:rsidRPr="00F74F72" w:rsidRDefault="00F74F72" w:rsidP="00F74F72">
      <w:pPr>
        <w:numPr>
          <w:ilvl w:val="0"/>
          <w:numId w:val="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онкурсное предложение (предложение заявителя по критериям по форме в соответствии с Приложением № 3 к Конкурсной документации).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 осуществлении праздничного оформления территории, прилегающей к предполагаемому месту размещения рекламной конструкции, рекламного щита  указывается вид и объем предполагаемого праздничного оформления, его качество, срок выполнения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.П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ри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установлении объектов уличной мебели на территории, непосредственно прилегающей к предполагаемому месту размещения рекламной конструкции, рекламного щита указываются технические характеристики объектов, их количество, качество, срок выполнения работ по их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установке.При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осуществлении благоустройства территории, непосредственно прилегающей к предполагаемому месту размещения рекламной конструкции, указывается вид и объем предполагаемого благоустройства, его качество, срок выполнения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.З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аявка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участие в торгах может содержать эскиз, рисунок, чертеж, фотографию, иное изображение рекламной конструкции, рекламного щита, объектов уличной мебели, элементов благоустройства и праздничного оформления.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индивидуальных предпринимателей:</w:t>
      </w:r>
    </w:p>
    <w:p w:rsidR="00F74F72" w:rsidRPr="00F74F72" w:rsidRDefault="00F74F72" w:rsidP="00F74F72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опись представляемых заявителем документов (по форме в соответствии с Приложением № 5 к конкурсной документации);</w:t>
      </w:r>
    </w:p>
    <w:p w:rsidR="00F74F72" w:rsidRPr="00F74F72" w:rsidRDefault="00F74F72" w:rsidP="00F74F72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данные о заявителе (по форме в соответствии с Приложением № 2 к конкурсной документации);</w:t>
      </w:r>
    </w:p>
    <w:p w:rsidR="00F74F72" w:rsidRPr="00F74F72" w:rsidRDefault="00F74F72" w:rsidP="00F74F72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документа, удостоверяющего личность заявителя (при этом предъявляется подлинник);</w:t>
      </w:r>
    </w:p>
    <w:p w:rsidR="00F74F72" w:rsidRPr="00F74F72" w:rsidRDefault="00F74F72" w:rsidP="00F74F72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свидетельства о постановке на налоговый учет;</w:t>
      </w:r>
    </w:p>
    <w:p w:rsidR="00F74F72" w:rsidRPr="00F74F72" w:rsidRDefault="00F74F72" w:rsidP="00F74F72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F74F72" w:rsidRPr="00F74F72" w:rsidRDefault="00F74F72" w:rsidP="00F74F72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если от имени заявителя действует иное лицо, необходимо наличие нотариальной заверенной доверенности  на осуществление действий от имени заявителя, либо нотариально заверенной копии такой доверенности;</w:t>
      </w:r>
    </w:p>
    <w:p w:rsidR="00F74F72" w:rsidRPr="00F74F72" w:rsidRDefault="00F74F72" w:rsidP="00F74F72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F74F72" w:rsidRPr="00F74F72" w:rsidRDefault="00F74F72" w:rsidP="00F74F72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чертеж рекламной конструкции с элементами крепления. Чертёж оформляется в соответствии с Градостроительным кодексом РФ.</w:t>
      </w:r>
    </w:p>
    <w:p w:rsidR="00F74F72" w:rsidRPr="00F74F72" w:rsidRDefault="00F74F72" w:rsidP="00F74F72">
      <w:pPr>
        <w:numPr>
          <w:ilvl w:val="0"/>
          <w:numId w:val="3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онкурсное предложение (предложение заявителя по критериям по форме в соответствии с Приложением № 3 к Конкурсной документации);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 осуществлении праздничного оформления территории, прилегающей к предполагаемому месту размещения рекламной конструкции, рекламного щита  указывается вид и объем предполагаемого праздничного оформления, его качество, срок выполнения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.П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ри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установлении объектов уличной мебели на территории, непосредственно прилегающей к предполагаемому месту размещения рекламной конструкции, рекламного щита указываются технические характеристики объектов, их количество, качество, срок выполнения работ по их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установке.При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осуществлении благоустройства территории, непосредственно прилегающей к предполагаемому месту размещения рекламной конструкции, указывается вид и объем предполагаемого благоустройства, его качество, срок выполнения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.З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аявка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участие в торгах может содержать эскиз, рисунок, чертеж, фотографию, иное изображение рекламной конструкции, рекламного щита, объектов уличной мебели, элементов благоустройства и праздничного оформления.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для физических  лиц:</w:t>
      </w:r>
    </w:p>
    <w:p w:rsidR="00F74F72" w:rsidRPr="00F74F72" w:rsidRDefault="00F74F72" w:rsidP="00F74F72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опись представляемых заявителем документов (по форме в соответствии с Приложением № 5 к конкурсной документации);</w:t>
      </w:r>
    </w:p>
    <w:p w:rsidR="00F74F72" w:rsidRPr="00F74F72" w:rsidRDefault="00F74F72" w:rsidP="00F74F72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данные о заявителе (по форме в соответствии с Приложением № 2 к конкурсной документации);</w:t>
      </w:r>
    </w:p>
    <w:p w:rsidR="00F74F72" w:rsidRPr="00F74F72" w:rsidRDefault="00F74F72" w:rsidP="00F74F72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документа, удостоверяющего личность заявителя (при этом предъявляется подлинник);</w:t>
      </w:r>
    </w:p>
    <w:p w:rsidR="00F74F72" w:rsidRPr="00F74F72" w:rsidRDefault="00F74F72" w:rsidP="00F74F72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копия свидетельства о постановке на налоговый учет;</w:t>
      </w:r>
    </w:p>
    <w:p w:rsidR="00F74F72" w:rsidRPr="00F74F72" w:rsidRDefault="00F74F72" w:rsidP="00F74F72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документы или копии документов, подтверждающие внесение задатка на счет Организатора конкурса с отметкой банка;</w:t>
      </w:r>
    </w:p>
    <w:p w:rsidR="00F74F72" w:rsidRPr="00F74F72" w:rsidRDefault="00F74F72" w:rsidP="00F74F72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если от имени заявителя действует иное лицо, необходимо наличие нотариальной заверенной доверенности  на осуществление действий от имени заявителя, либо нотариально заверенной копии такой доверенности;</w:t>
      </w:r>
    </w:p>
    <w:p w:rsidR="00F74F72" w:rsidRPr="00F74F72" w:rsidRDefault="00F74F72" w:rsidP="00F74F72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эскиз рекламной конструкции, содержащий технические характеристики рекламной конструкции и места их установки;</w:t>
      </w:r>
    </w:p>
    <w:p w:rsidR="00F74F72" w:rsidRPr="00F74F72" w:rsidRDefault="00F74F72" w:rsidP="00F74F72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чертеж рекламной конструкции с элементами крепления. Чертёж оформляется в соответствии с Градостроительным кодексом РФ.</w:t>
      </w:r>
    </w:p>
    <w:p w:rsidR="00F74F72" w:rsidRPr="00F74F72" w:rsidRDefault="00F74F72" w:rsidP="00F74F72">
      <w:pPr>
        <w:numPr>
          <w:ilvl w:val="0"/>
          <w:numId w:val="4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онкурсное предложение (предложение заявителя по критериям по форме в соответствии с Приложением № 3 к Конкурсной документации).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 осуществлении праздничного оформления территории, прилегающей к предполагаемому месту размещения рекламной конструкции, рекламного щита  указывается вид и объем предполагаемого праздничного оформления, его качество, срок выполнения работ. При внесении предложения об установлении объектов уличной мебели на территории, непосредственно прилегающей к предполагаемому месту размещения рекламной конструкции, рекламного щита указываются технические характеристики объектов, их количество, качество, срок выполнения работ по их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установке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.П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ри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внесении предложения об осуществлении благоустройства территории, непосредственно прилегающей к предполагаемому месту размещения рекламной конструкции, </w:t>
      </w: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указывается вид и объем предполагаемого благоустройства, его качество, срок выполнения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работ.Заявка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участие в торгах может содержать эскиз, рисунок, чертеж, фотографию, иное изображение рекламной конструкции, рекламного щита, объектов уличной мебели, элементов благоустройства и праздничного оформления.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5.2. Одно лицо имеет право подать заявку на участие в конкурсе на любое количество лотов, но не более одной по каждому лоту.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5.3. Заявка оформляется в соответствии с формой, утвержденной Документацией о конкурсе (Приложение № 1).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5.4. Заявки на участие в торгах принимаются по адресу: 397900,г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иски, пр.Ленина,32, кабинет 49  в сроки, указанные в Извещении о проведении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Прием заявок осуществляется по рабочим дням с 08час. 00 мин до 17час. 00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мин.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,п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ерерыв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 с 12 час. 00  мин до 13 час. 00 мин. по московскому времени.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5.5. Заявки на участие в конкурсе с прилагаемыми к ним документами регистрируются Организатором конкурса в журнале регистрации заявок на участие в конкурсе с указанием даты и времени их подачи и присвоением каждой заявке регистрационного номера.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истечении срока, установленного в Извещении о проведении конкурса, прием заявок прекращается.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5.6. Заявитель имеет право отозвать заявку на участие в конкурсе до истечения срока приема заявок, указанного в Извещении о проведении конкурса, уведомив об этом Организатора конкурса в письменной форме. Отзыв заявок регистрируется в журнале регистрации заявок на участие в конкурсе.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5.7. Полученные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5.8. Заявка на участие в конкурсе подается в письменной форме в запечатанном конверте. При этом на конверте указывается наименование конкурса,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Все листы заявки на участие в конкурсе, все листы тома заявки на участие в конкурсе должны быть прошиты и пронумерованы. Заявка на участие в конкурсе и (или) том заявки на участие в конкурсе должны содержать опись входящих в их состав документов, быть скреплены печатью заявителя (для юридических лиц) и подписаны заявителем или лицом, уполномоченным таким заявителем.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5.9.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установления факта подачи одним претендентом двух и более заявок на участие в конкурсе в отношении одного и того же лота, при условии что поданные ранее заявки таким участником не отозваны, все заявки на участие в конкурсе такого претендента, поданные в отношении данного лота, не рассматриваются и возвращаются такому участнику.</w:t>
      </w:r>
      <w:proofErr w:type="gramEnd"/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5.10. Каждый конверт с заявкой на участие в конкурсе, поступивший в срок, указанный в извещении о проведении конкурса, регистрируется организатором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требованию заявителя  ему выдается расписка в получении конверта с такой заявкой с указанием даты и времени его получения.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5.11.  Внесение заявителями изменений в свои заявки и предложения, их отзыв допускаются не позднее времени и даты окончания срока приема заявок.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5.12. Изменения, внесенные в заявку на участие в конкурсе, считаются ее неотъемлемой частью.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Изменения в заявку на участие в конкурсе подаются в запечатанном конверте. На конверте указывается надпись «Изменение заявки на участие в конкурсе на право заключения договоров на установку и эксплуатацию рекламных конструкций по лоту № «___», наименование заявителя, дата регистрации его заявки и её регистрационный номер.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Изменения в заявку на участие в конкурсе должны быть оформлены в порядке, установленном для оформления заявок на участие в конкурсе. Каждый конверт с изменениями в заявку на участие в конкурсе, поступивший в срок, указанный в извещении о проведении конкурса, регистрируется уполномоченным представителем организатора конкурса с указанием даты и времени его поступления.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 Изменения в заявку на участие в конкурсе, до последнего дня срока подачи заявок на участие в конкурсе, подаются по адресу указанному в извещении о проведении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5.13. Заявитель подает в письменной форме заявление об отзыве заявки Организатору конкурса. При этом в заявлении должна быть указана следующая информация: наименование конкурса, регистрационный номер заявки, дата, время подачи заявки на участие в конкурсе.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Заявление об отзыве заявки на участие в конкурсе должно быть скреплено печатью и заверено подписью уполномоченного лица заявителя – юридического лица или собственноручно заверены заявителем – физическим лицом, либо его представителем, имеющим надлежащим образом оформленную доверенность.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Каждое заявление об отзыве заявки на участие в конкурсе, поступившее в срок, указанный в извещении о проведении конкурса, регистрируется Организатором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5.14. Все расходы, связанные с подготовкой и подачей заявки на участие в конкурсе, несет заявитель. При этом Организатор конкурса не несет ответственности и не имеет обязательств по этим расходам независимо от результатов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6.  Требования к внесению и возврату задатка на право участия в конкурсе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6.1. Требование о внесении задатка для участия в конкурсе устанавливается Организатором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6.2. Задаток для участия в конкурсе на право заключения договора на установку и эксплуатацию рекламных конструкций установлен в размере 100% начальной (минимальной) цены лота в руб.: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№1: 73500,0 (семьдесят три тысячи пятьсот рублей ноль копеек);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№2: 73500,0 (семьдесят три тысячи пятьсот рублей ноль копеек);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лот №3: 73500,0 (семьдесят три тысячи пятьсот рублей ноль копеек).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 6.3. Документ или копия документа, подтверждающего внесение задатка (платежное поручение с отметкой банка плательщика, подтверждающее перечисление  задатка, квитанция об оплате)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,п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редоставляется претендентом  вместе с заявкой на участие в конкурсе.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Задаток должен поступить на счет Организатора конкурса в срок не позднее указанного в Извещении и считается внесенным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поступления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всей суммы задатка на указанный счет.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Задаток, не поступивший на счет Организатора конкурса в срок и в размере, установленный в Извещении о конкурсе, считается невнесенным.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6.4.  В случае если претендент намерен приобрести несколько лотов, то задаток оплачивается по каждому лоту отдельно.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6.5. Победителю конкурса по соответствующему лоту задаток засчитывается в счет исполнения обязательств по заключенному договору на установку и эксплуатацию рекламных конструкций.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6.6. 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поступления от претендента в любое время до окончания срока подачи заявок на участие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конкурсе заявления об отзыве заявки на участие в конкурсе, внесенный им задаток возвращается в течение десяти рабочих дней.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6.7. Претендентам, не допущенным к участию в конкурсе, в течение десяти рабочих дней с момента подписания комиссией протокола о рассмотрении заявок на участие в конкурсе внесенный ими  задаток возвращается.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6.8. В течение десяти рабочих дней со дня проведения конкурса участникам, не ставшим победителями конкурса, возвращаются внесенные задатки по соответствующим лотам.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6.9. В случае отказа Организатора конкурса от проведения конкурса, задаток возвращается претенденту в течение десяти рабочих дней со дня принятия решения об отказе в проведении конкурса;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6.10. Задаток не подлежит возврату, если победитель конкурса отказался от подписания договора на установку и эксплуатацию рекламных конструкций или протокола о результатах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7. Основания для отказа в допуске к участию в конкурсе.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7.1. Основанием для отказа в допуске к участию в конкурсе является:</w:t>
      </w:r>
    </w:p>
    <w:p w:rsidR="00F74F72" w:rsidRPr="00F74F72" w:rsidRDefault="00F74F72" w:rsidP="00F74F72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заявителем представлены не все документы, сведения и информация, указанные в извещении и настоящей Документации о конкурсе;</w:t>
      </w:r>
    </w:p>
    <w:p w:rsidR="00F74F72" w:rsidRPr="00F74F72" w:rsidRDefault="00F74F72" w:rsidP="00F74F72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несоответствие рекламных конструкций нормативным требованиям, установленным действующим законодательством, нормативно-правовыми актами Воронежской области и актами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района;</w:t>
      </w:r>
    </w:p>
    <w:p w:rsidR="00F74F72" w:rsidRPr="00F74F72" w:rsidRDefault="00F74F72" w:rsidP="00F74F72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предоставление заявителем конкурсного предложения, не соответствующего условиям конкурсной документации либо содержащего цену ниже установленной начальной цены;</w:t>
      </w:r>
    </w:p>
    <w:p w:rsidR="00F74F72" w:rsidRPr="00F74F72" w:rsidRDefault="00F74F72" w:rsidP="00F74F72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предоставление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отозваны;</w:t>
      </w:r>
    </w:p>
    <w:p w:rsidR="00F74F72" w:rsidRPr="00F74F72" w:rsidRDefault="00F74F72" w:rsidP="00F74F72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неподтверждение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полномочий лица, которое действует от имени претендента;</w:t>
      </w:r>
    </w:p>
    <w:p w:rsidR="00F74F72" w:rsidRPr="00F74F72" w:rsidRDefault="00F74F72" w:rsidP="00F74F72">
      <w:pPr>
        <w:numPr>
          <w:ilvl w:val="0"/>
          <w:numId w:val="5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непоступление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на счет Организатора конкурса задатка в срок, указанный в Извещении о проведении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8. Рассмотрение предложений участников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8.1. Место, дата и время вскрытия конвертов с заявками на участие в конкурсе - 397900,г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иски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пр.Ленина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32каб.237, в день и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время,указанные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Извещении.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Комиссия по проведению конкурса на открытом заседании вскрывает запечатанные конверты с предложениями участников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8.2. Перед вскрытием конвертов конкурсная комиссия проверяет целостность указанных конвертов, что фиксируется в протоколе о результатах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8.3. При вскрытии конвертов и оглашении предложений могут присутствовать все участники конкурса или их представители, имеющие надлежащим образом оформленную доверенность.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8.4. В результате рассмотрения заявок конкурсная комиссия принимает решение о допуске или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об отказе в допуске заявителей к участию в конкурсе по основаниям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 указанным в разделе 7 настоящей документации о конкурсе, которое фиксируется в протоколе проведения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8.5.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 принятом конкурсной комиссией решении о допуске или об отказе в допуске к участию в конкурсе заявители уведомляются в день принятия комиссией такого решения путем вручения им под расписку соответствующего уведомления либо в случае отсутствия заявителя - путем направления данного уведомления по почте (заказным письмом) не позднее дня, следующего за днем принятия комиссией решения о допуске или об отказе в допуске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к участию в конкурсе.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8.6. Место, дата и время подведения итогов конкурса - 397900,г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.Л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иски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пр.Ленина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32,каб.237, в день и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время,указанные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Извещении о проведении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Комиссия по проведению конкурса оценивает предложения участников конкурса на основании критериев, определенных конкурсной документацией.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9.  Порядок оценки и сопоставления предложений участников 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9.1. Оценка и сопоставление конкурсных предложений осуществляется комиссией по проведению конкурса в целях выявления лучших условий в соответствии с критериями, установленными конкурсной документацией. Суммарное максимальное  значение таких критериев составляет 100 (сто) баллов.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Определение победителя конкурса осуществляется на основании следующих критериев:</w:t>
      </w:r>
    </w:p>
    <w:p w:rsidR="00F74F72" w:rsidRPr="00F74F72" w:rsidRDefault="00F74F72" w:rsidP="00F74F72">
      <w:pPr>
        <w:numPr>
          <w:ilvl w:val="0"/>
          <w:numId w:val="6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цена договора;</w:t>
      </w:r>
    </w:p>
    <w:p w:rsidR="00F74F72" w:rsidRPr="00F74F72" w:rsidRDefault="00F74F72" w:rsidP="00F74F72">
      <w:pPr>
        <w:numPr>
          <w:ilvl w:val="0"/>
          <w:numId w:val="6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качественные и  технические характеристики, дизайн рекламных конструкций, благоустройство и праздничное оформление;</w:t>
      </w:r>
    </w:p>
    <w:p w:rsidR="00F74F72" w:rsidRPr="00F74F72" w:rsidRDefault="00F74F72" w:rsidP="00F74F72">
      <w:pPr>
        <w:numPr>
          <w:ilvl w:val="0"/>
          <w:numId w:val="6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наличие социальной рекламы.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9.2. Значимость критериев распределяется следующим образом:</w:t>
      </w:r>
    </w:p>
    <w:p w:rsidR="00F74F72" w:rsidRPr="00F74F72" w:rsidRDefault="00F74F72" w:rsidP="00F74F72">
      <w:pPr>
        <w:numPr>
          <w:ilvl w:val="0"/>
          <w:numId w:val="7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цена договора – 55 баллов;</w:t>
      </w:r>
    </w:p>
    <w:p w:rsidR="00F74F72" w:rsidRPr="00F74F72" w:rsidRDefault="00F74F72" w:rsidP="00F74F72">
      <w:pPr>
        <w:numPr>
          <w:ilvl w:val="0"/>
          <w:numId w:val="7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качественные и  технические характеристики, дизайн рекламных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конструкцийблагоустройство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праздничноеоформление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– 30 баллов;</w:t>
      </w:r>
    </w:p>
    <w:p w:rsidR="00F74F72" w:rsidRDefault="00F74F72" w:rsidP="00F74F72">
      <w:pPr>
        <w:numPr>
          <w:ilvl w:val="0"/>
          <w:numId w:val="7"/>
        </w:numPr>
        <w:shd w:val="clear" w:color="auto" w:fill="F0EFE6"/>
        <w:spacing w:before="100" w:beforeAutospacing="1" w:after="100" w:afterAutospacing="1" w:line="240" w:lineRule="auto"/>
        <w:ind w:left="78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наличие социальной рекламы – 15 баллов;</w:t>
      </w: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page"/>
      </w:r>
    </w:p>
    <w:p w:rsidR="00F74F72" w:rsidRPr="00F74F72" w:rsidRDefault="00F74F72" w:rsidP="00F74F72">
      <w:pPr>
        <w:numPr>
          <w:ilvl w:val="0"/>
          <w:numId w:val="7"/>
        </w:numPr>
        <w:shd w:val="clear" w:color="auto" w:fill="F0EFE6"/>
        <w:spacing w:before="100" w:beforeAutospacing="1" w:after="100" w:afterAutospacing="1" w:line="240" w:lineRule="auto"/>
        <w:ind w:left="78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6089"/>
        <w:gridCol w:w="2333"/>
      </w:tblGrid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предложения участника конкурса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значение оценки критерия (</w:t>
            </w:r>
            <w:proofErr w:type="spellStart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Амах</w:t>
            </w:r>
            <w:proofErr w:type="spellEnd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баллах</w:t>
            </w:r>
          </w:p>
        </w:tc>
      </w:tr>
      <w:tr w:rsidR="00F74F72" w:rsidRPr="00F74F72" w:rsidTr="00F74F72">
        <w:trPr>
          <w:trHeight w:val="780"/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  ценового предложения участника за предмет конкурса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 и  технические характеристики, дизайн рекламных конструкций, благоустройство и праздничное оформление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Merge w:val="restart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610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наличия предложения по способу размещения рекламной информации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4F72" w:rsidRPr="00F74F72" w:rsidRDefault="00F74F72" w:rsidP="00F7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баннерное полотно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самоклеющаяся плёнка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610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ind w:left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наличия предложений по освещённости конструкции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освещения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отсутствует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610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ind w:left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наличия предложений по благоустройству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участника торгов по благоустройству места установки рекламной конструкции*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предложения по благоустройству места установки рекламной конструкции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610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ind w:left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предложений по праздничному оформлению города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участника торгов по праздничному оформлению города**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предложения участника торгов по праздничному оформлению города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4F72" w:rsidRPr="00F74F72" w:rsidTr="00F74F72">
        <w:trPr>
          <w:trHeight w:val="900"/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предложения участника торгов по размещению социальной  рекламы на РК: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74F72" w:rsidRPr="00F74F72" w:rsidTr="00F74F72">
        <w:trPr>
          <w:trHeight w:val="420"/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 и более времени размещения в год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74F72" w:rsidRPr="00F74F72" w:rsidTr="00F74F72">
        <w:trPr>
          <w:trHeight w:val="285"/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10-15% времени размещения в год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5-10% времени размещения в год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или не указано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page"/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lastRenderedPageBreak/>
        <w:t xml:space="preserve">*- Благоустройство – это комплекс мероприятий по обеспечению максимально удобных и цивилизованных условий для нормальной жизнедеятельности населения конкретного района или объекта. </w:t>
      </w:r>
      <w:proofErr w:type="gramStart"/>
      <w:r w:rsidRPr="00F74F72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Под благоустройством понимается: санитарная формовочная обрезка зеленых насаждений, выполненная специализированной организацией, посадка деревьев и кустарников, восстановление газонов, стрижка газонов, разбивка клумб, установка новых вазонов, реконструкция ограждения, ограждение газонов, организация (мощение) пешеходных дорожек, организация зон отдыха, установка малых архитектурных форм (урна, лавка, фонарь и др.)</w:t>
      </w:r>
      <w:proofErr w:type="gramEnd"/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**- Праздничное оформление города Лиски осуществляется к праздникам: Новый год, 1 мая, 9 мая – День Победы, День города, День железнодорожника.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 Расчет рейтинга критериев: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9.3.1. Расчет рейтинга критерия оценки  ценового предложения участника (Р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рассчитывается по формуле: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Рц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=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/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.м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ах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*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Амах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  где: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Рц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рейтинг критерия оценки ценового предложения участника конкурса, в баллах;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величина ценового предложения указанная участником торгов по лоту, в рублях;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Пц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.м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ах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максимальная величина ценового предложения участника торгов, выбранная из всех ценовых предложений участников торгов по лоту, в рублях.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Амах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максимальное значение оценки критерия, в баллах;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Предложения участников торгов, содержащие ценовое предложение ниже установленной начальной цены договора, не рассматриваются.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9.3.2. Рейтинг (Р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оценки критериев предложения участника конкурса по качественным и  техническим характеристикам, дизайну рекламных конструкций, благоустройству и праздничном оформлении рассчитывается путем суммирования баллов, значения оценки которых указаны участником в предложении участника конкурса (по форме в соответствии с Приложением № 4 к конкурсной документации); Предложения предлагаются по каждой конструкции лота.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9.3.3. Рейтинг (Р3) оценки критериев предложения участника конкурса по наличию социальной рекламы, значение оценки которых указаны участником в предложении участника конкурса (по форме в соответствии с Приложением № 4 к конкурсной документации). Количество социальной рекламы в процентах учитывает размещение на каждой конструкции лота (например, при условии размещения социальной рекламы 5% в год считается, что 5% на рекламной конструкции двухсторонней с внешним подсветом).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9.4. Лучшее предложение по каждому условию получает максимальное количество баллов.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9.5. Итоговый рейтинг критериев оценки предложения участника конкурса:  для каждой заявки на участие в торгах величины, рассчитанные по всем критериям конкурса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суммируются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 определяется итоговая величина.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Рмах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= Р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+Р2+Р3, где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Рмах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итоговый рейтинг критериев оценки, в баллах;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Р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– рейтинг критерия оценки ценового предложения, в баллах;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- рейтинг критерия оценки предложения участника конкурса по качественным и  техническим характеристикам, дизайну рекламных конструкций, благоустройству и праздничном оформлении;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Р3 - рейтинг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критерия оценки предложения участника конкурса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по наличию социальной рекламы.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9.6. Победителем  конкурса признается участник конкурса, набравший наибольшее количество баллов.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9.7. При равенстве баллов победителем признается тот участник конкурса, чья заявка была раньше зарегистрирована организатором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9.8. После проведения оценки каждой заявки и определения победителя конкурса, результаты объявляются и заносятся в протокол, который подписывается всеми присутствующими членами комиссии по проведению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9.9. Лицо, объявленное победителем конкурса, и организатор торгов подписывают в день проведения конкурса протокол о результатах торгов. Указанный протокол составляется в 3 экземплярах, 2 экземпляра  остаются у организатора торгов, один передается победителю.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9.10. Протокол о результатах торгов с момента его подписания приобретает юридическую силу и является документом, удостоверяющим право победителя на заключение Договора в соответствии с поданной заявкой на участие в торгах.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9.11. Конкурс признается несостоявшимися в случае, если:</w:t>
      </w:r>
    </w:p>
    <w:p w:rsidR="00F74F72" w:rsidRPr="00F74F72" w:rsidRDefault="00F74F72" w:rsidP="00F74F72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окончании срока подачи заявок на участие в торгах подана только одна заявка на участие в торгах;</w:t>
      </w:r>
    </w:p>
    <w:p w:rsidR="00F74F72" w:rsidRPr="00F74F72" w:rsidRDefault="00F74F72" w:rsidP="00F74F72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результатам рассмотрения заявок на участие в торгах допущен только один участник;</w:t>
      </w:r>
    </w:p>
    <w:p w:rsidR="00F74F72" w:rsidRPr="00F74F72" w:rsidRDefault="00F74F72" w:rsidP="00F74F72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окончании срока подачи заявок на участие в торгах не подано ни одной заявки на участие в торгах;</w:t>
      </w:r>
    </w:p>
    <w:p w:rsidR="00F74F72" w:rsidRPr="00F74F72" w:rsidRDefault="00F74F72" w:rsidP="00F74F72">
      <w:pPr>
        <w:numPr>
          <w:ilvl w:val="0"/>
          <w:numId w:val="20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результатам рассмотрения заявок на участие в торгах конкурсной комиссией принято решение об отказе в допуске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к участию в торгах всех заявителей.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ind w:left="1572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9.12.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если конкурс признан несостоявшимся по причине подачи единственной заявки на участие в конкурсе, либо признания участником конкурса только одного заявителя, с лицом, подавшим единственную заявку на участие в конкурсе, в случае,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конкурса, организатор конкурса обязан заключить договор на условиях и по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цене, которые предусмотрены заявкой на участие в конкурсе и конкурсной документацией, но по цене не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менее начальной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(минимальной) цены договора (лота), указанной в извещении о проведении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если конкурс признан несостоявшимся по основаниям, не указанным в пункта 9.11, организатор конкурса вправе объявить о проведении нового конкурса в установленном порядке.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При этом в случае объявления о проведении нового конкурса организатор конкурса вправе изменить условия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9.13.Решение конкурсной комиссии о признании торгов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несостоявшимися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фиксируется в протоколе.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9.14. Информация об итогах конкурса размещается на сайте организатора конкурса не позднее рабочего дня, следующего за днем подведения итогов конкурса.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10. Заключение договора на установку и эксплуатацию рекламных конструкций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10.1. После подписания протокола организатор конкурса направляет победителю конкурса проект договора на установку и эксплуатацию рекламных конструкций (приложение№6) для заключения в установленном порядке.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10.2. Договор подписывается сторонами в течение  10 дней с момента подписания протокола рассмотрения заявок на участие в конкурсе.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10.3. При соблюдении требований, установленных частями 5.2 – 5.5 статьи 19 Федерального закона от 13.03.2006г. № 38-ФЗ «О рекламе», договор на установку и эксплуатацию рекламных конструкций заключается с лицом, которое является единственным участником конкурса при условии, что его ценовое предложение не ниже установленной начальной цены договора. Такой участник конкурса не вправе отказаться от заключения договора.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10.4. Победитель конкурса, внесший плату по договору, вправе приступить к монтажу рекламной конструкции после оформления в установленном порядке разрешения на установку и эксплуатацию рекламной конструкции.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10.5. В случае непредставления организатору конкурса подписанного договора в срок, предусмотренный п. 10.2.  конкурсной документации, такой участник конкурса признается уклонившимся от заключения договора.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10.6. В случае если участник конкурса уклонился от заключения договора, то организатор конкурса вправе обратиться в суд с иском о понуждении участника конкурса заключить договор,  а также о возмещении убытков, причиненных уклонением от заключения договора.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11. Урегулирование споров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случае возникновения любых противоречий, претензий, разногласий и споров, связанных с заключением договора  путем проведения конкурса, участники конкурса, организатор конкурса, конкурсная комиссия предпринимают меры для урегулирования таких противоречий, претензий и разногласий в добровольном порядке.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Любые споры, остающиеся неурегулированными во внесудебном порядке,  разрешаются в судебном порядке в соответствии с действующим процессуальным законодательством Российской Федерации.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1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ЗАЯВКА НА УЧАСТИЕ В КОНКУРСЕ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на право заключения договоров на установку и эксплуатацию рекламных </w:t>
      </w:r>
      <w:proofErr w:type="spellStart"/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конструкцийна</w:t>
      </w:r>
      <w:proofErr w:type="spellEnd"/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земельных </w:t>
      </w:r>
      <w:proofErr w:type="gramStart"/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участках</w:t>
      </w:r>
      <w:proofErr w:type="gramEnd"/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, государственная  собственность на которые не разграничена, расположенных в границах </w:t>
      </w:r>
      <w:proofErr w:type="spellStart"/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 муниципального района ____________________________________________________________________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лот № _______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1. 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Изучив конкурсную документацию по проведению конкурса на право заключения договоров на  установку и эксплуатацию рекламных конструкций на земельных участках,  государственная собственность на которые не разграничена, расположенных в границах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в том числе условия и порядок проведения настоящего конкурса, проект Договора на установку и эксплуатацию рекламных конструкций на земельном участке, а также применимые к данному конкурсу законодательство и нормативные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правовые акты,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(указывается фирменное наименование (наименование), сведения об организационно-правовой форме (для заявителя - юридического лица), фамилия, имя, отчество, паспортные данные, (для заявителя - физического лица), номер контактного телефона)</w:t>
      </w:r>
      <w:proofErr w:type="gramEnd"/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влице____________________________________________________________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</w:t>
      </w:r>
      <w:r w:rsidRPr="00F74F72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(должность, Ф.И.О. руководителя, уполномоченного лица и т.д.)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сообщаем о согласии участвовать в конкурсе на право заключения договора на установку и эксплуатацию рекламных конструкций на земельных участках,  государственная собственность на которые не разграничена, расположенных в границах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на условиях, установленных в указанных выше документах, и направляем настоящую заявку.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Настоящим гарантируем достоверность представленной нами в заявке и прилагаемым к ней документам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информацию и документы в целях проверки соответствия участника конкурса требованиям, указанным в Конкурсной документации, у органов власти в соответствии с их компетенцией и иных лиц, за исключением лиц, подавших заявку на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участие в соответствующем конкурсе.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 В случае признания победителем конкурса обязуемся:</w:t>
      </w:r>
    </w:p>
    <w:p w:rsidR="00F74F72" w:rsidRPr="00F74F72" w:rsidRDefault="00F74F72" w:rsidP="00F74F72">
      <w:pPr>
        <w:numPr>
          <w:ilvl w:val="0"/>
          <w:numId w:val="2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заключить Договор на установку и эксплуатацию рекламных конструкций на земельном участке с администрацией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в соответствии с требованиями Конкурсной документации и нашими предложениями, в течение 10 дней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подписания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протокола конкурса. </w:t>
      </w:r>
    </w:p>
    <w:p w:rsidR="00F74F72" w:rsidRPr="00F74F72" w:rsidRDefault="00F74F72" w:rsidP="00F74F72">
      <w:pPr>
        <w:numPr>
          <w:ilvl w:val="0"/>
          <w:numId w:val="21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Внести плату, предложенную за лот, за вычетом суммы задатка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ind w:left="114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расчетный счет организатора конкурса в течение 7 (семи) банковских дней с момента подписания протокола рассмотрения заявок на участие в конкурсе.</w:t>
      </w:r>
    </w:p>
    <w:p w:rsidR="00F74F72" w:rsidRPr="00F74F72" w:rsidRDefault="00F74F72" w:rsidP="00F74F72">
      <w:pPr>
        <w:numPr>
          <w:ilvl w:val="0"/>
          <w:numId w:val="22"/>
        </w:num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 xml:space="preserve">получить разрешение на установку рекламной конструкции в отделе архитектуры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 течении месяца со дня заключения договора, оплатив госпошлину за выдачу разрешения на установку рекламной конструкции.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4. Сообщаем, что для оперативного уведомления  по вопросам организационного характера и взаимодействия с организатором конкурса, уполномоченным лицом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назначен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_______________________________________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____________________________________________________________________.</w:t>
      </w:r>
      <w:r w:rsidRPr="00F74F72">
        <w:rPr>
          <w:rFonts w:ascii="Tahoma" w:eastAsia="Times New Roman" w:hAnsi="Tahoma" w:cs="Tahoma"/>
          <w:i/>
          <w:iCs/>
          <w:color w:val="3B3B3B"/>
          <w:sz w:val="20"/>
          <w:szCs w:val="20"/>
          <w:vertAlign w:val="superscript"/>
          <w:lang w:eastAsia="ru-RU"/>
        </w:rPr>
        <w:t>(Ф.И.О., телефон контактного лица).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Все сведения о проведении конкурса просим сообщать указанному уполномоченному лицу.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 К настоящей заявке прилагаются документы на _____ листах, согласно описи, являющиеся неотъемлемой частью настоящей заявки.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Заявитель                                                                                        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(уполномоченный представитель)_________________  _____________________           </w:t>
      </w:r>
      <w:r w:rsidRPr="00F74F72">
        <w:rPr>
          <w:rFonts w:ascii="Tahoma" w:eastAsia="Times New Roman" w:hAnsi="Tahoma" w:cs="Tahoma"/>
          <w:i/>
          <w:iCs/>
          <w:color w:val="3B3B3B"/>
          <w:sz w:val="20"/>
          <w:szCs w:val="20"/>
          <w:vertAlign w:val="superscript"/>
          <w:lang w:eastAsia="ru-RU"/>
        </w:rPr>
        <w:t>(подпись)                                      (Ф.И.О.)</w:t>
      </w:r>
      <w:r w:rsidRPr="00F74F72">
        <w:rPr>
          <w:rFonts w:ascii="Tahoma" w:eastAsia="Times New Roman" w:hAnsi="Tahoma" w:cs="Tahoma"/>
          <w:color w:val="3B3B3B"/>
          <w:sz w:val="20"/>
          <w:szCs w:val="20"/>
          <w:vertAlign w:val="subscript"/>
          <w:lang w:eastAsia="ru-RU"/>
        </w:rPr>
        <w:t>М.П.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page"/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2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Данные о заявителе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Анкета заявителя (юридического лица)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4263"/>
      </w:tblGrid>
      <w:tr w:rsidR="00F74F72" w:rsidRPr="00F74F72" w:rsidTr="00F74F72">
        <w:trPr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Полное и сокращенное наименования организац</w:t>
            </w:r>
            <w:proofErr w:type="gramStart"/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 и ее</w:t>
            </w:r>
            <w:proofErr w:type="gramEnd"/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организационно-правовая форма: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F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основании Учредительных документов установленной формы (устав, положение, учредительный договор)</w:t>
            </w:r>
            <w:proofErr w:type="gramEnd"/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Регистрационные данные</w:t>
            </w:r>
            <w:proofErr w:type="gramStart"/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proofErr w:type="gramEnd"/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№, дата, место и орган регистрации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основании свидетельства о государственной регистрации юридического лица)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1110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Почтовый адрес и телефон налоговой инспекции по месту регистрации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75"/>
          <w:tblCellSpacing w:w="0" w:type="dxa"/>
        </w:trPr>
        <w:tc>
          <w:tcPr>
            <w:tcW w:w="5145" w:type="dxa"/>
            <w:vMerge w:val="restart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</w:tr>
      <w:tr w:rsidR="00F74F72" w:rsidRPr="00F74F72" w:rsidTr="00F74F72">
        <w:trPr>
          <w:trHeight w:val="42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4F72" w:rsidRPr="00F74F72" w:rsidRDefault="00F74F72" w:rsidP="00F7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3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4F72" w:rsidRPr="00F74F72" w:rsidRDefault="00F74F72" w:rsidP="00F7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21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4F72" w:rsidRPr="00F74F72" w:rsidRDefault="00F74F72" w:rsidP="00F7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</w:tr>
      <w:tr w:rsidR="00F74F72" w:rsidRPr="00F74F72" w:rsidTr="00F74F72">
        <w:trPr>
          <w:trHeight w:val="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4F72" w:rsidRPr="00F74F72" w:rsidRDefault="00F74F72" w:rsidP="00F7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</w:tr>
      <w:tr w:rsidR="00F74F72" w:rsidRPr="00F74F72" w:rsidTr="00F74F72">
        <w:trPr>
          <w:trHeight w:val="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4F72" w:rsidRPr="00F74F72" w:rsidRDefault="00F74F72" w:rsidP="00F7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74F72" w:rsidRPr="00F74F72" w:rsidTr="00F74F72">
        <w:trPr>
          <w:trHeight w:val="60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Банковские реквизиты для возврата задатка: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60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Наименование обслуживающего банка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60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Расчетный счет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60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Корреспондентский счет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240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БИК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300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ИНН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255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КПП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Мы, нижеподписавшиеся, заверяем данные, указанные в анкете: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520"/>
        <w:gridCol w:w="1887"/>
        <w:gridCol w:w="785"/>
        <w:gridCol w:w="3219"/>
      </w:tblGrid>
      <w:tr w:rsidR="00F74F72" w:rsidRPr="00F74F72" w:rsidTr="00F74F72">
        <w:trPr>
          <w:tblCellSpacing w:w="0" w:type="dxa"/>
        </w:trPr>
        <w:tc>
          <w:tcPr>
            <w:tcW w:w="309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309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 руководителя)</w:t>
            </w:r>
          </w:p>
        </w:tc>
        <w:tc>
          <w:tcPr>
            <w:tcW w:w="55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84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309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55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309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84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М.П.</w:t>
      </w: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textWrapping" w:clear="all"/>
      </w: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Анкета заявителя (индивидуального предпринимателя)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4263"/>
      </w:tblGrid>
      <w:tr w:rsidR="00F74F72" w:rsidRPr="00F74F72" w:rsidTr="00F74F72">
        <w:trPr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Наименование индивидуального предпринимателя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1005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Паспортные данные: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серия, №, кем и когда </w:t>
            </w:r>
            <w:proofErr w:type="gramStart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регистрация по месту жительства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1005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Регистрационные данные</w:t>
            </w:r>
            <w:proofErr w:type="gramStart"/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proofErr w:type="gramEnd"/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№, дата, место и орган регистрации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предпринимателя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основании свидетельства о государственной регистрации индивидуального предпринимателя)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Почтовый адрес и телефон налоговой инспекции по месту регистрации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ИНН, ОГРН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75"/>
          <w:tblCellSpacing w:w="0" w:type="dxa"/>
        </w:trPr>
        <w:tc>
          <w:tcPr>
            <w:tcW w:w="5145" w:type="dxa"/>
            <w:vMerge w:val="restart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</w:tr>
      <w:tr w:rsidR="00F74F72" w:rsidRPr="00F74F72" w:rsidTr="00F74F72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4F72" w:rsidRPr="00F74F72" w:rsidRDefault="00F74F72" w:rsidP="00F7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3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4F72" w:rsidRPr="00F74F72" w:rsidRDefault="00F74F72" w:rsidP="00F7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21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4F72" w:rsidRPr="00F74F72" w:rsidRDefault="00F74F72" w:rsidP="00F7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</w:tr>
      <w:tr w:rsidR="00F74F72" w:rsidRPr="00F74F72" w:rsidTr="00F74F72">
        <w:trPr>
          <w:trHeight w:val="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4F72" w:rsidRPr="00F74F72" w:rsidRDefault="00F74F72" w:rsidP="00F7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</w:tr>
      <w:tr w:rsidR="00F74F72" w:rsidRPr="00F74F72" w:rsidTr="00F74F72">
        <w:trPr>
          <w:trHeight w:val="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4F72" w:rsidRPr="00F74F72" w:rsidRDefault="00F74F72" w:rsidP="00F7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74F72" w:rsidRPr="00F74F72" w:rsidTr="00F74F72">
        <w:trPr>
          <w:trHeight w:val="60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Банковские реквизиты для возврата задатка</w:t>
            </w:r>
            <w:proofErr w:type="gramStart"/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60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Наименование обслуживающего банка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60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Расчетный счет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60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Корреспондентский счет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240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БИК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300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ИНН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255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КПП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Я, нижеподписавшийся, заверяю данные, указанные в анкете: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705"/>
        <w:gridCol w:w="2835"/>
      </w:tblGrid>
      <w:tr w:rsidR="00F74F72" w:rsidRPr="00F74F72" w:rsidTr="00F74F72">
        <w:trPr>
          <w:tblCellSpacing w:w="0" w:type="dxa"/>
        </w:trPr>
        <w:tc>
          <w:tcPr>
            <w:tcW w:w="421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421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(индивидуальный предприниматель)</w:t>
            </w:r>
          </w:p>
        </w:tc>
        <w:tc>
          <w:tcPr>
            <w:tcW w:w="70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</w:tbl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М.П.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Анкета заявителя (физического лица)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4263"/>
      </w:tblGrid>
      <w:tr w:rsidR="00F74F72" w:rsidRPr="00F74F72" w:rsidTr="00F74F72">
        <w:trPr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Ф.И.О.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Паспортные данные: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Серия, №, кем и когда </w:t>
            </w:r>
            <w:proofErr w:type="gramStart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регистрация по месту жительства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Почтовый адрес и телефон налоговой инспекции по месту регистрации Заявителя конкурса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4.ИНН Заявителя конкурса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75"/>
          <w:tblCellSpacing w:w="0" w:type="dxa"/>
        </w:trPr>
        <w:tc>
          <w:tcPr>
            <w:tcW w:w="5145" w:type="dxa"/>
            <w:vMerge w:val="restart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</w:tr>
      <w:tr w:rsidR="00F74F72" w:rsidRPr="00F74F72" w:rsidTr="00F74F72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4F72" w:rsidRPr="00F74F72" w:rsidRDefault="00F74F72" w:rsidP="00F7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3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4F72" w:rsidRPr="00F74F72" w:rsidRDefault="00F74F72" w:rsidP="00F7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21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4F72" w:rsidRPr="00F74F72" w:rsidRDefault="00F74F72" w:rsidP="00F7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</w:tr>
      <w:tr w:rsidR="00F74F72" w:rsidRPr="00F74F72" w:rsidTr="00F74F72">
        <w:trPr>
          <w:trHeight w:val="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4F72" w:rsidRPr="00F74F72" w:rsidRDefault="00F74F72" w:rsidP="00F7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</w:tr>
      <w:tr w:rsidR="00F74F72" w:rsidRPr="00F74F72" w:rsidTr="00F74F72">
        <w:trPr>
          <w:trHeight w:val="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4F72" w:rsidRPr="00F74F72" w:rsidRDefault="00F74F72" w:rsidP="00F7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74F72" w:rsidRPr="00F74F72" w:rsidTr="00F74F72">
        <w:trPr>
          <w:trHeight w:val="60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Банковские реквизиты для возврата задатка: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60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Наименование обслуживающего банка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60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Расчетный счет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60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Корреспондентский счет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240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БИК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300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ИНН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255"/>
          <w:tblCellSpacing w:w="0" w:type="dxa"/>
        </w:trPr>
        <w:tc>
          <w:tcPr>
            <w:tcW w:w="51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 КПП</w:t>
            </w:r>
          </w:p>
        </w:tc>
        <w:tc>
          <w:tcPr>
            <w:tcW w:w="432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Я, нижеподписавшийся, заверяю данные, указанные в анкете: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                    _________________                     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(Ф.И.О.)(подпись)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 w:type="page"/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3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Конкурсное предложение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1. Предложение претендента о цене за установку и эксплуатацию рекламной конструкции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Претендент _________________________________________________________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(организационно-правовая форма, наименование претендента)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лице___________________________________________________________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(должность, фамилия, имя, отчество руководителя претендента)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предлагает оплатить за установку и эксплуатацию рекламных конструкций по Лоту №_____«_________________» следующую цену: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8140"/>
      </w:tblGrid>
      <w:tr w:rsidR="00F74F72" w:rsidRPr="00F74F72" w:rsidTr="00F74F72">
        <w:trPr>
          <w:tblCellSpacing w:w="0" w:type="dxa"/>
        </w:trPr>
        <w:tc>
          <w:tcPr>
            <w:tcW w:w="12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Ценовое предложение участника конкурса, в рублях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124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Итого по лоту № ______________________________________руб. _____ копеек.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                                       ( сумма  цифрами и прописью)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 xml:space="preserve">2. Предложение участника конкурса по качественным и  техническим характеристикам, дизайну рекламных конструкций, благоустройству и праздничном </w:t>
      </w:r>
      <w:proofErr w:type="gramStart"/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оформлении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6111"/>
        <w:gridCol w:w="2307"/>
      </w:tblGrid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предложения участника конкурса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да\нет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 и  технические характеристики, дизайн рекламных конструкций, благоустройство и праздничное оформление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Merge w:val="restart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10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наличия предложения по способу размещения рекламной информации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4F72" w:rsidRPr="00F74F72" w:rsidRDefault="00F74F72" w:rsidP="00F74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баннерное полотно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самоклеющаяся плёнка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10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наличия предложений по освещённости конструкции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освещения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отсутствует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610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наличия предложений по благоустройству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участника торгов по благоустройству места установки рекламной конструкции*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предложения по благоустройству места установки рекламной конструкции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610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предложений по праздничному оформлению города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участника торгов по праздничному оформлению города**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предложения участника торгов по праздничному оформлению города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900"/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0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предложения участника торгов по размещению социальной  рекламы на РК: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 и более времени размещения в год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10-15% времени размещения в год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5-10% времени размещения в год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0" w:type="dxa"/>
            <w:vAlign w:val="center"/>
            <w:hideMark/>
          </w:tcPr>
          <w:p w:rsidR="00F74F72" w:rsidRPr="00F74F72" w:rsidRDefault="00F74F72" w:rsidP="00F74F72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 или не указано</w:t>
            </w:r>
          </w:p>
        </w:tc>
        <w:tc>
          <w:tcPr>
            <w:tcW w:w="23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*Конкретизация предложения участника по благоустройству места установки рекламной конструкции (указать вид и объём благоустройства, качество, сроки выполнения работ) ____________________________________________________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**Конкретизация предложения участника торгов по праздничному оформлению города (указать вид и объём предлагаемого праздничного оформления города и рекламной конструкции, сроки выполнения работ)_______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__________________________    ________________  __________________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(должность руководителя) (подпись) (расшифровка подписи)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М.П.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Приложение № 4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ДОВЕРЕННОСТЬ №____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__________________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4F72" w:rsidRPr="00F74F72" w:rsidTr="00F74F72">
        <w:trPr>
          <w:tblCellSpacing w:w="0" w:type="dxa"/>
        </w:trPr>
        <w:tc>
          <w:tcPr>
            <w:tcW w:w="95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57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(число, месяц и год выдачи доверенности прописью)</w:t>
            </w:r>
          </w:p>
        </w:tc>
      </w:tr>
    </w:tbl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Претендент на участие в конкурсе на заключение договора на установку и эксплуатацию рекламных конструкций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295"/>
      </w:tblGrid>
      <w:tr w:rsidR="00F74F72" w:rsidRPr="00F74F72" w:rsidTr="00F74F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600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(организационно-правовая форма, наименование организации)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426"/>
        <w:gridCol w:w="265"/>
        <w:gridCol w:w="834"/>
        <w:gridCol w:w="803"/>
        <w:gridCol w:w="691"/>
        <w:gridCol w:w="2100"/>
        <w:gridCol w:w="324"/>
        <w:gridCol w:w="497"/>
        <w:gridCol w:w="324"/>
        <w:gridCol w:w="1998"/>
      </w:tblGrid>
      <w:tr w:rsidR="00F74F72" w:rsidRPr="00F74F72" w:rsidTr="00F74F72">
        <w:trPr>
          <w:tblCellSpacing w:w="0" w:type="dxa"/>
        </w:trPr>
        <w:tc>
          <w:tcPr>
            <w:tcW w:w="1530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доверяет</w:t>
            </w:r>
          </w:p>
        </w:tc>
        <w:tc>
          <w:tcPr>
            <w:tcW w:w="8040" w:type="dxa"/>
            <w:gridSpan w:val="9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570" w:type="dxa"/>
            <w:gridSpan w:val="11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(Ф.И.О., должность)</w:t>
            </w:r>
          </w:p>
        </w:tc>
      </w:tr>
      <w:tr w:rsidR="00F74F72" w:rsidRPr="00F74F72" w:rsidTr="00F74F72">
        <w:trPr>
          <w:trHeight w:val="495"/>
          <w:tblCellSpacing w:w="0" w:type="dxa"/>
        </w:trPr>
        <w:tc>
          <w:tcPr>
            <w:tcW w:w="1800" w:type="dxa"/>
            <w:gridSpan w:val="3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серии</w:t>
            </w:r>
          </w:p>
        </w:tc>
        <w:tc>
          <w:tcPr>
            <w:tcW w:w="1680" w:type="dxa"/>
            <w:gridSpan w:val="2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5" w:type="dxa"/>
            <w:gridSpan w:val="5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555"/>
          <w:tblCellSpacing w:w="0" w:type="dxa"/>
        </w:trPr>
        <w:tc>
          <w:tcPr>
            <w:tcW w:w="109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5250" w:type="dxa"/>
            <w:gridSpan w:val="6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1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570" w:type="dxa"/>
            <w:gridSpan w:val="11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2655" w:type="dxa"/>
            <w:gridSpan w:val="4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интересы</w:t>
            </w:r>
          </w:p>
        </w:tc>
        <w:tc>
          <w:tcPr>
            <w:tcW w:w="6915" w:type="dxa"/>
            <w:gridSpan w:val="7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570" w:type="dxa"/>
            <w:gridSpan w:val="11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(наименование организации)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4F72" w:rsidRPr="00F74F72" w:rsidTr="00F74F72">
        <w:trPr>
          <w:trHeight w:val="450"/>
          <w:tblCellSpacing w:w="0" w:type="dxa"/>
        </w:trPr>
        <w:tc>
          <w:tcPr>
            <w:tcW w:w="935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ahoma" w:eastAsia="Times New Roman" w:hAnsi="Tahoma" w:cs="Tahoma"/>
                <w:color w:val="3B3B3B"/>
                <w:sz w:val="20"/>
                <w:szCs w:val="20"/>
                <w:lang w:eastAsia="ru-RU"/>
              </w:rPr>
              <w:t>на конкурсе, проводимом</w:t>
            </w: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35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(укажите наименование Организатора конкурса)</w:t>
            </w:r>
          </w:p>
        </w:tc>
      </w:tr>
      <w:tr w:rsidR="00F74F72" w:rsidRPr="00F74F72" w:rsidTr="00F74F72">
        <w:trPr>
          <w:trHeight w:val="465"/>
          <w:tblCellSpacing w:w="0" w:type="dxa"/>
        </w:trPr>
        <w:tc>
          <w:tcPr>
            <w:tcW w:w="935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По лоту № _____ «______________________________________».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3389"/>
        <w:gridCol w:w="241"/>
        <w:gridCol w:w="2572"/>
        <w:gridCol w:w="1868"/>
      </w:tblGrid>
      <w:tr w:rsidR="00F74F72" w:rsidRPr="00F74F72" w:rsidTr="00F74F72">
        <w:trPr>
          <w:tblCellSpacing w:w="0" w:type="dxa"/>
        </w:trPr>
        <w:tc>
          <w:tcPr>
            <w:tcW w:w="138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4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28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196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удостоверяем.</w:t>
            </w:r>
          </w:p>
        </w:tc>
      </w:tr>
      <w:tr w:rsidR="00F74F72" w:rsidRPr="00F74F72" w:rsidTr="00F74F72">
        <w:trPr>
          <w:tblCellSpacing w:w="0" w:type="dxa"/>
        </w:trPr>
        <w:tc>
          <w:tcPr>
            <w:tcW w:w="9870" w:type="dxa"/>
            <w:gridSpan w:val="5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(Ф.И.О. </w:t>
            </w:r>
            <w:proofErr w:type="gramStart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удостоверяемого</w:t>
            </w:r>
            <w:proofErr w:type="gramEnd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              (подпись удостоверяемого)</w:t>
            </w:r>
          </w:p>
        </w:tc>
      </w:tr>
    </w:tbl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Доверенность действительна по «____» ____________________20___г.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Руководитель организации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 ______(_________________________)</w:t>
      </w:r>
      <w:proofErr w:type="gramEnd"/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(подпись)                       (расшифровка подписи)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Главный бухгалтер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______________________ (___________________________)</w:t>
      </w:r>
      <w:proofErr w:type="gramEnd"/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(подпись)                      (расшифровка подписи)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М.П.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5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к конкурсной документации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ОПИСЬ ДОКУМЕНТОВ,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представляемых для участия в конкурсе на право заключения договора</w:t>
      </w: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/>
        <w:t>на установку и эксплуатацию рекламных конструкций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Настоящим___________________________________________________________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vertAlign w:val="superscript"/>
          <w:lang w:eastAsia="ru-RU"/>
        </w:rPr>
        <w:t> (наименование юридического лица, Ф.И.О. индивидуального предпринимателя)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в лице____________________________________________,действующег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о(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ей)на основании ____________________________________________подтверждает,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что для участия в конкурсе на право заключения договора на установку и эксплуатацию рекламных конструкций по лоту № ____представляются нижеперечисленные документы.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tbl>
      <w:tblPr>
        <w:tblW w:w="865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8197"/>
        <w:gridCol w:w="912"/>
      </w:tblGrid>
      <w:tr w:rsidR="00F74F72" w:rsidRPr="00F74F72" w:rsidTr="00F74F72">
        <w:trPr>
          <w:trHeight w:val="480"/>
          <w:tblCellSpacing w:w="0" w:type="dxa"/>
          <w:jc w:val="center"/>
        </w:trPr>
        <w:tc>
          <w:tcPr>
            <w:tcW w:w="70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</w:tc>
      </w:tr>
      <w:tr w:rsidR="00F74F72" w:rsidRPr="00F74F72" w:rsidTr="00F74F72">
        <w:trPr>
          <w:trHeight w:val="480"/>
          <w:tblCellSpacing w:w="0" w:type="dxa"/>
          <w:jc w:val="center"/>
        </w:trPr>
        <w:tc>
          <w:tcPr>
            <w:tcW w:w="70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конкурсе</w:t>
            </w:r>
          </w:p>
        </w:tc>
        <w:tc>
          <w:tcPr>
            <w:tcW w:w="14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360"/>
          <w:tblCellSpacing w:w="0" w:type="dxa"/>
          <w:jc w:val="center"/>
        </w:trPr>
        <w:tc>
          <w:tcPr>
            <w:tcW w:w="70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претенденте</w:t>
            </w:r>
          </w:p>
        </w:tc>
        <w:tc>
          <w:tcPr>
            <w:tcW w:w="14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690"/>
          <w:tblCellSpacing w:w="0" w:type="dxa"/>
          <w:jc w:val="center"/>
        </w:trPr>
        <w:tc>
          <w:tcPr>
            <w:tcW w:w="70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Конкурсное предложение претендента согласно форме (приложение № ___)</w:t>
            </w:r>
          </w:p>
        </w:tc>
        <w:tc>
          <w:tcPr>
            <w:tcW w:w="14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345"/>
          <w:tblCellSpacing w:w="0" w:type="dxa"/>
          <w:jc w:val="center"/>
        </w:trPr>
        <w:tc>
          <w:tcPr>
            <w:tcW w:w="70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общей площади информационных полей рекламных конструкций (или справка об отсутствии рекламных площадей)</w:t>
            </w:r>
          </w:p>
        </w:tc>
        <w:tc>
          <w:tcPr>
            <w:tcW w:w="14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420"/>
          <w:tblCellSpacing w:w="0" w:type="dxa"/>
          <w:jc w:val="center"/>
        </w:trPr>
        <w:tc>
          <w:tcPr>
            <w:tcW w:w="70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приказа о назначении руководителя (для юридических лиц)</w:t>
            </w:r>
          </w:p>
        </w:tc>
        <w:tc>
          <w:tcPr>
            <w:tcW w:w="14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420"/>
          <w:tblCellSpacing w:w="0" w:type="dxa"/>
          <w:jc w:val="center"/>
        </w:trPr>
        <w:tc>
          <w:tcPr>
            <w:tcW w:w="70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учредительных документов претендента</w:t>
            </w:r>
          </w:p>
        </w:tc>
        <w:tc>
          <w:tcPr>
            <w:tcW w:w="14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420"/>
          <w:tblCellSpacing w:w="0" w:type="dxa"/>
          <w:jc w:val="center"/>
        </w:trPr>
        <w:tc>
          <w:tcPr>
            <w:tcW w:w="70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рекламной конструкции установленного образца, содержащий технические параметры рекламной конструкции и места ее установки;</w:t>
            </w:r>
          </w:p>
        </w:tc>
        <w:tc>
          <w:tcPr>
            <w:tcW w:w="14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420"/>
          <w:tblCellSpacing w:w="0" w:type="dxa"/>
          <w:jc w:val="center"/>
        </w:trPr>
        <w:tc>
          <w:tcPr>
            <w:tcW w:w="70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рекламной конструкции с элементами крепления;</w:t>
            </w:r>
          </w:p>
        </w:tc>
        <w:tc>
          <w:tcPr>
            <w:tcW w:w="14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240"/>
          <w:tblCellSpacing w:w="0" w:type="dxa"/>
          <w:jc w:val="center"/>
        </w:trPr>
        <w:tc>
          <w:tcPr>
            <w:tcW w:w="70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документы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</w:t>
            </w:r>
          </w:p>
        </w:tc>
        <w:tc>
          <w:tcPr>
            <w:tcW w:w="14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4F72" w:rsidRPr="00F74F72" w:rsidTr="00F74F72">
        <w:trPr>
          <w:trHeight w:val="240"/>
          <w:tblCellSpacing w:w="0" w:type="dxa"/>
          <w:jc w:val="center"/>
        </w:trPr>
        <w:tc>
          <w:tcPr>
            <w:tcW w:w="70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ЛИСТОВ</w:t>
            </w:r>
          </w:p>
        </w:tc>
        <w:tc>
          <w:tcPr>
            <w:tcW w:w="14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4F72" w:rsidRPr="00F74F72" w:rsidRDefault="00F74F72" w:rsidP="00F74F72">
      <w:pPr>
        <w:shd w:val="clear" w:color="auto" w:fill="F0EFE6"/>
        <w:spacing w:after="0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Заявитель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(уполномоченный представитель)____________________  __________________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i/>
          <w:iCs/>
          <w:color w:val="3B3B3B"/>
          <w:sz w:val="20"/>
          <w:szCs w:val="20"/>
          <w:vertAlign w:val="superscript"/>
          <w:lang w:eastAsia="ru-RU"/>
        </w:rPr>
        <w:t>(подпись)                            (Ф.И.О.)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М.П.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Приложение № 6</w:t>
      </w: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/>
      </w: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 конкурсной документации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Утверждён</w:t>
      </w:r>
      <w:proofErr w:type="gramEnd"/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/>
      </w: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распоряжением администрации</w:t>
      </w: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/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</w:t>
      </w: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/>
      </w: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района Воронежской области       </w:t>
      </w:r>
      <w:r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br/>
      </w: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                                                 от 13</w:t>
      </w:r>
      <w:r w:rsidRPr="00F74F72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 августа 2014г.</w:t>
      </w: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№ 285</w:t>
      </w:r>
      <w:r w:rsidRPr="00F74F72">
        <w:rPr>
          <w:rFonts w:ascii="Tahoma" w:eastAsia="Times New Roman" w:hAnsi="Tahoma" w:cs="Tahoma"/>
          <w:color w:val="3B3B3B"/>
          <w:sz w:val="20"/>
          <w:szCs w:val="20"/>
          <w:u w:val="single"/>
          <w:lang w:eastAsia="ru-RU"/>
        </w:rPr>
        <w:t>-р</w:t>
      </w: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Договор №___</w:t>
      </w: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/>
      </w: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на установку и эксплуатацию рекламной конструкции</w:t>
      </w: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/>
      </w: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на земельном участке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г. Лиски                              «____»________________20____г.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Администрация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района, именуемая в дальнейшем «Сторона 1», в лице _______________________________________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_____________________, действующего на основании Устава, с одной стороны и, _______________________________________________________,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являющ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___ владельцем рекламной конструкции и именуем___ в дальнейшем «Сторона 2», в лице __________________________________,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действующ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___ на основании _________________________, заключили настоящий договор (далее - Договор) о нижеследующем: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1. Предмет договора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1.1. В соответствии с Протоколом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от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____________ № ____ «_________________________»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Сторона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1 предоставляет Стороне 2 за плату право на установку и эксплуатацию рекламной конструкции со следующими характеристиками: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1.1.1. Тип рекламной конструкции: ________________________________.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1.1.2. Площадь информационного поля рекламной конструкции: ____________________________.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1.1.3. Освещенность рекламной конструкции: _____________________ (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имеется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/не имеется).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1.1.4. Количество сторон рекламной конструкции: _______________________.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1.1.5. Место расположения рекламной конструкции на территории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района ________________________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.</w:t>
      </w:r>
      <w:proofErr w:type="gramEnd"/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Место расположения рекламной конструкции на земельном участке указано на ситуационном плане с привязкой на местности, с указанием расстояния до других рядом стоящих объектов, являющемся неотъемлемой частью настоящего Договора (Приложение № 1).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1.1.6. Описание внешнего вида рекламной конструкции_________________________________________________________.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1.1.7. В случае ликвидации (смерти) Стороны 2, её права и обязанности по настоящему договору третьим лицам не переходят.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2. Права и обязанности Сторон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 Обязанности Стороны 1: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2.1.1. Сторона 1 обязана предоставить Стороне 2 право на установку и эксплуатацию рекламной конструкции на рекламном месте в соответствии с пунктом 1 настоящего Договора.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2.1.2. Не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представлять другим лицам указанное рекламное место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для установки и эксплуатации рекламной конструкции в течение срока действия настоящего Договора.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2.1.3. Своевременно информировать Сторону 2 об изменении размера платы за установку рекламной конструкции.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2.1.4. Представлять Стороне 2 информацию, подлежащую размещению в качестве социальной рекламы в соответствии с конкурсным предложением Стороны 2 не позднее, чем за 30 дней до даты размещения.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 Права Стороны 1: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2.2.1. Сторона 1 вправе знакомиться с проектной, дизайнерской, разрешительной и иной документацией на рекламную конструкцию.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2.2.2. Осуществлять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контроль за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исполнением Стороной 2 обязательств по Договору, периодически осматривать рекламное место.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2.2.3. Направлять Стороне 2 требования об устранении нарушений условий настоящего Договора при эксплуатации рекламного места.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2.2.4. В случае невыполнения Стороной 2 обязательств по демонтажу рекламной конструкции в установленный срок Сторона 1 вправе самостоятельно или с привлечением сторонних организаций самостоятельно демонтировать рекламную конструкцию, взыскав со Стороны 2 стоимость работ по демонтажу.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 Обязанности Стороны 2: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2.3.1. Сторона 2 обязана установить на рекламном месте рекламную конструкцию, определенную п. 1 настоящего Договора, только при наличии разрешения на ее установку.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2.3.2. Производить оплату за установку и эксплуатацию рекламной конструкции согласно п. 4 настоящего Договора.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2.3.3.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Следить за нормальным инженерно-техническим состоянием рекламной конструкции, за свой счёт содержать рекламную конструкцию в надлежащем эстетическом, санитарном и техническом состоянии, своевременно производить текущий ремонт рекламной конструкции, соблюдать правила безопасности, производить необходимые восстановительные работы (благоустройство прилегающей территории окраску и ремонт конструктивных элементов и т.д.) обеспечивать сохранность рекламного места, не допускать ухудшения его состояния.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Обеспечить представителям служб жилищно-коммунального хозяйства, специализированным организациям, осуществляющим снабжение энергетическими и другими ресурсами, беспрепятственный доступ к рекламной конструкции.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2.3.4. Использовать рекламную конструкцию исключительно в целях распространения рекламы, социальной рекламы.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2.3.5. Обеспечить безопасность рекламной конструкции для жизни и здоровья людей, имущества всех форм собственности.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2.3.6. Разместить на рекламной конструкции маркировку с указанием владельца рекламной конструкции, номеров контактных телефонов.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2.3.7. За счет собственных средств возмещать Стороне 1 нанесенный ей ущерб от порчи имущества, на котором устанавливается рекламная конструкция.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2.3.8. Уведомлять Сторону 1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в уставный капитал, иные) в течение 10 дней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с даты возникновения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соответствующего права.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2.3.9. При переходе права собственности на рекламную конструкцию к третьему лицу уведомить об этом Сторону 1 в течение 10 дней с момента совершения сделки, с указанием реквизитов нового собственника рекламной конструкции.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2.3.10. Произвести демонтаж рекламной конструкции: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 течение 10 дней по истечении срока действия настоящего договора, при расторжении договора;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в течение месяца при аннулировании разрешения на установку рекламной конструкции;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в течение месяца при признании разрешения на установку рекламной конструкции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недействительным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 судебном порядке.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2.3.11. После выполнения Стороной 2 обязанности, предусмотренной п. 2.3.10., стороны подписывают акт о демонтаже рекламной конструкции.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2.3.12. Обязанность Стороны 2 по демонтажу рекламной конструкции будет считаться выполненной с момента подписания акта, предусмотренного п. 2.3.11.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2.3.13. Сторона 2 обязана известить Сторону 1 об изменении адреса, наименования и других реквизитов. В случае неисполнения данной обязанности Стороной 2 корреспонденция, направленная по последнему адресу будет считаться полученной.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2.3.14. В течение 10 дней предоставлять Стороне 1 копии платежного документа об оплате в подтверждение внесения платы по договору.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2.3.15. Размещать на рекламной конструкции социальную рекламу или общественно-деловую информацию, не содержащую коммерческих целей в пределах ___ процентов от общего времени размещения в год в соответствии с представленным Стороной 2 конкурсным предложением.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2.4. Права Стороны 2: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2.4.1. Сторона 2 имеет право на беспрепятственный доступ к недвижимому имуществу, к которому присоединяется рекламная конструкция, и возможность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:rsid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3. Срок действия договора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3.1. Настоящий Договор заключен сроком на 5 и вступает в силу с момента его подписания.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3.2. После окончания срока действия настоящий Договор продлению не подлежит.</w:t>
      </w:r>
    </w:p>
    <w:p w:rsid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4. Порядок расчетов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4.1. Размер платы по настоящему Договору составляет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_________________  (_______) 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рублей в год, без учета НДС.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4.2. Обязанность оплаты по Договору возникает у Стороны 2 с момента его подписания.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4.3. Сторона 2 производит оплату по Договору ежемесячно, равными частями путем внесения арендной платы не позднее 10 числа текущего месяца по следующим реквизитам: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Получатель: УФК по Воронежской области (Отдел по управлению муниципальным имуществом администрации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Лискинского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муниципального района Воронежской области)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Расчётный счёт 40101810500000010004                     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Банк получателя: отделение Воронеж г. Воронеж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БИК 042007001                                       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ИНН/КПП 3652901349/365201001                                      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КБК 93511705050050000180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ОКТМО 20621000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ind w:left="426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i/>
          <w:iCs/>
          <w:color w:val="3B3B3B"/>
          <w:sz w:val="20"/>
          <w:szCs w:val="20"/>
          <w:lang w:eastAsia="ru-RU"/>
        </w:rPr>
        <w:t>Назначение платежа: арендная плата по договору от «___»_____201__г. №__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4.4. При перечислении платежей по настоящему Договору Сторона 2 обязана указывать на платежном документе номер и дату заключения Договора, а также период, за который производится оплата.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4.5. Размер платы по Договору может быть изменен Стороной 1 в одностороннем порядке, но не чаще одного раза в год на основании отчета независимого оценщика в случае изменения базовой ставки оплаты за 1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кв.м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рекламно-информационного поля (БС), а также коэффициента местоположения рекламной конструкции (К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) с последующим письменным уведомлением Стороны 2, которое является неотъемлемой частью настоящего Договора.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4.6. Обязанность оплаты Стороной 2 по настоящему Договору прекращается в день подписания акта о демонтаже рекламной конструкции по окончании действия Договора.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4.7. Цена договора не включает в себя оплату прочих услуг, которые оплачиваются по отдельным договорам с обслуживающими организациями. Уплата установленных действующим законодательством налогов и сборов производится Стороной 2 самостоятельно полностью в доход соответствующих бюджетов и не входит в оплату по настоящему договору.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4.8. Не установка рекламной конструкции на рекламном месте либо отсутствие информации на рекламной конструкции не освобождает Сторону 2 от оплаты по Договору.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5. Ответственность Сторон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5.1. В случае просрочки Стороной 2 сроков внесения платы, предусмотренной условиями Договора, Сторона 2 уплачивает неустойку в виде пени в размере 10% от неуплаченной суммы за каждый день просрочки.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5.2. В случае неисполнения п. 2.3.10  настоящего Договора Сторона 1 вправе взыскать со Стороны 2 неустойку в размере 30 % от суммы годовой платы.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lastRenderedPageBreak/>
        <w:t>5.3. Уплата пени и штрафа, предусмотренных разделом 5 Договора, не освобождает Сторону 2 от исполнения денежных обязательств по Договору.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5.4. В остальных случаях неисполнения либо ненадлежащего исполнения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6. Порядок разрешения споров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6.1. Все споры и разногласия, возникшие в связи с исполнением настоящего Договора, Стороны будут стремиться решить путем переговоров, а достигнутые договоренности оформлять в виде дополнительных соглашений.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6.2. В случае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не достижения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взаимного согласия, споры с юридическими лицами по настоящему Договору разрешаются по месту нахождения Стороны 1.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6.3. Сторона 1 не отвечает за недостатки рекламных конструкций, которые были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ей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оговорены при заключении договора или были заранее известны Стороне 2 или могли быть обнаружены Стороной 2 во время осмотра рекламной конструкции или проверки её исправности при заключении настоящего договора.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7. Изменение, расторжение договора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7.1. Изменения, дополнения и поправки к условиям настоящего Договора будут действительны только тогда, когда они внесены в письменной форме и подписаны уполномоченными представителями договаривающихся Сторон, в соответствии с положениями действующего законодательства РФ и настоящего Договора, за исключением уведомления об изменении размера платы по Договору.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   7.2. 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Договор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может быть расторгнут Стороной 1 во внесудебном порядке (п.3 ст. 450 ГК РФ) в случаях: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однократного неисполнения или однократного ненадлежащего исполнения Стороной 2 обязанности по внесению платы в размере и сроки, установленные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п.п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. 4.1. и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п.п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4.3.;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- аннулирования или признания судом недействительным разрешения на установку рекламной конструкции;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- проведения ремонтных работ, ведения градостроительных работ, ремонта инженерных коммуникаций в отношении объектов недвижимости, к которым присоединена рекламная конструкция, а также принятия нормативных правовых актов, делающих дальнейшее размещение рекламной конструкции невозможным на объекте недвижимости, указанном в </w:t>
      </w:r>
      <w:proofErr w:type="spell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п.п</w:t>
      </w:r>
      <w:proofErr w:type="spell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. 1.1.5 Договора.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7.3. В случае одностороннего расторжения настоящего Договора по инициативе Стороны 1, она направляет Стороне 2 в срок не менее</w:t>
      </w:r>
      <w:proofErr w:type="gramStart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,</w:t>
      </w:r>
      <w:proofErr w:type="gramEnd"/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 xml:space="preserve"> чем за 10 календарных дней уведомление о расторжении Договора с указанием даты его прекращения.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7.4. Сторона 2 вправе расторгнуть настоящий Договор в одностороннем порядке по окончании оплаченного периода, уведомив об этом Сторону 1 не менее чем за 30 дней.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При этом Сторона 1 производит окончательный расчет платы по Договору, подлежащей внесению, по реквизитам, указанным в п. 4.3. Договора, пропорционально оставшимся дням использования имущества, указанного в п. 1.1.5, до даты расторжения Договора.</w:t>
      </w:r>
    </w:p>
    <w:p w:rsid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7.5. Досрочное расторжение договора влечет за собой аннулирование разрешения на установку рекламной конструкции.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br w:type="page"/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lastRenderedPageBreak/>
        <w:t>8. Заключительные положения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8.1. Взаимоотношения Сторон в части, не предусмотренной настоящим Договором, регулируются действующим законодательством Российской Федерации.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8.2. Настоящий Договор составлен в двух экземплярах, имеющих одинаковую юридическую силу, по одному для каждой из Сторон, и имеет приложения: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1. Копия протокола о результатах торгов.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2. Ситуационный план с указанием места расположения земельного участка.</w:t>
      </w:r>
    </w:p>
    <w:p w:rsidR="00F74F72" w:rsidRPr="00F74F72" w:rsidRDefault="00F74F72" w:rsidP="00F74F72">
      <w:pPr>
        <w:shd w:val="clear" w:color="auto" w:fill="F0EFE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F74F72">
        <w:rPr>
          <w:rFonts w:ascii="Tahoma" w:eastAsia="Times New Roman" w:hAnsi="Tahoma" w:cs="Tahoma"/>
          <w:b/>
          <w:bCs/>
          <w:color w:val="3B3B3B"/>
          <w:sz w:val="20"/>
          <w:szCs w:val="20"/>
          <w:lang w:eastAsia="ru-RU"/>
        </w:rPr>
        <w:t>9. Адреса и реквизиты сторон</w:t>
      </w:r>
    </w:p>
    <w:tbl>
      <w:tblPr>
        <w:tblW w:w="109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240"/>
        <w:gridCol w:w="5115"/>
      </w:tblGrid>
      <w:tr w:rsidR="00F74F72" w:rsidRPr="00F74F72" w:rsidTr="00F74F72">
        <w:trPr>
          <w:trHeight w:val="1125"/>
          <w:tblCellSpacing w:w="0" w:type="dxa"/>
        </w:trPr>
        <w:tc>
          <w:tcPr>
            <w:tcW w:w="5625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«Сторона 1»: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</w:t>
            </w:r>
            <w:proofErr w:type="spellEnd"/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1023601511526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  3652008576                                    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  365201001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20621000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       г.                                            </w:t>
            </w:r>
          </w:p>
        </w:tc>
        <w:tc>
          <w:tcPr>
            <w:tcW w:w="240" w:type="dxa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4F72" w:rsidRPr="00F74F72" w:rsidRDefault="00F74F72" w:rsidP="00F74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«Сторона 2»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F74F72" w:rsidRPr="00F74F72" w:rsidRDefault="00F74F72" w:rsidP="00F74F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       г.</w:t>
            </w:r>
          </w:p>
        </w:tc>
      </w:tr>
    </w:tbl>
    <w:p w:rsidR="002440C4" w:rsidRDefault="002440C4"/>
    <w:sectPr w:rsidR="0024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154"/>
    <w:multiLevelType w:val="multilevel"/>
    <w:tmpl w:val="8CF8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17732"/>
    <w:multiLevelType w:val="multilevel"/>
    <w:tmpl w:val="3B44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C5431"/>
    <w:multiLevelType w:val="multilevel"/>
    <w:tmpl w:val="47EE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13475"/>
    <w:multiLevelType w:val="multilevel"/>
    <w:tmpl w:val="5ECE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C226A"/>
    <w:multiLevelType w:val="multilevel"/>
    <w:tmpl w:val="D864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D20A0"/>
    <w:multiLevelType w:val="multilevel"/>
    <w:tmpl w:val="87D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D73D4"/>
    <w:multiLevelType w:val="multilevel"/>
    <w:tmpl w:val="D2EC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72217F"/>
    <w:multiLevelType w:val="multilevel"/>
    <w:tmpl w:val="7D24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A21547"/>
    <w:multiLevelType w:val="multilevel"/>
    <w:tmpl w:val="185C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1D0935"/>
    <w:multiLevelType w:val="multilevel"/>
    <w:tmpl w:val="F0C2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951D2E"/>
    <w:multiLevelType w:val="multilevel"/>
    <w:tmpl w:val="3D2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36D97"/>
    <w:multiLevelType w:val="multilevel"/>
    <w:tmpl w:val="3226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F95551"/>
    <w:multiLevelType w:val="multilevel"/>
    <w:tmpl w:val="81F2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D43D74"/>
    <w:multiLevelType w:val="multilevel"/>
    <w:tmpl w:val="A14A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623082"/>
    <w:multiLevelType w:val="multilevel"/>
    <w:tmpl w:val="3CFA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AC4937"/>
    <w:multiLevelType w:val="multilevel"/>
    <w:tmpl w:val="0F00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DC63EA"/>
    <w:multiLevelType w:val="multilevel"/>
    <w:tmpl w:val="B97E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221588"/>
    <w:multiLevelType w:val="multilevel"/>
    <w:tmpl w:val="5394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EF2821"/>
    <w:multiLevelType w:val="multilevel"/>
    <w:tmpl w:val="4496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863B6F"/>
    <w:multiLevelType w:val="multilevel"/>
    <w:tmpl w:val="930E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F45953"/>
    <w:multiLevelType w:val="multilevel"/>
    <w:tmpl w:val="2A14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56B83"/>
    <w:multiLevelType w:val="multilevel"/>
    <w:tmpl w:val="BD38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F738E"/>
    <w:multiLevelType w:val="multilevel"/>
    <w:tmpl w:val="D602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E25D36"/>
    <w:multiLevelType w:val="multilevel"/>
    <w:tmpl w:val="30CA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5C361E"/>
    <w:multiLevelType w:val="multilevel"/>
    <w:tmpl w:val="ADE6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4F643F"/>
    <w:multiLevelType w:val="multilevel"/>
    <w:tmpl w:val="2798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2C763E"/>
    <w:multiLevelType w:val="multilevel"/>
    <w:tmpl w:val="F274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F0609F"/>
    <w:multiLevelType w:val="multilevel"/>
    <w:tmpl w:val="EDDE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1D4AD8"/>
    <w:multiLevelType w:val="multilevel"/>
    <w:tmpl w:val="FBE2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0D2594"/>
    <w:multiLevelType w:val="multilevel"/>
    <w:tmpl w:val="CF7C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96FBD"/>
    <w:multiLevelType w:val="multilevel"/>
    <w:tmpl w:val="04E4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2E0FEF"/>
    <w:multiLevelType w:val="multilevel"/>
    <w:tmpl w:val="FCEC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03760D"/>
    <w:multiLevelType w:val="multilevel"/>
    <w:tmpl w:val="3CFA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DA14EA"/>
    <w:multiLevelType w:val="multilevel"/>
    <w:tmpl w:val="3352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2"/>
  </w:num>
  <w:num w:numId="5">
    <w:abstractNumId w:val="29"/>
  </w:num>
  <w:num w:numId="6">
    <w:abstractNumId w:val="6"/>
  </w:num>
  <w:num w:numId="7">
    <w:abstractNumId w:val="13"/>
  </w:num>
  <w:num w:numId="8">
    <w:abstractNumId w:val="30"/>
  </w:num>
  <w:num w:numId="9">
    <w:abstractNumId w:val="4"/>
  </w:num>
  <w:num w:numId="10">
    <w:abstractNumId w:val="18"/>
  </w:num>
  <w:num w:numId="11">
    <w:abstractNumId w:val="3"/>
  </w:num>
  <w:num w:numId="12">
    <w:abstractNumId w:val="17"/>
  </w:num>
  <w:num w:numId="13">
    <w:abstractNumId w:val="24"/>
  </w:num>
  <w:num w:numId="14">
    <w:abstractNumId w:val="7"/>
  </w:num>
  <w:num w:numId="15">
    <w:abstractNumId w:val="20"/>
  </w:num>
  <w:num w:numId="16">
    <w:abstractNumId w:val="9"/>
  </w:num>
  <w:num w:numId="17">
    <w:abstractNumId w:val="25"/>
  </w:num>
  <w:num w:numId="18">
    <w:abstractNumId w:val="8"/>
  </w:num>
  <w:num w:numId="19">
    <w:abstractNumId w:val="5"/>
  </w:num>
  <w:num w:numId="20">
    <w:abstractNumId w:val="15"/>
  </w:num>
  <w:num w:numId="21">
    <w:abstractNumId w:val="21"/>
  </w:num>
  <w:num w:numId="22">
    <w:abstractNumId w:val="22"/>
  </w:num>
  <w:num w:numId="23">
    <w:abstractNumId w:val="32"/>
  </w:num>
  <w:num w:numId="24">
    <w:abstractNumId w:val="33"/>
  </w:num>
  <w:num w:numId="25">
    <w:abstractNumId w:val="31"/>
  </w:num>
  <w:num w:numId="26">
    <w:abstractNumId w:val="19"/>
  </w:num>
  <w:num w:numId="27">
    <w:abstractNumId w:val="23"/>
  </w:num>
  <w:num w:numId="28">
    <w:abstractNumId w:val="14"/>
  </w:num>
  <w:num w:numId="29">
    <w:abstractNumId w:val="16"/>
  </w:num>
  <w:num w:numId="30">
    <w:abstractNumId w:val="1"/>
  </w:num>
  <w:num w:numId="31">
    <w:abstractNumId w:val="0"/>
  </w:num>
  <w:num w:numId="32">
    <w:abstractNumId w:val="26"/>
  </w:num>
  <w:num w:numId="33">
    <w:abstractNumId w:val="1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72"/>
    <w:rsid w:val="002440C4"/>
    <w:rsid w:val="00F7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F72"/>
    <w:rPr>
      <w:b/>
      <w:bCs/>
    </w:rPr>
  </w:style>
  <w:style w:type="character" w:styleId="a5">
    <w:name w:val="Emphasis"/>
    <w:basedOn w:val="a0"/>
    <w:uiPriority w:val="20"/>
    <w:qFormat/>
    <w:rsid w:val="00F74F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F72"/>
    <w:rPr>
      <w:b/>
      <w:bCs/>
    </w:rPr>
  </w:style>
  <w:style w:type="character" w:styleId="a5">
    <w:name w:val="Emphasis"/>
    <w:basedOn w:val="a0"/>
    <w:uiPriority w:val="20"/>
    <w:qFormat/>
    <w:rsid w:val="00F74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560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8533</Words>
  <Characters>48643</Characters>
  <Application>Microsoft Office Word</Application>
  <DocSecurity>0</DocSecurity>
  <Lines>405</Lines>
  <Paragraphs>114</Paragraphs>
  <ScaleCrop>false</ScaleCrop>
  <Company>diakov.net</Company>
  <LinksUpToDate>false</LinksUpToDate>
  <CharactersWithSpaces>57062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2020-10-28T13:47:00Z</dcterms:created>
  <dcterms:modified xsi:type="dcterms:W3CDTF">2020-10-28T13:51:00Z</dcterms:modified>
</cp:coreProperties>
</file>