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</w:t>
            </w:r>
            <w:r w:rsidR="00F0350C">
              <w:t>25</w:t>
            </w:r>
            <w:r>
              <w:t>___» _</w:t>
            </w:r>
            <w:r w:rsidR="00F0350C">
              <w:t>апреля</w:t>
            </w:r>
            <w:r>
              <w:t>_____20</w:t>
            </w:r>
            <w:r w:rsidR="00896704">
              <w:t>2</w:t>
            </w:r>
            <w:r w:rsidR="00EE1AD4">
              <w:t>3</w:t>
            </w:r>
            <w:r>
              <w:t xml:space="preserve"> г. № </w:t>
            </w:r>
            <w:r w:rsidR="00F0350C">
              <w:t>491</w:t>
            </w:r>
            <w:r>
              <w:t xml:space="preserve">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</w:p>
          <w:p w:rsidR="00EE1AD4" w:rsidRDefault="0014223D" w:rsidP="00EE1A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E1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установлении </w:t>
            </w:r>
          </w:p>
          <w:p w:rsidR="0014223D" w:rsidRPr="0006412D" w:rsidRDefault="00EE1AD4" w:rsidP="00EE1A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</w:t>
            </w:r>
          </w:p>
          <w:p w:rsidR="0014223D" w:rsidRPr="0006412D" w:rsidRDefault="0014223D" w:rsidP="0014223D">
            <w:pPr>
              <w:jc w:val="both"/>
            </w:pPr>
          </w:p>
          <w:p w:rsidR="00EE1AD4" w:rsidRDefault="00EE1AD4" w:rsidP="0014223D">
            <w:pPr>
              <w:spacing w:line="360" w:lineRule="auto"/>
              <w:ind w:firstLine="709"/>
              <w:jc w:val="both"/>
            </w:pPr>
          </w:p>
          <w:p w:rsidR="0014223D" w:rsidRDefault="00EE1AD4" w:rsidP="00EE05A5">
            <w:pPr>
              <w:spacing w:line="360" w:lineRule="auto"/>
              <w:ind w:firstLine="709"/>
              <w:jc w:val="both"/>
              <w:rPr>
                <w:b/>
              </w:rPr>
            </w:pPr>
            <w:r>
              <w:t xml:space="preserve">В соответствии со статьей 23, главой V.7 Земельного кодекса Российской Федерации, </w:t>
            </w:r>
            <w:r w:rsidR="00236DF1">
              <w:t xml:space="preserve"> Федеральным законом от 06.10.2003 № 131-ФЗ «Об общих принципах организации местного самоуправления в Российской Федерации», п</w:t>
            </w:r>
            <w:r>
              <w:t>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договором об осуществлении технологического присоединения к электрическим сетям от 05 апреля 202</w:t>
            </w:r>
            <w:r w:rsidR="006055DA">
              <w:t>2</w:t>
            </w:r>
            <w:r>
              <w:t xml:space="preserve"> г. № </w:t>
            </w:r>
            <w:r w:rsidR="006055DA">
              <w:t>3600/03904/22 (42206838)</w:t>
            </w:r>
            <w:r>
              <w:t xml:space="preserve">, </w:t>
            </w:r>
            <w:r w:rsidR="00BD2D0B">
              <w:t xml:space="preserve">  </w:t>
            </w:r>
            <w:r>
              <w:t>рассмотрев представленные документы,</w:t>
            </w:r>
            <w:r w:rsidR="00F07ACE" w:rsidRPr="00D37C72">
              <w:rPr>
                <w:color w:val="000000"/>
              </w:rPr>
              <w:t xml:space="preserve"> Инвестиционн</w:t>
            </w:r>
            <w:r w:rsidR="00F07ACE">
              <w:rPr>
                <w:color w:val="000000"/>
              </w:rPr>
              <w:t>ую</w:t>
            </w:r>
            <w:r w:rsidR="00F07ACE" w:rsidRPr="00D37C72">
              <w:rPr>
                <w:color w:val="000000"/>
              </w:rPr>
              <w:t xml:space="preserve"> программ</w:t>
            </w:r>
            <w:r w:rsidR="00F07ACE">
              <w:rPr>
                <w:color w:val="000000"/>
              </w:rPr>
              <w:t>у</w:t>
            </w:r>
            <w:r w:rsidR="00F07ACE" w:rsidRPr="00D37C72">
              <w:rPr>
                <w:color w:val="000000"/>
              </w:rPr>
              <w:t xml:space="preserve"> ПАО «Россети </w:t>
            </w:r>
            <w:r w:rsidR="00F07ACE">
              <w:rPr>
                <w:color w:val="000000"/>
              </w:rPr>
              <w:t xml:space="preserve">Центр» - филиал «Воронежэнерго»,  </w:t>
            </w:r>
            <w:r>
              <w:t>ходатайство об установлении публичного сервитута от 2</w:t>
            </w:r>
            <w:r w:rsidR="006055DA">
              <w:t>2</w:t>
            </w:r>
            <w:r>
              <w:t xml:space="preserve"> февраля 2023 г. </w:t>
            </w:r>
            <w:r w:rsidR="002A7E94">
              <w:t xml:space="preserve">филиала </w:t>
            </w:r>
            <w:r w:rsidR="006055DA">
              <w:t>публичного</w:t>
            </w:r>
            <w:r>
              <w:t xml:space="preserve"> акционерного общества «</w:t>
            </w:r>
            <w:r w:rsidR="006055DA">
              <w:t>Россети Центр</w:t>
            </w:r>
            <w:r>
              <w:t>»</w:t>
            </w:r>
            <w:r w:rsidR="002A7E94">
              <w:t xml:space="preserve"> - «Воронежэнерго»</w:t>
            </w:r>
            <w:r>
              <w:t xml:space="preserve">, учитывая </w:t>
            </w:r>
            <w:r w:rsidR="003E00C0">
              <w:t>наличие</w:t>
            </w:r>
            <w:r>
              <w:t xml:space="preserve"> заявлени</w:t>
            </w:r>
            <w:r w:rsidR="003E00C0">
              <w:t>я</w:t>
            </w:r>
            <w:r>
              <w:t xml:space="preserve"> иных правообладателей земельных участков в период публикации сообщения </w:t>
            </w:r>
            <w:r w:rsidR="00236DF1">
              <w:t>от 20.03.2023</w:t>
            </w:r>
            <w:r w:rsidR="006055DA">
              <w:t xml:space="preserve"> </w:t>
            </w:r>
            <w:r>
              <w:t xml:space="preserve">о возможном установлении публичного сервитута, </w:t>
            </w:r>
            <w:r w:rsidR="0014223D" w:rsidRPr="0006412D">
              <w:t>администрация Лискинского муниципального района</w:t>
            </w:r>
            <w:r w:rsidR="00EE05A5">
              <w:t xml:space="preserve"> </w:t>
            </w:r>
            <w:r w:rsidR="0014223D" w:rsidRPr="0006412D">
              <w:rPr>
                <w:b/>
              </w:rPr>
              <w:t>п о с т а н о в л я е т:</w:t>
            </w:r>
          </w:p>
          <w:p w:rsidR="00EE05A5" w:rsidRDefault="006055DA" w:rsidP="00EE05A5">
            <w:pPr>
              <w:pStyle w:val="a6"/>
              <w:numPr>
                <w:ilvl w:val="0"/>
                <w:numId w:val="17"/>
              </w:numPr>
              <w:spacing w:line="360" w:lineRule="auto"/>
              <w:jc w:val="both"/>
            </w:pPr>
            <w:r>
              <w:t xml:space="preserve">Установить публичный сервитут на основании ходатайства </w:t>
            </w:r>
          </w:p>
          <w:p w:rsidR="002A7E94" w:rsidRDefault="002A7E94" w:rsidP="00EE05A5">
            <w:pPr>
              <w:spacing w:line="360" w:lineRule="auto"/>
              <w:jc w:val="both"/>
            </w:pPr>
            <w:r>
              <w:t xml:space="preserve">филиала </w:t>
            </w:r>
            <w:r w:rsidR="006055DA">
              <w:t xml:space="preserve">публичного акционерного общества «Россети - Центр» - «Воронежэнерго» (394033, г. Воронеж, ул. Арзамасская, д. 2, ОГРН </w:t>
            </w:r>
            <w:r>
              <w:t>1046900099498</w:t>
            </w:r>
            <w:r w:rsidR="006055DA">
              <w:t xml:space="preserve">, ИНН </w:t>
            </w:r>
            <w:r>
              <w:t>6901067107</w:t>
            </w:r>
            <w:r w:rsidR="006055DA">
              <w:t xml:space="preserve">), в целях размещения </w:t>
            </w:r>
            <w:r>
              <w:t>объектов электросетевого хозяйства</w:t>
            </w:r>
            <w:r w:rsidR="00F925A6">
              <w:t>:</w:t>
            </w:r>
            <w:r w:rsidR="006055DA">
              <w:t xml:space="preserve"> </w:t>
            </w:r>
          </w:p>
          <w:p w:rsidR="002D3830" w:rsidRDefault="00F925A6" w:rsidP="00F925A6">
            <w:pPr>
              <w:spacing w:line="360" w:lineRule="auto"/>
              <w:jc w:val="both"/>
            </w:pPr>
            <w:r>
              <w:lastRenderedPageBreak/>
              <w:t>с</w:t>
            </w:r>
            <w:r w:rsidR="002A7E94">
              <w:t>троительств</w:t>
            </w:r>
            <w:r w:rsidR="00043C68">
              <w:t>а</w:t>
            </w:r>
            <w:r w:rsidR="002A7E94">
              <w:t xml:space="preserve"> ответвления (воздушный участок) оп.50 ВЛ 10 кВ ф.2 ТП 2-17 ПС 110/1</w:t>
            </w:r>
            <w:r>
              <w:t>0 кВ Азовка до границы участка, принадлежащего ООО «Газпром газомоторное топливо»</w:t>
            </w:r>
            <w:r w:rsidR="002A7E94">
              <w:t xml:space="preserve"> с монтажом разъединителя (2 шт</w:t>
            </w:r>
            <w:r>
              <w:t>.</w:t>
            </w:r>
            <w:r w:rsidR="002A7E94">
              <w:t>) и ПКУ (1 шт</w:t>
            </w:r>
            <w:r>
              <w:t>.</w:t>
            </w:r>
            <w:r w:rsidR="002A7E94">
              <w:t xml:space="preserve">) для </w:t>
            </w:r>
            <w:r>
              <w:t>т</w:t>
            </w:r>
            <w:r w:rsidR="002A7E94">
              <w:t>ех</w:t>
            </w:r>
            <w:r>
              <w:t xml:space="preserve">нического </w:t>
            </w:r>
            <w:r w:rsidR="002A7E94">
              <w:t xml:space="preserve">присоединения ООО </w:t>
            </w:r>
            <w:r>
              <w:t>«</w:t>
            </w:r>
            <w:r w:rsidR="002A7E94">
              <w:t>Газпром газомоторное топливо</w:t>
            </w:r>
            <w:r>
              <w:t>»</w:t>
            </w:r>
            <w:r w:rsidR="002A7E94">
              <w:t xml:space="preserve"> (</w:t>
            </w:r>
            <w:r w:rsidR="002A7E94" w:rsidRPr="002D3830">
              <w:t>до 670 кВт; протяженность 6,68 км)</w:t>
            </w:r>
            <w:r w:rsidRPr="002D3830">
              <w:t>, с</w:t>
            </w:r>
            <w:r w:rsidR="002A7E94" w:rsidRPr="002D3830">
              <w:t>троительств</w:t>
            </w:r>
            <w:r w:rsidR="00043C68" w:rsidRPr="002D3830">
              <w:t>а</w:t>
            </w:r>
            <w:r w:rsidR="002A7E94" w:rsidRPr="002D3830">
              <w:t xml:space="preserve"> КЛ 10 кВ - кабельная вставка ответвления ВЛ 10 кВ ПС 110/10 кВ Азовка для </w:t>
            </w:r>
            <w:r w:rsidRPr="002D3830">
              <w:t>технического присоединения</w:t>
            </w:r>
            <w:r w:rsidR="002A7E94" w:rsidRPr="002D3830">
              <w:t xml:space="preserve"> ООО </w:t>
            </w:r>
            <w:r w:rsidRPr="002D3830">
              <w:t>«</w:t>
            </w:r>
            <w:r w:rsidR="002A7E94" w:rsidRPr="002D3830">
              <w:t>Газпром газомоторное топливо</w:t>
            </w:r>
            <w:r w:rsidRPr="002D3830">
              <w:t>»</w:t>
            </w:r>
            <w:r w:rsidR="002A7E94" w:rsidRPr="002D3830">
              <w:t xml:space="preserve"> (до 670 кВт; протяженность 0,3 км, в том числе ГНБ - 0,2 км)</w:t>
            </w:r>
            <w:r w:rsidRPr="002D3830">
              <w:t>, с</w:t>
            </w:r>
            <w:r w:rsidR="002A7E94" w:rsidRPr="002D3830">
              <w:t>троительств</w:t>
            </w:r>
            <w:r w:rsidR="00043C68" w:rsidRPr="002D3830">
              <w:t>а</w:t>
            </w:r>
            <w:r w:rsidR="002A7E94" w:rsidRPr="002D3830">
              <w:t xml:space="preserve"> участка ВЛ 10 кВ от строящейся КЛ 10 кВ до границы балансовой принадлежности </w:t>
            </w:r>
            <w:r w:rsidRPr="002D3830">
              <w:t>ООО «Газпром газомоторное топливо»</w:t>
            </w:r>
            <w:r w:rsidR="002A7E94" w:rsidRPr="002D3830">
              <w:t xml:space="preserve"> с монтажом разъединителя (1 шт</w:t>
            </w:r>
            <w:r w:rsidRPr="002D3830">
              <w:t>.</w:t>
            </w:r>
            <w:r w:rsidR="002A7E94" w:rsidRPr="002D3830">
              <w:t>) и ПКУ (1 шт</w:t>
            </w:r>
            <w:r w:rsidRPr="002D3830">
              <w:t>.</w:t>
            </w:r>
            <w:r w:rsidR="002A7E94" w:rsidRPr="002D3830">
              <w:t xml:space="preserve">) для </w:t>
            </w:r>
            <w:r w:rsidRPr="002D3830">
              <w:t>технического присоединения</w:t>
            </w:r>
            <w:r w:rsidR="002A7E94" w:rsidRPr="002D3830">
              <w:t xml:space="preserve"> ООО Газпром газомоторное топливо (до 670 кВт; протяженность 0,02 км)</w:t>
            </w:r>
            <w:r w:rsidRPr="002D3830">
              <w:t xml:space="preserve">, </w:t>
            </w:r>
            <w:r w:rsidR="006055DA" w:rsidRPr="002D3830">
              <w:t>сроком на 49 лет, на земельн</w:t>
            </w:r>
            <w:r w:rsidRPr="002D3830">
              <w:t>ые</w:t>
            </w:r>
            <w:r w:rsidR="006055DA" w:rsidRPr="002D3830">
              <w:t xml:space="preserve"> участк</w:t>
            </w:r>
            <w:r w:rsidRPr="002D3830">
              <w:t>и</w:t>
            </w:r>
            <w:r w:rsidR="00043C68" w:rsidRPr="002D3830">
              <w:t xml:space="preserve"> общей площадью 62269 кв.м.</w:t>
            </w:r>
            <w:r w:rsidRPr="002D3830">
              <w:t xml:space="preserve"> с кадастровыми номерами</w:t>
            </w:r>
            <w:r w:rsidR="002D3830">
              <w:t>: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 xml:space="preserve"> 36:14:0810012:25</w:t>
            </w:r>
            <w:r w:rsidR="00F07ACE" w:rsidRPr="002D3830">
              <w:t xml:space="preserve"> (</w:t>
            </w:r>
            <w:r w:rsidR="00566C97" w:rsidRPr="002D3830">
              <w:rPr>
                <w:color w:val="000000"/>
                <w:shd w:val="clear" w:color="auto" w:fill="FFFFFF"/>
              </w:rPr>
              <w:t xml:space="preserve">Воронежская область, р-н Лискинский, восточнее поселка подсобного хозяйства им. Цюрупы, </w:t>
            </w:r>
            <w:r w:rsidR="00566C97" w:rsidRPr="002D3830">
              <w:rPr>
                <w:rFonts w:eastAsia="Times New Roman"/>
                <w:bCs/>
                <w:lang w:eastAsia="ru-RU"/>
              </w:rPr>
              <w:t>р</w:t>
            </w:r>
            <w:r w:rsidR="00566C97" w:rsidRPr="00566C97">
              <w:rPr>
                <w:rFonts w:eastAsia="Times New Roman"/>
                <w:bCs/>
                <w:lang w:eastAsia="ru-RU"/>
              </w:rPr>
              <w:t>азрешенное</w:t>
            </w:r>
            <w:r w:rsidR="00566C97" w:rsidRPr="00566C97">
              <w:rPr>
                <w:rFonts w:eastAsia="Times New Roman"/>
                <w:bCs/>
                <w:lang w:eastAsia="ru-RU"/>
              </w:rPr>
              <w:br/>
              <w:t>использование</w:t>
            </w:r>
            <w:r w:rsidR="00566C97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36:14:0810012:23</w:t>
            </w:r>
            <w:r>
              <w:t xml:space="preserve"> </w:t>
            </w:r>
            <w:r w:rsidR="00566C97" w:rsidRPr="002D3830">
              <w:t>(</w:t>
            </w:r>
            <w:r w:rsidR="00566C97" w:rsidRPr="002D3830">
              <w:rPr>
                <w:color w:val="000000"/>
                <w:shd w:val="clear" w:color="auto" w:fill="FFFFFF"/>
              </w:rPr>
              <w:t>Воронежская область, р-н Лискинский, юго-восточнее поселка подсобного хозяйства им Цюрупы,</w:t>
            </w:r>
            <w:r w:rsidR="00566C97" w:rsidRPr="002D3830">
              <w:t xml:space="preserve"> </w:t>
            </w:r>
            <w:r w:rsidR="00566C97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566C97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566C97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36:14:0810012:46</w:t>
            </w:r>
            <w:r w:rsidR="00566C97" w:rsidRPr="002D3830">
              <w:t xml:space="preserve"> (Воронежская область, р-н Лискинский, юго-восточнее поселка Подсобного х-ва санатория им Цюрупы, </w:t>
            </w:r>
            <w:r w:rsidR="00566C97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566C97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566C97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36:14:0540001:288</w:t>
            </w:r>
            <w:r w:rsidR="00566C97" w:rsidRPr="002D3830">
              <w:t xml:space="preserve"> (</w:t>
            </w:r>
            <w:r w:rsidR="00566C97" w:rsidRPr="002D3830">
              <w:rPr>
                <w:color w:val="000000"/>
                <w:shd w:val="clear" w:color="auto" w:fill="FFFFFF"/>
              </w:rPr>
              <w:t>Воронежская область, р-н Лискинский, поселок Подсобного х-ва санатория им Цюрупы, разрешенное использование: поля и участки для выращивания сельхозпродукции)</w:t>
            </w:r>
            <w:r w:rsidR="00EE05A5">
              <w:t>;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36:14:0810012:45</w:t>
            </w:r>
            <w:r w:rsidR="00566C97" w:rsidRPr="002D3830">
              <w:t xml:space="preserve"> (</w:t>
            </w:r>
            <w:r w:rsidR="00566C97" w:rsidRPr="002D3830">
              <w:rPr>
                <w:color w:val="000000"/>
                <w:shd w:val="clear" w:color="auto" w:fill="FFFFFF"/>
              </w:rPr>
              <w:t xml:space="preserve">Воронежская область, р-н Лискинский, восточнее поселка Подсобного х-ва санатория им Цюрупы, </w:t>
            </w:r>
            <w:r w:rsidR="00566C97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566C97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566C97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t>;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lastRenderedPageBreak/>
              <w:t xml:space="preserve">- </w:t>
            </w:r>
            <w:r w:rsidR="00F925A6" w:rsidRPr="002D3830">
              <w:t>36:14:0810012:44</w:t>
            </w:r>
            <w:r w:rsidR="00566C97" w:rsidRPr="002D3830">
              <w:t xml:space="preserve"> (</w:t>
            </w:r>
            <w:r w:rsidR="0060390A" w:rsidRPr="002D3830">
              <w:rPr>
                <w:color w:val="000000"/>
                <w:shd w:val="clear" w:color="auto" w:fill="FFFFFF"/>
              </w:rPr>
              <w:t xml:space="preserve">Воронежская область, р-н Лискинский, северо-восточнее поселка Подсобного х-ва санатория им. Цюрупы, </w:t>
            </w:r>
            <w:r w:rsidR="0060390A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60390A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60390A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36:14:0810012:19</w:t>
            </w:r>
            <w:r w:rsidR="0060390A" w:rsidRPr="002D3830">
              <w:t xml:space="preserve"> (Воронежская область, р-н Лискинский, северо-восточнее поселка подсобного хозяйства им. Цюрупы,</w:t>
            </w:r>
            <w:r w:rsidR="0060390A" w:rsidRPr="002D3830">
              <w:rPr>
                <w:rFonts w:eastAsia="Times New Roman"/>
                <w:bCs/>
                <w:lang w:eastAsia="ru-RU"/>
              </w:rPr>
              <w:t xml:space="preserve"> разрешенное </w:t>
            </w:r>
            <w:r w:rsidR="0060390A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60390A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  <w:r w:rsidR="0060390A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60390A" w:rsidRPr="002D3830">
              <w:t>36:14:0810012:32 (</w:t>
            </w:r>
            <w:r w:rsidR="0060390A" w:rsidRPr="002D3830">
              <w:rPr>
                <w:color w:val="000000"/>
                <w:shd w:val="clear" w:color="auto" w:fill="FFFFFF"/>
              </w:rPr>
              <w:t xml:space="preserve">Воронежская область, р-н Лискинский, севернее поселка подсобного хозяйства им. Цюрупы, </w:t>
            </w:r>
            <w:r w:rsidR="0060390A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60390A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60390A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t>;</w:t>
            </w:r>
            <w:r w:rsidR="0060390A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F925A6" w:rsidRPr="002D3830">
              <w:t>36:14:0810012:2</w:t>
            </w:r>
            <w:r w:rsidR="0060390A" w:rsidRPr="002D3830">
              <w:t xml:space="preserve"> (</w:t>
            </w:r>
            <w:r w:rsidR="0060390A" w:rsidRPr="002D3830">
              <w:rPr>
                <w:color w:val="000000"/>
                <w:shd w:val="clear" w:color="auto" w:fill="FFFFFF"/>
              </w:rPr>
              <w:t>Воронежская область, р-н Лискинский, 600 км.</w:t>
            </w:r>
            <w:r w:rsidR="00EE05A5">
              <w:rPr>
                <w:color w:val="000000"/>
                <w:shd w:val="clear" w:color="auto" w:fill="FFFFFF"/>
              </w:rPr>
              <w:t xml:space="preserve"> </w:t>
            </w:r>
            <w:r w:rsidR="0060390A" w:rsidRPr="002D3830">
              <w:rPr>
                <w:color w:val="000000"/>
                <w:shd w:val="clear" w:color="auto" w:fill="FFFFFF"/>
              </w:rPr>
              <w:t>(лево) автомагистрали М-4 "Дон-1", разрешенное использование: размещение автозаправочной станции с сервисным центром)</w:t>
            </w:r>
            <w:r w:rsidR="00E1480C" w:rsidRPr="002D3830">
              <w:t xml:space="preserve">, </w:t>
            </w:r>
          </w:p>
          <w:p w:rsidR="002D3830" w:rsidRDefault="002D3830" w:rsidP="002D3830">
            <w:pPr>
              <w:spacing w:line="360" w:lineRule="auto"/>
              <w:jc w:val="both"/>
            </w:pPr>
            <w:r>
              <w:t xml:space="preserve">- </w:t>
            </w:r>
            <w:r w:rsidR="00E1480C" w:rsidRPr="002D3830">
              <w:t>36:14:0810012:5 (</w:t>
            </w:r>
            <w:r w:rsidR="00E1480C" w:rsidRPr="002D3830">
              <w:rPr>
                <w:color w:val="000000"/>
                <w:shd w:val="clear" w:color="auto" w:fill="FFFFFF"/>
              </w:rPr>
              <w:t>Воронежская обл, р-н Лискинский, восточная часть Лискинского кадастрового района, разрешенное использование: для дороги и дорожных сооружений)</w:t>
            </w:r>
            <w:r w:rsidR="00EE05A5">
              <w:rPr>
                <w:color w:val="000000"/>
                <w:shd w:val="clear" w:color="auto" w:fill="FFFFFF"/>
              </w:rPr>
              <w:t>;</w:t>
            </w:r>
            <w:r w:rsidR="00E1480C" w:rsidRPr="002D3830">
              <w:rPr>
                <w:color w:val="000000"/>
                <w:shd w:val="clear" w:color="auto" w:fill="FFFFFF"/>
              </w:rPr>
              <w:t xml:space="preserve"> </w:t>
            </w:r>
            <w:r w:rsidR="00E1480C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</w:pPr>
            <w:r>
              <w:t xml:space="preserve">- </w:t>
            </w:r>
            <w:r w:rsidR="00E1480C" w:rsidRPr="002D3830">
              <w:t>36:14:0810011:39 (</w:t>
            </w:r>
            <w:r w:rsidR="00E1480C" w:rsidRPr="002D3830">
              <w:rPr>
                <w:color w:val="000000"/>
                <w:shd w:val="clear" w:color="auto" w:fill="FFFFFF"/>
              </w:rPr>
              <w:t>Воронежская обл, р-н Лискинский, восточная часть Лискинского кадастрового района, разрешенное использование: для дороги и дорожных сооружений)</w:t>
            </w:r>
            <w:r w:rsidR="00EE05A5">
              <w:rPr>
                <w:color w:val="000000"/>
                <w:shd w:val="clear" w:color="auto" w:fill="FFFFFF"/>
              </w:rPr>
              <w:t>;</w:t>
            </w:r>
            <w:r w:rsidR="00E1480C" w:rsidRPr="002D3830">
              <w:rPr>
                <w:color w:val="000000"/>
                <w:shd w:val="clear" w:color="auto" w:fill="FFFFFF"/>
              </w:rPr>
              <w:t xml:space="preserve"> </w:t>
            </w:r>
            <w:r w:rsidR="00F925A6" w:rsidRPr="002D3830"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F925A6" w:rsidRPr="002D3830">
              <w:t>36:14:0810011:55</w:t>
            </w:r>
            <w:r w:rsidR="00E1480C" w:rsidRPr="002D3830">
              <w:t xml:space="preserve"> (Воронежская обл, р-н Лискинский, автомобильная дорога М-4 "Дон" на участке км 599 - км 633, разрешенное использование: </w:t>
            </w:r>
            <w:r w:rsidR="00E1480C" w:rsidRPr="002D3830">
              <w:rPr>
                <w:color w:val="000000"/>
                <w:shd w:val="clear" w:color="auto" w:fill="FFFFFF"/>
              </w:rPr>
              <w:t xml:space="preserve">для реконструкции </w:t>
            </w:r>
            <w:r w:rsidR="00EE05A5">
              <w:rPr>
                <w:color w:val="000000"/>
                <w:shd w:val="clear" w:color="auto" w:fill="FFFFFF"/>
              </w:rPr>
              <w:t>автомобильной дороги М-4 "Дон");</w:t>
            </w:r>
            <w:r w:rsidR="00E1480C" w:rsidRPr="002D3830">
              <w:rPr>
                <w:color w:val="000000"/>
                <w:shd w:val="clear" w:color="auto" w:fill="FFFFFF"/>
              </w:rPr>
              <w:t xml:space="preserve"> </w:t>
            </w:r>
          </w:p>
          <w:p w:rsidR="002D3830" w:rsidRDefault="002D3830" w:rsidP="00EE05A5">
            <w:pPr>
              <w:spacing w:line="360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925A6" w:rsidRPr="002D3830">
              <w:t xml:space="preserve">36:14:0810011:81 </w:t>
            </w:r>
            <w:r w:rsidR="00E1480C" w:rsidRPr="002D3830">
              <w:t>(</w:t>
            </w:r>
            <w:r w:rsidR="00E1480C" w:rsidRPr="002D3830">
              <w:rPr>
                <w:color w:val="000000"/>
                <w:shd w:val="clear" w:color="auto" w:fill="FFFFFF"/>
              </w:rPr>
              <w:t xml:space="preserve">Воронежская обл, р-н Лискинский, западнее поселка подсобного хозяйства им.Цюрупы, </w:t>
            </w:r>
            <w:r w:rsidR="00E1480C" w:rsidRPr="002D3830">
              <w:rPr>
                <w:rFonts w:eastAsia="Times New Roman"/>
                <w:bCs/>
                <w:lang w:eastAsia="ru-RU"/>
              </w:rPr>
              <w:t xml:space="preserve">разрешенное </w:t>
            </w:r>
            <w:r w:rsidR="00E1480C" w:rsidRPr="00566C97">
              <w:rPr>
                <w:rFonts w:eastAsia="Times New Roman"/>
                <w:bCs/>
                <w:lang w:eastAsia="ru-RU"/>
              </w:rPr>
              <w:t>использование</w:t>
            </w:r>
            <w:r w:rsidR="00E1480C" w:rsidRPr="002D3830">
              <w:rPr>
                <w:rFonts w:eastAsia="Times New Roman"/>
                <w:bCs/>
                <w:lang w:eastAsia="ru-RU"/>
              </w:rPr>
              <w:t>: для сельскохозяйственного производства)</w:t>
            </w:r>
            <w:r w:rsidR="00EE05A5">
              <w:rPr>
                <w:rFonts w:eastAsia="Times New Roman"/>
                <w:bCs/>
                <w:lang w:eastAsia="ru-RU"/>
              </w:rPr>
              <w:t>;</w:t>
            </w:r>
            <w:r w:rsidRPr="002D3830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F925A6" w:rsidRPr="002D3830" w:rsidRDefault="002D3830" w:rsidP="00EE05A5">
            <w:pPr>
              <w:spacing w:line="360" w:lineRule="auto"/>
              <w:ind w:firstLine="709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- </w:t>
            </w:r>
            <w:r w:rsidRPr="002D3830">
              <w:rPr>
                <w:rFonts w:eastAsia="Times New Roman"/>
                <w:bCs/>
                <w:lang w:eastAsia="ru-RU"/>
              </w:rPr>
              <w:t>земельный участок, государственная собственность на который не разграничена (</w:t>
            </w:r>
            <w:r w:rsidRPr="002D3830">
              <w:rPr>
                <w:color w:val="000000"/>
                <w:shd w:val="clear" w:color="auto" w:fill="FFFFFF"/>
              </w:rPr>
              <w:t>Воронежская область, р-н Лискинский, восточнее поселка Подсобного х-ва санатория им Цюрупы, разрешенное использование: для сельскохозяйственного производства).</w:t>
            </w:r>
          </w:p>
          <w:p w:rsidR="00043C68" w:rsidRPr="002D3830" w:rsidRDefault="00043C68" w:rsidP="00F925A6">
            <w:pPr>
              <w:spacing w:line="360" w:lineRule="auto"/>
              <w:jc w:val="both"/>
            </w:pPr>
            <w:r w:rsidRPr="002D3830">
              <w:t xml:space="preserve">          2. Утвердить границы публичного сервитута согласно приложени</w:t>
            </w:r>
            <w:r w:rsidR="00F07ACE" w:rsidRPr="002D3830">
              <w:t>ю</w:t>
            </w:r>
            <w:r w:rsidR="00EE05A5">
              <w:t xml:space="preserve"> </w:t>
            </w:r>
            <w:r w:rsidRPr="002D3830">
              <w:t>к настоящему постановлению.</w:t>
            </w:r>
          </w:p>
          <w:p w:rsidR="00043C68" w:rsidRPr="002D3830" w:rsidRDefault="00043C68" w:rsidP="00F925A6">
            <w:pPr>
              <w:spacing w:line="360" w:lineRule="auto"/>
              <w:jc w:val="both"/>
            </w:pPr>
            <w:r w:rsidRPr="002D3830">
              <w:lastRenderedPageBreak/>
              <w:t xml:space="preserve">          3. Установить, что публичный сервитут считается установленным со дня внесения сведений о нем в Единый государственный реестр недвижимости. </w:t>
            </w:r>
          </w:p>
          <w:p w:rsidR="00262AE1" w:rsidRPr="002D3830" w:rsidRDefault="00262AE1" w:rsidP="00F925A6">
            <w:pPr>
              <w:spacing w:line="360" w:lineRule="auto"/>
              <w:jc w:val="both"/>
            </w:pPr>
            <w:r w:rsidRPr="002D3830">
              <w:t xml:space="preserve">           4. Порядок расчета и внесения платы за публичный сервитут в случае установления в отношении земель или земельных участков, находящихся в муниципальной собственности или государственная собственность на которые не разграничена, и не предоставленных гражданам или юридическим лицам, определен ст. 39.46 Земельного кодекса РФ.</w:t>
            </w:r>
          </w:p>
          <w:p w:rsidR="002A7E94" w:rsidRPr="002D3830" w:rsidRDefault="00262AE1" w:rsidP="006055DA">
            <w:pPr>
              <w:spacing w:line="360" w:lineRule="auto"/>
              <w:ind w:firstLine="709"/>
              <w:jc w:val="both"/>
            </w:pPr>
            <w:r w:rsidRPr="002D3830">
              <w:t xml:space="preserve"> 5</w:t>
            </w:r>
            <w:r w:rsidR="006055DA" w:rsidRPr="002D3830">
              <w:t xml:space="preserve">. </w:t>
            </w:r>
            <w:r w:rsidR="00F925A6" w:rsidRPr="002D3830">
              <w:t xml:space="preserve">Филиал публичного акционерного общества «Россети - Центр» - «Воронежэнерго» </w:t>
            </w:r>
            <w:r w:rsidR="006055DA" w:rsidRPr="002D3830">
              <w:t xml:space="preserve">вправе: </w:t>
            </w:r>
          </w:p>
          <w:p w:rsidR="002A7E94" w:rsidRPr="002D3830" w:rsidRDefault="00262AE1" w:rsidP="006055DA">
            <w:pPr>
              <w:spacing w:line="360" w:lineRule="auto"/>
              <w:ind w:firstLine="709"/>
              <w:jc w:val="both"/>
            </w:pPr>
            <w:r w:rsidRPr="002D3830">
              <w:t>5</w:t>
            </w:r>
            <w:r w:rsidR="006055DA" w:rsidRPr="002D3830">
              <w:t xml:space="preserve">.1.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недвижимости; </w:t>
            </w:r>
          </w:p>
          <w:p w:rsidR="002A7E94" w:rsidRPr="002D3830" w:rsidRDefault="00262AE1" w:rsidP="006055DA">
            <w:pPr>
              <w:spacing w:line="360" w:lineRule="auto"/>
              <w:ind w:firstLine="709"/>
              <w:jc w:val="both"/>
            </w:pPr>
            <w:r w:rsidRPr="002D3830">
              <w:t>5</w:t>
            </w:r>
            <w:r w:rsidR="006055DA" w:rsidRPr="002D3830">
              <w:t>.2. в установленных границах пуб</w:t>
            </w:r>
            <w:r w:rsidR="00F925A6" w:rsidRPr="002D3830">
              <w:t xml:space="preserve">личного сервитута осуществлять </w:t>
            </w:r>
            <w:r w:rsidR="006055DA" w:rsidRPr="002D3830">
              <w:t>в соответствии с требованиями законо</w:t>
            </w:r>
            <w:r w:rsidR="00F925A6" w:rsidRPr="002D3830">
              <w:t>дательства Российской Федерации</w:t>
            </w:r>
            <w:r w:rsidR="006055DA" w:rsidRPr="002D3830">
              <w:t xml:space="preserve"> деятельность, для обеспечения которой установлен публичный сервитут; </w:t>
            </w:r>
          </w:p>
          <w:p w:rsidR="002A7E94" w:rsidRPr="002D3830" w:rsidRDefault="00262AE1" w:rsidP="006055DA">
            <w:pPr>
              <w:spacing w:line="360" w:lineRule="auto"/>
              <w:ind w:firstLine="709"/>
              <w:jc w:val="both"/>
            </w:pPr>
            <w:r w:rsidRPr="002D3830">
              <w:t>5</w:t>
            </w:r>
            <w:r w:rsidR="006055DA" w:rsidRPr="002D3830">
              <w:t xml:space="preserve">.3. до окончания срока публичного сервитута обратиться с ходатайством об установлении публичного сервитута на новый срок. </w:t>
            </w:r>
          </w:p>
          <w:p w:rsidR="007628E7" w:rsidRPr="002D3830" w:rsidRDefault="00262AE1" w:rsidP="006055DA">
            <w:pPr>
              <w:spacing w:line="360" w:lineRule="auto"/>
              <w:ind w:firstLine="709"/>
              <w:jc w:val="both"/>
            </w:pPr>
            <w:r w:rsidRPr="002D3830">
              <w:t>6</w:t>
            </w:r>
            <w:r w:rsidR="00A042BA" w:rsidRPr="002D3830">
              <w:t>. Филиал публичного акционерного общества «Россети - Центр» - «Воронежэнерго» обязан</w:t>
            </w:r>
            <w:r w:rsidR="007628E7" w:rsidRPr="002D3830">
              <w:t>:</w:t>
            </w:r>
          </w:p>
          <w:p w:rsidR="007628E7" w:rsidRDefault="007628E7" w:rsidP="007628E7">
            <w:pPr>
              <w:spacing w:line="360" w:lineRule="auto"/>
              <w:ind w:firstLine="709"/>
              <w:jc w:val="both"/>
            </w:pPr>
            <w:r w:rsidRPr="002D3830">
              <w:t>6.1.</w:t>
            </w:r>
            <w:r w:rsidR="00A042BA" w:rsidRPr="002D3830">
              <w:t xml:space="preserve"> </w:t>
            </w:r>
            <w:r w:rsidRPr="002D3830">
              <w:t xml:space="preserve">представить в администрацию Лискинского муниципального района </w:t>
            </w:r>
            <w:r w:rsidRPr="002D3830">
              <w:rPr>
                <w:color w:val="000000"/>
                <w:shd w:val="clear" w:color="auto" w:fill="FFFFFF"/>
              </w:rPr>
              <w:t>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и не предоставленных гражданам или юридическим лицам;</w:t>
            </w:r>
          </w:p>
          <w:p w:rsidR="00A042BA" w:rsidRDefault="007628E7" w:rsidP="006055DA">
            <w:pPr>
              <w:spacing w:line="360" w:lineRule="auto"/>
              <w:ind w:firstLine="709"/>
              <w:jc w:val="both"/>
            </w:pPr>
            <w:r>
              <w:t xml:space="preserve">6.2. </w:t>
            </w:r>
            <w:r w:rsidR="00A042BA">
              <w:t xml:space="preserve">привести земельные участки, указанные в п. 1 настоящего постановления, в состояние, пригодное для использования в соответствии с </w:t>
            </w:r>
            <w:r w:rsidR="00A042BA">
              <w:lastRenderedPageBreak/>
              <w:t xml:space="preserve">видом разрешенного использования, в сроки, установленные п. 8 ст. </w:t>
            </w:r>
            <w:r w:rsidR="007E7D1E">
              <w:t xml:space="preserve">39.50 Земельного кодекса РФ. </w:t>
            </w:r>
          </w:p>
          <w:p w:rsidR="00F925A6" w:rsidRDefault="00EE05A5" w:rsidP="00EE05A5">
            <w:pPr>
              <w:spacing w:line="360" w:lineRule="auto"/>
              <w:ind w:firstLine="709"/>
              <w:jc w:val="both"/>
            </w:pPr>
            <w:r>
              <w:t xml:space="preserve">7. </w:t>
            </w:r>
            <w:r w:rsidR="00F925A6">
              <w:t xml:space="preserve">Администрации Лискинского муниципального района </w:t>
            </w:r>
            <w:r w:rsidR="006055DA">
              <w:t>в установлен</w:t>
            </w:r>
            <w:r w:rsidR="00F925A6">
              <w:t xml:space="preserve">ном законом порядке обеспечить </w:t>
            </w:r>
            <w:r w:rsidR="006055DA">
              <w:t xml:space="preserve">размещение настоящего постановления на официальном сайте </w:t>
            </w:r>
            <w:r w:rsidR="00F925A6">
              <w:t>Лискинского муниципального района</w:t>
            </w:r>
            <w:r w:rsidR="006055DA">
              <w:t xml:space="preserve"> в информационно</w:t>
            </w:r>
            <w:r w:rsidR="00F925A6">
              <w:t>-</w:t>
            </w:r>
            <w:r w:rsidR="006055DA">
              <w:t>телекоммуникационной сети Интернет</w:t>
            </w:r>
            <w:r w:rsidR="00F925A6">
              <w:t>.</w:t>
            </w:r>
          </w:p>
          <w:p w:rsidR="00D6132A" w:rsidRDefault="00262AE1" w:rsidP="00A042BA">
            <w:pPr>
              <w:spacing w:line="360" w:lineRule="auto"/>
              <w:ind w:firstLine="709"/>
              <w:jc w:val="both"/>
            </w:pPr>
            <w:r>
              <w:t>8</w:t>
            </w:r>
            <w:r w:rsidR="006055DA">
              <w:t xml:space="preserve">. </w:t>
            </w:r>
            <w:r w:rsidR="00F925A6">
              <w:t>Отделу по управлению муниципальным имуществом (Ульяшина)</w:t>
            </w:r>
            <w:r w:rsidR="00D6132A">
              <w:t xml:space="preserve"> </w:t>
            </w:r>
            <w:r w:rsidR="00A042BA">
              <w:t>осуществить мероприятия, предусмотренные в п.7 ст. 39.43 Земельного кодекса РФ.</w:t>
            </w:r>
          </w:p>
          <w:p w:rsidR="0014223D" w:rsidRPr="0006412D" w:rsidRDefault="00262AE1" w:rsidP="00D6132A">
            <w:pPr>
              <w:spacing w:line="360" w:lineRule="auto"/>
              <w:ind w:firstLine="709"/>
              <w:jc w:val="both"/>
            </w:pPr>
            <w:r>
              <w:t>9</w:t>
            </w:r>
            <w:r w:rsidR="00D6132A">
              <w:t xml:space="preserve">. </w:t>
            </w:r>
            <w:r w:rsidR="0014223D" w:rsidRPr="0006412D">
              <w:t>Контроль за исполнением настоящего постановления возложить на заместителя главы администрации – руководителя отдела по управлению муниципальным имуществом Ульяшину И.В.</w:t>
            </w:r>
          </w:p>
          <w:p w:rsidR="00EE05A5" w:rsidRDefault="00EE05A5" w:rsidP="002D383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A5" w:rsidRDefault="00EE05A5" w:rsidP="002D383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A5" w:rsidRDefault="00EE05A5" w:rsidP="002D383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5A5" w:rsidRDefault="002D3830" w:rsidP="002D383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14223D" w:rsidRPr="0006412D" w:rsidRDefault="002D3830" w:rsidP="002D383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</w:t>
            </w:r>
            <w:r w:rsidR="00EE0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М.Б. Кейдунов 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</w:pPr>
          </w:p>
          <w:p w:rsidR="00C53AFF" w:rsidRDefault="00DB54A7" w:rsidP="0014223D">
            <w:pPr>
              <w:jc w:val="both"/>
            </w:pPr>
            <w:r>
              <w:t xml:space="preserve">    </w:t>
            </w: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  <w:tr w:rsidR="00EE05A5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E05A5" w:rsidRDefault="00EE05A5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EE05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8D" w:rsidRDefault="0080128D" w:rsidP="00F817AF">
      <w:r>
        <w:separator/>
      </w:r>
    </w:p>
  </w:endnote>
  <w:endnote w:type="continuationSeparator" w:id="0">
    <w:p w:rsidR="0080128D" w:rsidRDefault="0080128D" w:rsidP="00F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8D" w:rsidRDefault="0080128D" w:rsidP="00F817AF">
      <w:r>
        <w:separator/>
      </w:r>
    </w:p>
  </w:footnote>
  <w:footnote w:type="continuationSeparator" w:id="0">
    <w:p w:rsidR="0080128D" w:rsidRDefault="0080128D" w:rsidP="00F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153BB"/>
    <w:multiLevelType w:val="hybridMultilevel"/>
    <w:tmpl w:val="FD3E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779C"/>
    <w:multiLevelType w:val="hybridMultilevel"/>
    <w:tmpl w:val="477487E0"/>
    <w:lvl w:ilvl="0" w:tplc="87E4A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EC7985"/>
    <w:multiLevelType w:val="hybridMultilevel"/>
    <w:tmpl w:val="A0464D1C"/>
    <w:lvl w:ilvl="0" w:tplc="9418E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2926E75"/>
    <w:multiLevelType w:val="hybridMultilevel"/>
    <w:tmpl w:val="1A16082A"/>
    <w:lvl w:ilvl="0" w:tplc="EF043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C67BF"/>
    <w:multiLevelType w:val="hybridMultilevel"/>
    <w:tmpl w:val="CF48B2E6"/>
    <w:lvl w:ilvl="0" w:tplc="A5009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8F33B2"/>
    <w:multiLevelType w:val="multilevel"/>
    <w:tmpl w:val="7FA44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15"/>
  </w:num>
  <w:num w:numId="10">
    <w:abstractNumId w:val="3"/>
  </w:num>
  <w:num w:numId="11">
    <w:abstractNumId w:val="16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43C68"/>
    <w:rsid w:val="00045ED9"/>
    <w:rsid w:val="00075649"/>
    <w:rsid w:val="000956D6"/>
    <w:rsid w:val="000A6E3D"/>
    <w:rsid w:val="000C6F54"/>
    <w:rsid w:val="000C71B7"/>
    <w:rsid w:val="001112EC"/>
    <w:rsid w:val="0014223D"/>
    <w:rsid w:val="00177CF7"/>
    <w:rsid w:val="00181351"/>
    <w:rsid w:val="001E00F6"/>
    <w:rsid w:val="00205748"/>
    <w:rsid w:val="00214D38"/>
    <w:rsid w:val="00216FCC"/>
    <w:rsid w:val="00236DF1"/>
    <w:rsid w:val="002409F3"/>
    <w:rsid w:val="00262AE1"/>
    <w:rsid w:val="002901C0"/>
    <w:rsid w:val="002A7E94"/>
    <w:rsid w:val="002C3680"/>
    <w:rsid w:val="002D3830"/>
    <w:rsid w:val="003132E0"/>
    <w:rsid w:val="003322B7"/>
    <w:rsid w:val="00380E5D"/>
    <w:rsid w:val="003E00C0"/>
    <w:rsid w:val="003E6D61"/>
    <w:rsid w:val="00403220"/>
    <w:rsid w:val="00465FDD"/>
    <w:rsid w:val="00471207"/>
    <w:rsid w:val="00477BAC"/>
    <w:rsid w:val="004E7FC4"/>
    <w:rsid w:val="00506A0D"/>
    <w:rsid w:val="005523EF"/>
    <w:rsid w:val="00566C97"/>
    <w:rsid w:val="00581991"/>
    <w:rsid w:val="005857FE"/>
    <w:rsid w:val="005A36CA"/>
    <w:rsid w:val="005A7633"/>
    <w:rsid w:val="0060390A"/>
    <w:rsid w:val="006055DA"/>
    <w:rsid w:val="00623DBD"/>
    <w:rsid w:val="00655CC8"/>
    <w:rsid w:val="00672C3F"/>
    <w:rsid w:val="0068283E"/>
    <w:rsid w:val="006A07A8"/>
    <w:rsid w:val="006A6E02"/>
    <w:rsid w:val="00711CE1"/>
    <w:rsid w:val="00712276"/>
    <w:rsid w:val="007508B3"/>
    <w:rsid w:val="007628E7"/>
    <w:rsid w:val="00797FA9"/>
    <w:rsid w:val="007B5842"/>
    <w:rsid w:val="007E7D1E"/>
    <w:rsid w:val="0080128D"/>
    <w:rsid w:val="00896704"/>
    <w:rsid w:val="00896781"/>
    <w:rsid w:val="008A6187"/>
    <w:rsid w:val="008C2812"/>
    <w:rsid w:val="008F02B3"/>
    <w:rsid w:val="00921470"/>
    <w:rsid w:val="009B1F5D"/>
    <w:rsid w:val="009B30A6"/>
    <w:rsid w:val="00A042BA"/>
    <w:rsid w:val="00A23D28"/>
    <w:rsid w:val="00A25989"/>
    <w:rsid w:val="00A461AC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2D0B"/>
    <w:rsid w:val="00BD7066"/>
    <w:rsid w:val="00C04040"/>
    <w:rsid w:val="00C53AFF"/>
    <w:rsid w:val="00CB7C2A"/>
    <w:rsid w:val="00D035D8"/>
    <w:rsid w:val="00D45395"/>
    <w:rsid w:val="00D6132A"/>
    <w:rsid w:val="00D73E72"/>
    <w:rsid w:val="00D85F22"/>
    <w:rsid w:val="00DB54A7"/>
    <w:rsid w:val="00DB54E5"/>
    <w:rsid w:val="00DF7F94"/>
    <w:rsid w:val="00E1480C"/>
    <w:rsid w:val="00E27D1F"/>
    <w:rsid w:val="00E451DD"/>
    <w:rsid w:val="00E521A1"/>
    <w:rsid w:val="00E86427"/>
    <w:rsid w:val="00E90462"/>
    <w:rsid w:val="00E94F5E"/>
    <w:rsid w:val="00EA488F"/>
    <w:rsid w:val="00EE05A5"/>
    <w:rsid w:val="00EE1AD4"/>
    <w:rsid w:val="00F031D2"/>
    <w:rsid w:val="00F0350C"/>
    <w:rsid w:val="00F07ACE"/>
    <w:rsid w:val="00F57358"/>
    <w:rsid w:val="00F817AF"/>
    <w:rsid w:val="00F8483D"/>
    <w:rsid w:val="00F925A6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a7">
    <w:name w:val="No Spacing"/>
    <w:uiPriority w:val="1"/>
    <w:qFormat/>
    <w:rsid w:val="0014223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F0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Куроченко Ирина Владимировна</cp:lastModifiedBy>
  <cp:revision>2</cp:revision>
  <cp:lastPrinted>2023-04-21T05:15:00Z</cp:lastPrinted>
  <dcterms:created xsi:type="dcterms:W3CDTF">2023-04-27T11:54:00Z</dcterms:created>
  <dcterms:modified xsi:type="dcterms:W3CDTF">2023-04-27T11:54:00Z</dcterms:modified>
</cp:coreProperties>
</file>