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7C" w:rsidRDefault="00F87DEA" w:rsidP="008A1E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666666"/>
          <w:sz w:val="28"/>
          <w:szCs w:val="28"/>
        </w:rPr>
      </w:pPr>
      <w:r w:rsidRPr="00F87DEA">
        <w:rPr>
          <w:b/>
          <w:color w:val="666666"/>
          <w:sz w:val="28"/>
          <w:szCs w:val="28"/>
        </w:rPr>
        <w:t>Вниманию арендаторов!</w:t>
      </w:r>
    </w:p>
    <w:p w:rsidR="00F87DEA" w:rsidRDefault="00F87DEA" w:rsidP="008A1E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666666"/>
          <w:sz w:val="28"/>
          <w:szCs w:val="28"/>
        </w:rPr>
      </w:pPr>
      <w:r w:rsidRPr="00F87DEA">
        <w:rPr>
          <w:b/>
          <w:color w:val="666666"/>
          <w:sz w:val="28"/>
          <w:szCs w:val="28"/>
        </w:rPr>
        <w:t>Информация по получению отсрочки!</w:t>
      </w:r>
    </w:p>
    <w:p w:rsidR="00F87DEA" w:rsidRPr="00F87DEA" w:rsidRDefault="00F87DEA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666666"/>
          <w:sz w:val="28"/>
          <w:szCs w:val="28"/>
        </w:rPr>
      </w:pP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 xml:space="preserve">В соответствии с Федеральным законом от 01 апреля 2020 года № 98-ФЗ, Постановлением Правительства России от 03 апреля 2020 года № 439 арендаторы недвижимого имущества (за исключением жилых помещений), в том числе и земельных участков, находящихся в </w:t>
      </w:r>
      <w:r w:rsidR="008A1E7C">
        <w:rPr>
          <w:color w:val="666666"/>
          <w:sz w:val="28"/>
          <w:szCs w:val="28"/>
        </w:rPr>
        <w:t>муниципальной</w:t>
      </w:r>
      <w:r w:rsidRPr="00571DBC">
        <w:rPr>
          <w:color w:val="666666"/>
          <w:sz w:val="28"/>
          <w:szCs w:val="28"/>
        </w:rPr>
        <w:t xml:space="preserve"> собственности, вправе получить отсрочку по арендной плате.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 xml:space="preserve">За получением отсрочки по уплате арендной платы недвижимого имущества арендаторам необходимо направить в </w:t>
      </w:r>
      <w:r w:rsidR="008A1E7C">
        <w:rPr>
          <w:color w:val="666666"/>
          <w:sz w:val="28"/>
          <w:szCs w:val="28"/>
        </w:rPr>
        <w:t>администрацию Лискинского муниципального района</w:t>
      </w:r>
      <w:r w:rsidRPr="00571DBC">
        <w:rPr>
          <w:color w:val="666666"/>
          <w:sz w:val="28"/>
          <w:szCs w:val="28"/>
        </w:rPr>
        <w:t xml:space="preserve"> Воронежской области соответствующее заявление.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 xml:space="preserve">Отсрочку вправе получить организации и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71DBC">
        <w:rPr>
          <w:color w:val="666666"/>
          <w:sz w:val="28"/>
          <w:szCs w:val="28"/>
        </w:rPr>
        <w:t>коронавирусной</w:t>
      </w:r>
      <w:proofErr w:type="spellEnd"/>
      <w:r w:rsidRPr="00571DBC">
        <w:rPr>
          <w:color w:val="666666"/>
          <w:sz w:val="28"/>
          <w:szCs w:val="28"/>
        </w:rPr>
        <w:t xml:space="preserve"> инфекции (Постановление Правительства России от 03 апреля 2020 года № 434).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Это такие отрасли, как: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авиаперевозки, аэропортовая деятельность, автоперевозки;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культура, организация досуга и развлечений (творческая деятельность, а также деятельность в области искусства и организации развлечений);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физкультурно-оздоровительная деятельность и спорт (деятельность в области спорта, отдыха и развлечений, деятельность физкультурно-оздоровительная, деятельность санаторно-курортных организаций);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деятельность туристических агентств и прочих организаций, предоставляющих услуги в сфере туризма (деятельность туристических агентств и прочих организаций, предоставляющих услуги в сфере туризма);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гостиничный бизнес (деятельность по предоставлению мест для временного проживания);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общественное питание (деятельность по предоставлению продуктов питания и напитков);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деятельность организаций дополнительного образования, негосударственных образовательных учреждений (образование дополнительное детей и взрослых, предоставление услуг по дневному уходу за детьми);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деятельность по организации конференций и выставок (деятельность по организации конференций и выставок);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деятельность по предоставлению бытовых услуг населению (ремонт, стирка, химчистка, услуги парикмахерских и салонов красоты; ремонт компьютеров, предметов личного потребления и хозяйственно-бытового назначения; стирка и химическая чистка текстильных и меховых изделий; предоставление услуг парикмахерскими и салонами красоты).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proofErr w:type="gramStart"/>
      <w:r w:rsidRPr="00571DBC">
        <w:rPr>
          <w:color w:val="666666"/>
          <w:sz w:val="28"/>
          <w:szCs w:val="28"/>
        </w:rPr>
        <w:t xml:space="preserve">Отсрочка предоставляется в отношении договоров аренды недвижимого имущества, заключенных до принятия в 2020 году органом государственной власти субъекта Федерации в соответствии со статьей 11 </w:t>
      </w:r>
      <w:r w:rsidRPr="00571DBC">
        <w:rPr>
          <w:color w:val="666666"/>
          <w:sz w:val="28"/>
          <w:szCs w:val="28"/>
        </w:rPr>
        <w:lastRenderedPageBreak/>
        <w:t>Федерального закона «О защите населения и территорий от чрезвычайных ситуаций природного и техногенного характера» решения о введении режима повышенной готовности или чрезвычайной ситуации на территории субъекта Федерации.</w:t>
      </w:r>
      <w:proofErr w:type="gramEnd"/>
      <w:r w:rsidRPr="00571DBC">
        <w:rPr>
          <w:color w:val="666666"/>
          <w:sz w:val="28"/>
          <w:szCs w:val="28"/>
        </w:rPr>
        <w:t xml:space="preserve"> В Воронежской области – это 20 марта 2020 года, когда был принят указ губернатора Воронежской области от 20 марта 2020 года № 113-у о введении режима повышенной готовности.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Отсрочка предоставляется на срок до 1 октября 2020 года, начиная с даты введения режима повышенной готовности или чрезвычайной ситуации на территории субъекта Российской Федерации.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Задолженность по арендной плате подлежит уплате не ранее 1 января 2021 года и не позднее 1 января 2023 года,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proofErr w:type="gramStart"/>
      <w:r w:rsidRPr="00571DBC">
        <w:rPr>
          <w:color w:val="666666"/>
          <w:sz w:val="28"/>
          <w:szCs w:val="28"/>
        </w:rPr>
        <w:t>Отсрочка представляется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года.</w:t>
      </w:r>
      <w:proofErr w:type="gramEnd"/>
    </w:p>
    <w:p w:rsidR="00571DBC" w:rsidRPr="00571DBC" w:rsidRDefault="00571DBC" w:rsidP="00571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571DBC">
        <w:rPr>
          <w:color w:val="666666"/>
          <w:sz w:val="28"/>
          <w:szCs w:val="28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срока внесения арендной платы (в том числе в случаях, если такие меры предусмотрены договором аренды) в связи с отсрочкой не применяются.</w:t>
      </w:r>
    </w:p>
    <w:p w:rsidR="00C823B2" w:rsidRPr="00571DBC" w:rsidRDefault="00C823B2" w:rsidP="0057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23B2" w:rsidRPr="00571DBC" w:rsidSect="002D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DBC"/>
    <w:rsid w:val="002D1D54"/>
    <w:rsid w:val="00571DBC"/>
    <w:rsid w:val="00844395"/>
    <w:rsid w:val="008A1E7C"/>
    <w:rsid w:val="00C823B2"/>
    <w:rsid w:val="00F8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Куроченко Ирина В.</dc:creator>
  <cp:keywords/>
  <dc:description/>
  <cp:lastModifiedBy>Куроченко Ирина В.</cp:lastModifiedBy>
  <cp:revision>7</cp:revision>
  <dcterms:created xsi:type="dcterms:W3CDTF">2020-05-05T05:14:00Z</dcterms:created>
  <dcterms:modified xsi:type="dcterms:W3CDTF">2020-05-12T07:17:00Z</dcterms:modified>
</cp:coreProperties>
</file>