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Приложение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 отчету о ходе исполнения плана мероприятий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 реализации стратегии социально-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экономического развития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Лискинского муниципального района 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Воронежской области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196B81" w:rsidRPr="00236329" w:rsidRDefault="004C7DCE" w:rsidP="00236329">
      <w:pPr>
        <w:tabs>
          <w:tab w:val="left" w:pos="1845"/>
        </w:tabs>
        <w:jc w:val="center"/>
        <w:rPr>
          <w:rFonts w:cstheme="minorHAnsi"/>
          <w:b/>
          <w:i/>
          <w:sz w:val="28"/>
          <w:szCs w:val="28"/>
        </w:rPr>
      </w:pPr>
      <w:r w:rsidRPr="00236329">
        <w:rPr>
          <w:rFonts w:cstheme="minorHAnsi"/>
          <w:b/>
          <w:i/>
          <w:sz w:val="28"/>
          <w:szCs w:val="28"/>
        </w:rPr>
        <w:t>Пояснительная записка</w:t>
      </w:r>
    </w:p>
    <w:p w:rsidR="00196B81" w:rsidRPr="00B2352F" w:rsidRDefault="00196B81" w:rsidP="00196B81">
      <w:pPr>
        <w:rPr>
          <w:rFonts w:cstheme="minorHAnsi"/>
          <w:sz w:val="28"/>
          <w:szCs w:val="28"/>
        </w:rPr>
      </w:pPr>
    </w:p>
    <w:p w:rsidR="00196B81" w:rsidRPr="00236329" w:rsidRDefault="00236329" w:rsidP="007244C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236329">
        <w:rPr>
          <w:rFonts w:cstheme="minorHAnsi"/>
          <w:sz w:val="28"/>
          <w:szCs w:val="28"/>
        </w:rPr>
        <w:t>План мероприятий по реализации стратегии социально-экономического развития Лискинского муниципального района Воронежской области утве</w:t>
      </w:r>
      <w:r w:rsidRPr="00236329">
        <w:rPr>
          <w:rFonts w:cstheme="minorHAnsi"/>
          <w:sz w:val="28"/>
          <w:szCs w:val="28"/>
        </w:rPr>
        <w:t>р</w:t>
      </w:r>
      <w:r w:rsidRPr="00236329">
        <w:rPr>
          <w:rFonts w:cstheme="minorHAnsi"/>
          <w:sz w:val="28"/>
          <w:szCs w:val="28"/>
        </w:rPr>
        <w:t xml:space="preserve">жден постановление </w:t>
      </w:r>
      <w:r>
        <w:rPr>
          <w:rFonts w:cstheme="minorHAnsi"/>
          <w:sz w:val="28"/>
          <w:szCs w:val="28"/>
        </w:rPr>
        <w:t>администрации Лискинского муниципального района Воронежской области от 15.01.2019 г. №12 «Об утверждении системы стр</w:t>
      </w:r>
      <w:r>
        <w:rPr>
          <w:rFonts w:cstheme="minorHAnsi"/>
          <w:sz w:val="28"/>
          <w:szCs w:val="28"/>
        </w:rPr>
        <w:t>а</w:t>
      </w:r>
      <w:r>
        <w:rPr>
          <w:rFonts w:cstheme="minorHAnsi"/>
          <w:sz w:val="28"/>
          <w:szCs w:val="28"/>
        </w:rPr>
        <w:t>тегических целей и задач, целевых значений стратегических показателей и комплекс мероприятий по реализации Стратегии социально-экономического развития Лискинского муниципального района Воронежской области на п</w:t>
      </w:r>
      <w:r>
        <w:rPr>
          <w:rFonts w:cstheme="minorHAnsi"/>
          <w:sz w:val="28"/>
          <w:szCs w:val="28"/>
        </w:rPr>
        <w:t>е</w:t>
      </w:r>
      <w:r>
        <w:rPr>
          <w:rFonts w:cstheme="minorHAnsi"/>
          <w:sz w:val="28"/>
          <w:szCs w:val="28"/>
        </w:rPr>
        <w:t>риод до 2035 года».</w:t>
      </w:r>
      <w:proofErr w:type="gramEnd"/>
    </w:p>
    <w:p w:rsidR="00236329" w:rsidRDefault="00236329" w:rsidP="00236329">
      <w:pPr>
        <w:spacing w:line="276" w:lineRule="auto"/>
        <w:jc w:val="both"/>
        <w:rPr>
          <w:rFonts w:cstheme="minorHAnsi"/>
          <w:sz w:val="28"/>
          <w:szCs w:val="28"/>
        </w:rPr>
      </w:pPr>
    </w:p>
    <w:p w:rsidR="00236329" w:rsidRPr="00236329" w:rsidRDefault="00236329" w:rsidP="00236329">
      <w:pPr>
        <w:spacing w:line="276" w:lineRule="auto"/>
        <w:jc w:val="both"/>
        <w:rPr>
          <w:rFonts w:cstheme="minorHAnsi"/>
          <w:i/>
          <w:sz w:val="28"/>
          <w:szCs w:val="28"/>
          <w:u w:val="single"/>
        </w:rPr>
      </w:pPr>
      <w:r w:rsidRPr="00236329">
        <w:rPr>
          <w:rFonts w:cstheme="minorHAnsi"/>
          <w:i/>
          <w:sz w:val="28"/>
          <w:szCs w:val="28"/>
          <w:u w:val="single"/>
        </w:rPr>
        <w:t>1. Информация об утвержденных стратегических целях, задачах.</w:t>
      </w:r>
    </w:p>
    <w:p w:rsidR="00236329" w:rsidRPr="00E0280A" w:rsidRDefault="00236329" w:rsidP="007244CE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0280A">
        <w:rPr>
          <w:rFonts w:eastAsia="TimesNewRomanPSMT"/>
          <w:b/>
          <w:bCs/>
          <w:i/>
          <w:sz w:val="28"/>
          <w:szCs w:val="28"/>
        </w:rPr>
        <w:t>Генеральная цель</w:t>
      </w:r>
      <w:r>
        <w:rPr>
          <w:rFonts w:eastAsia="TimesNewRomanPSMT"/>
          <w:b/>
          <w:bCs/>
          <w:i/>
          <w:sz w:val="28"/>
          <w:szCs w:val="28"/>
        </w:rPr>
        <w:t xml:space="preserve"> стратегии</w:t>
      </w:r>
      <w:r w:rsidRPr="00E0280A">
        <w:rPr>
          <w:rFonts w:eastAsia="TimesNewRomanPSMT"/>
          <w:b/>
          <w:bCs/>
          <w:i/>
          <w:sz w:val="28"/>
          <w:szCs w:val="28"/>
        </w:rPr>
        <w:t xml:space="preserve"> </w:t>
      </w:r>
      <w:r>
        <w:rPr>
          <w:rFonts w:eastAsia="TimesNewRomanPSMT"/>
          <w:b/>
          <w:bCs/>
          <w:i/>
          <w:sz w:val="28"/>
          <w:szCs w:val="28"/>
        </w:rPr>
        <w:t>-</w:t>
      </w:r>
      <w:r w:rsidRPr="00515E5C">
        <w:rPr>
          <w:rFonts w:eastAsia="TimesNewRomanPSMT"/>
          <w:bCs/>
          <w:sz w:val="28"/>
          <w:szCs w:val="28"/>
        </w:rPr>
        <w:t xml:space="preserve"> о</w:t>
      </w:r>
      <w:r w:rsidRPr="00515E5C">
        <w:rPr>
          <w:rFonts w:eastAsia="TimesNewRomanPSMT"/>
          <w:bCs/>
          <w:iCs/>
          <w:sz w:val="28"/>
          <w:szCs w:val="28"/>
        </w:rPr>
        <w:t xml:space="preserve">беспечение повышения качества и уровня жизни населения района на основе формирования </w:t>
      </w:r>
      <w:r w:rsidRPr="00515E5C">
        <w:rPr>
          <w:sz w:val="28"/>
          <w:szCs w:val="40"/>
        </w:rPr>
        <w:t xml:space="preserve"> </w:t>
      </w:r>
      <w:proofErr w:type="gramStart"/>
      <w:r w:rsidRPr="00515E5C">
        <w:rPr>
          <w:sz w:val="28"/>
          <w:szCs w:val="40"/>
        </w:rPr>
        <w:t>благоприятных</w:t>
      </w:r>
      <w:proofErr w:type="gramEnd"/>
      <w:r w:rsidRPr="00515E5C">
        <w:rPr>
          <w:sz w:val="28"/>
          <w:szCs w:val="40"/>
        </w:rPr>
        <w:t xml:space="preserve">  условий для развития человеческого капитала, привлечения инвестиций и развития  экономики.</w:t>
      </w:r>
    </w:p>
    <w:p w:rsidR="00C86628" w:rsidRDefault="00C86628" w:rsidP="00C86628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6F45CE">
        <w:rPr>
          <w:b/>
          <w:i/>
          <w:sz w:val="28"/>
          <w:szCs w:val="28"/>
        </w:rPr>
        <w:t xml:space="preserve">Стратегические цели, подцели и задачи развития </w:t>
      </w:r>
      <w:r>
        <w:rPr>
          <w:b/>
          <w:i/>
          <w:sz w:val="28"/>
          <w:szCs w:val="28"/>
        </w:rPr>
        <w:t>Лискинского</w:t>
      </w:r>
      <w:r w:rsidRPr="006F45CE">
        <w:rPr>
          <w:b/>
          <w:i/>
          <w:sz w:val="28"/>
          <w:szCs w:val="28"/>
        </w:rPr>
        <w:t xml:space="preserve"> м</w:t>
      </w:r>
      <w:r w:rsidRPr="006F45CE">
        <w:rPr>
          <w:b/>
          <w:i/>
          <w:sz w:val="28"/>
          <w:szCs w:val="28"/>
        </w:rPr>
        <w:t>у</w:t>
      </w:r>
      <w:r w:rsidRPr="006F45CE">
        <w:rPr>
          <w:b/>
          <w:i/>
          <w:sz w:val="28"/>
          <w:szCs w:val="28"/>
        </w:rPr>
        <w:t xml:space="preserve">ниципального района </w:t>
      </w:r>
      <w:r>
        <w:rPr>
          <w:b/>
          <w:i/>
          <w:sz w:val="28"/>
          <w:szCs w:val="28"/>
        </w:rPr>
        <w:t>в 202</w:t>
      </w:r>
      <w:r w:rsidR="00B77996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году</w:t>
      </w:r>
      <w:r w:rsidRPr="006F45CE">
        <w:rPr>
          <w:b/>
          <w:i/>
          <w:sz w:val="28"/>
          <w:szCs w:val="28"/>
        </w:rPr>
        <w:t xml:space="preserve">: 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1. Развитие человеческого капитала.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Развитие социальной сферы района – образования,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культуры, спорта.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совершенствование образовательной среды,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рование здорового образа жизни населения, содействие в </w:t>
      </w:r>
      <w:proofErr w:type="gramStart"/>
      <w:r>
        <w:rPr>
          <w:sz w:val="28"/>
          <w:szCs w:val="28"/>
        </w:rPr>
        <w:t>увеличении</w:t>
      </w:r>
      <w:proofErr w:type="gramEnd"/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ступности медицинских организаций, развитие инфраструктуры в сфере культуры и спорта.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E25C7">
        <w:rPr>
          <w:bCs/>
          <w:sz w:val="28"/>
          <w:szCs w:val="28"/>
        </w:rPr>
        <w:t>Рост уровня доходов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создание высокопроизводительных рабочих мест, создание условий для повышения уровня занятости населения района.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25C7">
        <w:rPr>
          <w:bCs/>
          <w:sz w:val="28"/>
          <w:szCs w:val="28"/>
        </w:rPr>
        <w:t>Повышение комфортности проживания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Ключевые задачи:</w:t>
      </w:r>
      <w:r>
        <w:rPr>
          <w:sz w:val="28"/>
          <w:szCs w:val="28"/>
        </w:rPr>
        <w:t xml:space="preserve"> поддержка комплексной жилой застройки, модерн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зация, строительство и реконструкция инженерных сетей, ремонт и реко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струкция автомобильных дорог, благоустройство населенных пунктов.</w:t>
      </w:r>
    </w:p>
    <w:p w:rsidR="00C86628" w:rsidRPr="0000425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2. </w:t>
      </w:r>
      <w:r w:rsidRPr="00004253">
        <w:rPr>
          <w:sz w:val="28"/>
          <w:szCs w:val="28"/>
        </w:rPr>
        <w:t xml:space="preserve">Устойчивый экономический рост района </w:t>
      </w:r>
      <w:r>
        <w:rPr>
          <w:sz w:val="28"/>
          <w:szCs w:val="28"/>
        </w:rPr>
        <w:t>путем развития</w:t>
      </w:r>
      <w:r w:rsidRPr="00004253">
        <w:rPr>
          <w:sz w:val="28"/>
          <w:szCs w:val="28"/>
        </w:rPr>
        <w:t xml:space="preserve"> пр</w:t>
      </w:r>
      <w:r w:rsidRPr="00004253">
        <w:rPr>
          <w:sz w:val="28"/>
          <w:szCs w:val="28"/>
        </w:rPr>
        <w:t>о</w:t>
      </w:r>
      <w:r w:rsidRPr="00004253">
        <w:rPr>
          <w:sz w:val="28"/>
          <w:szCs w:val="28"/>
        </w:rPr>
        <w:t>мышленно</w:t>
      </w:r>
      <w:r>
        <w:rPr>
          <w:sz w:val="28"/>
          <w:szCs w:val="28"/>
        </w:rPr>
        <w:t>сти</w:t>
      </w:r>
      <w:r w:rsidRPr="00004253">
        <w:rPr>
          <w:sz w:val="28"/>
          <w:szCs w:val="28"/>
        </w:rPr>
        <w:t xml:space="preserve"> и </w:t>
      </w:r>
      <w:proofErr w:type="gramStart"/>
      <w:r w:rsidRPr="00004253">
        <w:rPr>
          <w:sz w:val="28"/>
          <w:szCs w:val="28"/>
        </w:rPr>
        <w:t>сельского</w:t>
      </w:r>
      <w:proofErr w:type="gramEnd"/>
      <w:r w:rsidRPr="00004253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хозяйства</w:t>
      </w:r>
      <w:r w:rsidRPr="00004253">
        <w:rPr>
          <w:sz w:val="28"/>
          <w:szCs w:val="28"/>
        </w:rPr>
        <w:t>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Pr="00217463">
        <w:rPr>
          <w:bCs/>
          <w:sz w:val="28"/>
          <w:szCs w:val="28"/>
        </w:rPr>
        <w:t xml:space="preserve"> </w:t>
      </w:r>
      <w:r w:rsidRPr="002E25C7">
        <w:rPr>
          <w:bCs/>
          <w:sz w:val="28"/>
          <w:szCs w:val="28"/>
        </w:rPr>
        <w:t xml:space="preserve">Рост объемов производства предприятий </w:t>
      </w:r>
      <w:r>
        <w:rPr>
          <w:bCs/>
          <w:sz w:val="28"/>
          <w:szCs w:val="28"/>
        </w:rPr>
        <w:t xml:space="preserve">промышленности и </w:t>
      </w:r>
      <w:r w:rsidRPr="002E25C7">
        <w:rPr>
          <w:bCs/>
          <w:sz w:val="28"/>
          <w:szCs w:val="28"/>
        </w:rPr>
        <w:t>сел</w:t>
      </w:r>
      <w:r w:rsidRPr="002E25C7">
        <w:rPr>
          <w:bCs/>
          <w:sz w:val="28"/>
          <w:szCs w:val="28"/>
        </w:rPr>
        <w:t>ь</w:t>
      </w:r>
      <w:r w:rsidRPr="002E25C7">
        <w:rPr>
          <w:bCs/>
          <w:sz w:val="28"/>
          <w:szCs w:val="28"/>
        </w:rPr>
        <w:t>ского хозяйства</w:t>
      </w:r>
      <w:r>
        <w:rPr>
          <w:bCs/>
          <w:sz w:val="28"/>
          <w:szCs w:val="28"/>
        </w:rPr>
        <w:t>.</w:t>
      </w:r>
    </w:p>
    <w:p w:rsidR="00C86628" w:rsidRPr="0021746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содействие реконструкции и строительству н</w:t>
      </w:r>
      <w:r>
        <w:rPr>
          <w:sz w:val="28"/>
          <w:szCs w:val="28"/>
        </w:rPr>
        <w:t>овых производственных мощностей, с</w:t>
      </w:r>
      <w:r w:rsidRPr="00281FBB">
        <w:rPr>
          <w:sz w:val="28"/>
          <w:szCs w:val="28"/>
        </w:rPr>
        <w:t>одействие созданию новых и модернизации существующих предприятий</w:t>
      </w:r>
      <w:r>
        <w:rPr>
          <w:sz w:val="28"/>
          <w:szCs w:val="28"/>
        </w:rPr>
        <w:t>.</w:t>
      </w:r>
      <w:r w:rsidRPr="00281FBB">
        <w:rPr>
          <w:sz w:val="28"/>
          <w:szCs w:val="28"/>
        </w:rPr>
        <w:t xml:space="preserve"> 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2.</w:t>
      </w:r>
      <w:r w:rsidRPr="002E25C7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2E25C7">
        <w:rPr>
          <w:bCs/>
          <w:sz w:val="28"/>
          <w:szCs w:val="28"/>
        </w:rPr>
        <w:t>Повышение инвестиционной привлекательности района</w:t>
      </w:r>
      <w:r>
        <w:rPr>
          <w:bCs/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расширение инду</w:t>
      </w:r>
      <w:r>
        <w:rPr>
          <w:sz w:val="28"/>
          <w:szCs w:val="28"/>
        </w:rPr>
        <w:t xml:space="preserve">стриального парка "Лискинский", </w:t>
      </w:r>
      <w:r w:rsidRPr="00281FBB">
        <w:rPr>
          <w:sz w:val="28"/>
          <w:szCs w:val="28"/>
        </w:rPr>
        <w:t>создание условий для реализации инвестиционных проектов.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3.</w:t>
      </w:r>
      <w:r w:rsidRPr="002E25C7">
        <w:rPr>
          <w:bCs/>
          <w:sz w:val="28"/>
          <w:szCs w:val="28"/>
        </w:rPr>
        <w:t xml:space="preserve"> Повышение предпринимательской активности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AF5382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поддержка предпринимательской инициативы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разв</w:t>
      </w:r>
      <w:r w:rsidRPr="00281FBB">
        <w:rPr>
          <w:sz w:val="28"/>
          <w:szCs w:val="28"/>
        </w:rPr>
        <w:t>и</w:t>
      </w:r>
      <w:r w:rsidRPr="00281FBB">
        <w:rPr>
          <w:sz w:val="28"/>
          <w:szCs w:val="28"/>
        </w:rPr>
        <w:t>тие услуг в сфере туризма</w:t>
      </w:r>
      <w:r>
        <w:rPr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3. </w:t>
      </w:r>
      <w:r w:rsidRPr="001A721E">
        <w:rPr>
          <w:sz w:val="28"/>
          <w:szCs w:val="28"/>
        </w:rPr>
        <w:t>Выравнивание экономического развития</w:t>
      </w:r>
      <w:r>
        <w:rPr>
          <w:sz w:val="28"/>
          <w:szCs w:val="28"/>
        </w:rPr>
        <w:t xml:space="preserve">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767EAF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767EAF">
        <w:rPr>
          <w:bCs/>
          <w:sz w:val="28"/>
          <w:szCs w:val="28"/>
        </w:rPr>
        <w:t>Повышение уровня доходо</w:t>
      </w:r>
      <w:r>
        <w:rPr>
          <w:bCs/>
          <w:sz w:val="28"/>
          <w:szCs w:val="28"/>
        </w:rPr>
        <w:t>в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Ключевые задачи: </w:t>
      </w:r>
      <w:r w:rsidRPr="001A721E">
        <w:rPr>
          <w:bCs/>
          <w:sz w:val="28"/>
          <w:szCs w:val="28"/>
        </w:rPr>
        <w:t xml:space="preserve">создание в сельских </w:t>
      </w:r>
      <w:proofErr w:type="gramStart"/>
      <w:r w:rsidRPr="001A721E">
        <w:rPr>
          <w:bCs/>
          <w:sz w:val="28"/>
          <w:szCs w:val="28"/>
        </w:rPr>
        <w:t>поселениях</w:t>
      </w:r>
      <w:proofErr w:type="gramEnd"/>
      <w:r w:rsidRPr="001A721E">
        <w:rPr>
          <w:bCs/>
          <w:sz w:val="28"/>
          <w:szCs w:val="28"/>
        </w:rPr>
        <w:t xml:space="preserve"> новых точек экон</w:t>
      </w:r>
      <w:r w:rsidRPr="001A721E">
        <w:rPr>
          <w:bCs/>
          <w:sz w:val="28"/>
          <w:szCs w:val="28"/>
        </w:rPr>
        <w:t>о</w:t>
      </w:r>
      <w:r w:rsidRPr="001A721E">
        <w:rPr>
          <w:bCs/>
          <w:sz w:val="28"/>
          <w:szCs w:val="28"/>
        </w:rPr>
        <w:t>мического ро</w:t>
      </w:r>
      <w:r>
        <w:rPr>
          <w:bCs/>
          <w:sz w:val="28"/>
          <w:szCs w:val="28"/>
        </w:rPr>
        <w:t xml:space="preserve">ста, </w:t>
      </w:r>
      <w:r w:rsidRPr="001A721E">
        <w:rPr>
          <w:bCs/>
          <w:sz w:val="28"/>
          <w:szCs w:val="28"/>
        </w:rPr>
        <w:t>создание условий для развития и поддержки существующих предприятий в сельских поселениях</w:t>
      </w:r>
      <w:r>
        <w:rPr>
          <w:bCs/>
          <w:sz w:val="28"/>
          <w:szCs w:val="28"/>
        </w:rPr>
        <w:t>.</w:t>
      </w:r>
    </w:p>
    <w:p w:rsidR="00160012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160012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>
        <w:rPr>
          <w:i/>
          <w:color w:val="000000"/>
          <w:kern w:val="24"/>
          <w:sz w:val="28"/>
          <w:szCs w:val="28"/>
          <w:u w:val="single"/>
        </w:rPr>
        <w:t>2. Информация об утвержденных показателях, направленных на достиж</w:t>
      </w:r>
      <w:r>
        <w:rPr>
          <w:i/>
          <w:color w:val="000000"/>
          <w:kern w:val="24"/>
          <w:sz w:val="28"/>
          <w:szCs w:val="28"/>
          <w:u w:val="single"/>
        </w:rPr>
        <w:t>е</w:t>
      </w:r>
      <w:r>
        <w:rPr>
          <w:i/>
          <w:color w:val="000000"/>
          <w:kern w:val="24"/>
          <w:sz w:val="28"/>
          <w:szCs w:val="28"/>
          <w:u w:val="single"/>
        </w:rPr>
        <w:t>ние стратегических целей и задач.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4053EA" w:rsidRDefault="00197B5B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На 2021</w:t>
      </w:r>
      <w:r w:rsidR="00160012">
        <w:rPr>
          <w:color w:val="000000"/>
          <w:kern w:val="24"/>
          <w:sz w:val="28"/>
          <w:szCs w:val="28"/>
        </w:rPr>
        <w:t xml:space="preserve"> год Планом предусмотрено достижение </w:t>
      </w:r>
      <w:r>
        <w:rPr>
          <w:color w:val="000000"/>
          <w:kern w:val="24"/>
          <w:sz w:val="28"/>
          <w:szCs w:val="28"/>
        </w:rPr>
        <w:t>43</w:t>
      </w:r>
      <w:r w:rsidR="004053EA">
        <w:rPr>
          <w:color w:val="000000"/>
          <w:kern w:val="24"/>
          <w:sz w:val="28"/>
          <w:szCs w:val="28"/>
        </w:rPr>
        <w:t xml:space="preserve"> показателей, направленное на достижение 3 стратегических целей.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4053EA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 w:rsidRPr="004053EA">
        <w:rPr>
          <w:i/>
          <w:color w:val="000000"/>
          <w:kern w:val="24"/>
          <w:sz w:val="28"/>
          <w:szCs w:val="28"/>
          <w:u w:val="single"/>
        </w:rPr>
        <w:t>3. Анализ достигнутых значений показателей.</w:t>
      </w:r>
      <w:r w:rsidR="00160012" w:rsidRPr="004053EA">
        <w:rPr>
          <w:i/>
          <w:color w:val="000000"/>
          <w:kern w:val="24"/>
          <w:sz w:val="28"/>
          <w:szCs w:val="28"/>
          <w:u w:val="single"/>
        </w:rPr>
        <w:t xml:space="preserve"> 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Удельный вес достигнутых целевых значений стратегических показат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 xml:space="preserve">лей в отчетном </w:t>
      </w:r>
      <w:proofErr w:type="gramStart"/>
      <w:r>
        <w:rPr>
          <w:color w:val="000000"/>
          <w:kern w:val="24"/>
          <w:sz w:val="28"/>
          <w:szCs w:val="28"/>
        </w:rPr>
        <w:t>периоде</w:t>
      </w:r>
      <w:proofErr w:type="gramEnd"/>
      <w:r>
        <w:rPr>
          <w:color w:val="000000"/>
          <w:kern w:val="24"/>
          <w:sz w:val="28"/>
          <w:szCs w:val="28"/>
        </w:rPr>
        <w:t xml:space="preserve"> составил </w:t>
      </w:r>
      <w:r w:rsidR="00665A88">
        <w:rPr>
          <w:color w:val="000000"/>
          <w:kern w:val="24"/>
          <w:sz w:val="28"/>
          <w:szCs w:val="28"/>
        </w:rPr>
        <w:t>88,4</w:t>
      </w:r>
      <w:r>
        <w:rPr>
          <w:color w:val="000000"/>
          <w:kern w:val="24"/>
          <w:sz w:val="28"/>
          <w:szCs w:val="28"/>
        </w:rPr>
        <w:t>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>По стратегической цели 1</w:t>
      </w:r>
      <w:r>
        <w:rPr>
          <w:color w:val="000000"/>
          <w:kern w:val="24"/>
          <w:sz w:val="28"/>
          <w:szCs w:val="28"/>
        </w:rPr>
        <w:t xml:space="preserve"> предусмотрено 2</w:t>
      </w:r>
      <w:r w:rsidR="0050724F">
        <w:rPr>
          <w:color w:val="000000"/>
          <w:kern w:val="24"/>
          <w:sz w:val="28"/>
          <w:szCs w:val="28"/>
        </w:rPr>
        <w:t xml:space="preserve">8 </w:t>
      </w:r>
      <w:r>
        <w:rPr>
          <w:color w:val="000000"/>
          <w:kern w:val="24"/>
          <w:sz w:val="28"/>
          <w:szCs w:val="28"/>
        </w:rPr>
        <w:t>показателей</w:t>
      </w:r>
      <w:r w:rsidR="005E2EBB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</w:t>
      </w:r>
      <w:proofErr w:type="gramStart"/>
      <w:r w:rsidR="005E2EBB">
        <w:rPr>
          <w:color w:val="000000"/>
          <w:kern w:val="24"/>
          <w:sz w:val="28"/>
          <w:szCs w:val="28"/>
        </w:rPr>
        <w:t>периоде</w:t>
      </w:r>
      <w:proofErr w:type="gramEnd"/>
      <w:r w:rsidR="005E2EBB">
        <w:rPr>
          <w:color w:val="000000"/>
          <w:kern w:val="24"/>
          <w:sz w:val="28"/>
          <w:szCs w:val="28"/>
        </w:rPr>
        <w:t xml:space="preserve"> составил 89,3%.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 1.1.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256580">
        <w:rPr>
          <w:color w:val="000000"/>
          <w:kern w:val="24"/>
          <w:sz w:val="28"/>
          <w:szCs w:val="28"/>
        </w:rPr>
        <w:t>16</w:t>
      </w:r>
      <w:r>
        <w:rPr>
          <w:color w:val="000000"/>
          <w:kern w:val="24"/>
          <w:sz w:val="28"/>
          <w:szCs w:val="28"/>
        </w:rPr>
        <w:t xml:space="preserve"> показателей из 17 пред</w:t>
      </w:r>
      <w:r>
        <w:rPr>
          <w:color w:val="000000"/>
          <w:kern w:val="24"/>
          <w:sz w:val="28"/>
          <w:szCs w:val="28"/>
        </w:rPr>
        <w:t>у</w:t>
      </w:r>
      <w:r>
        <w:rPr>
          <w:color w:val="000000"/>
          <w:kern w:val="24"/>
          <w:sz w:val="28"/>
          <w:szCs w:val="28"/>
        </w:rPr>
        <w:t>смотренных, т.е. удельный вес достигнутых целевых значений в отчетном п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 xml:space="preserve">риоде составил </w:t>
      </w:r>
      <w:r w:rsidR="00256580">
        <w:rPr>
          <w:color w:val="000000"/>
          <w:kern w:val="24"/>
          <w:sz w:val="28"/>
          <w:szCs w:val="28"/>
        </w:rPr>
        <w:t>94,1</w:t>
      </w:r>
      <w:r>
        <w:rPr>
          <w:color w:val="000000"/>
          <w:kern w:val="24"/>
          <w:sz w:val="28"/>
          <w:szCs w:val="28"/>
        </w:rPr>
        <w:t>%.</w:t>
      </w:r>
      <w:r w:rsidR="00146839">
        <w:rPr>
          <w:color w:val="000000"/>
          <w:kern w:val="24"/>
          <w:sz w:val="28"/>
          <w:szCs w:val="28"/>
        </w:rPr>
        <w:t xml:space="preserve"> </w:t>
      </w:r>
      <w:proofErr w:type="gramEnd"/>
    </w:p>
    <w:p w:rsidR="00146839" w:rsidRDefault="00D71050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</w:t>
      </w:r>
      <w:r w:rsidR="002D2479">
        <w:rPr>
          <w:sz w:val="28"/>
          <w:szCs w:val="28"/>
        </w:rPr>
        <w:t>н</w:t>
      </w:r>
      <w:r w:rsidR="00146839">
        <w:rPr>
          <w:sz w:val="28"/>
          <w:szCs w:val="28"/>
        </w:rPr>
        <w:t xml:space="preserve"> </w:t>
      </w:r>
      <w:r w:rsidR="002D2479">
        <w:rPr>
          <w:sz w:val="28"/>
          <w:szCs w:val="28"/>
        </w:rPr>
        <w:t>1</w:t>
      </w:r>
      <w:r w:rsidR="00146839">
        <w:rPr>
          <w:sz w:val="28"/>
          <w:szCs w:val="28"/>
        </w:rPr>
        <w:t xml:space="preserve"> </w:t>
      </w:r>
      <w:r w:rsidR="009D380D">
        <w:rPr>
          <w:sz w:val="28"/>
          <w:szCs w:val="28"/>
        </w:rPr>
        <w:t>показател</w:t>
      </w:r>
      <w:r w:rsidR="002D2479">
        <w:rPr>
          <w:sz w:val="28"/>
          <w:szCs w:val="28"/>
        </w:rPr>
        <w:t>ь</w:t>
      </w:r>
      <w:r w:rsidR="00146839">
        <w:rPr>
          <w:sz w:val="28"/>
          <w:szCs w:val="28"/>
        </w:rPr>
        <w:t>:</w:t>
      </w:r>
    </w:p>
    <w:p w:rsidR="00146839" w:rsidRDefault="00146839" w:rsidP="00146839">
      <w:pPr>
        <w:spacing w:line="276" w:lineRule="auto"/>
        <w:jc w:val="both"/>
        <w:rPr>
          <w:rFonts w:cstheme="minorHAnsi"/>
          <w:sz w:val="28"/>
          <w:szCs w:val="28"/>
        </w:rPr>
      </w:pPr>
      <w:r w:rsidRPr="00F27502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="002D2479" w:rsidRPr="002D2479">
        <w:rPr>
          <w:rFonts w:cstheme="minorHAnsi"/>
          <w:sz w:val="28"/>
          <w:szCs w:val="28"/>
        </w:rPr>
        <w:t>Доля населения, систематически занимающегося физической культурой и спортом, %</w:t>
      </w:r>
      <w:r>
        <w:rPr>
          <w:rFonts w:cstheme="minorHAnsi"/>
          <w:sz w:val="28"/>
          <w:szCs w:val="28"/>
        </w:rPr>
        <w:t xml:space="preserve">» - </w:t>
      </w:r>
      <w:r w:rsidR="002D2479">
        <w:rPr>
          <w:rFonts w:cstheme="minorHAnsi"/>
          <w:sz w:val="28"/>
          <w:szCs w:val="28"/>
        </w:rPr>
        <w:t>н</w:t>
      </w:r>
      <w:r w:rsidR="002D2479" w:rsidRPr="002D2479">
        <w:rPr>
          <w:rFonts w:cstheme="minorHAnsi"/>
          <w:sz w:val="28"/>
          <w:szCs w:val="28"/>
        </w:rPr>
        <w:t>евыполнение показателя связано с введением ограничител</w:t>
      </w:r>
      <w:r w:rsidR="002D2479" w:rsidRPr="002D2479">
        <w:rPr>
          <w:rFonts w:cstheme="minorHAnsi"/>
          <w:sz w:val="28"/>
          <w:szCs w:val="28"/>
        </w:rPr>
        <w:t>ь</w:t>
      </w:r>
      <w:r w:rsidR="002D2479" w:rsidRPr="002D2479">
        <w:rPr>
          <w:rFonts w:cstheme="minorHAnsi"/>
          <w:sz w:val="28"/>
          <w:szCs w:val="28"/>
        </w:rPr>
        <w:t>ных мер по ситуации с COVID-19</w:t>
      </w:r>
      <w:r w:rsidR="002D2479">
        <w:rPr>
          <w:rFonts w:cstheme="minorHAnsi"/>
          <w:sz w:val="28"/>
          <w:szCs w:val="28"/>
        </w:rPr>
        <w:t>.</w:t>
      </w:r>
    </w:p>
    <w:p w:rsidR="00146839" w:rsidRDefault="005E521C" w:rsidP="00DA6F07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</w:t>
      </w:r>
      <w:r w:rsidR="004A3156">
        <w:rPr>
          <w:color w:val="000000"/>
          <w:kern w:val="24"/>
          <w:sz w:val="28"/>
          <w:szCs w:val="28"/>
        </w:rPr>
        <w:t xml:space="preserve"> показателей </w:t>
      </w:r>
      <w:r>
        <w:rPr>
          <w:color w:val="000000"/>
          <w:kern w:val="24"/>
          <w:sz w:val="28"/>
          <w:szCs w:val="28"/>
        </w:rPr>
        <w:t>выполн</w:t>
      </w:r>
      <w:r w:rsidR="004A3156">
        <w:rPr>
          <w:color w:val="000000"/>
          <w:kern w:val="24"/>
          <w:sz w:val="28"/>
          <w:szCs w:val="28"/>
        </w:rPr>
        <w:t>ялись</w:t>
      </w:r>
      <w:r>
        <w:rPr>
          <w:color w:val="000000"/>
          <w:kern w:val="24"/>
          <w:sz w:val="28"/>
          <w:szCs w:val="28"/>
        </w:rPr>
        <w:t xml:space="preserve"> следующие мероприятия (ключевые события): </w:t>
      </w:r>
      <w:proofErr w:type="gramStart"/>
      <w:r w:rsidR="00275B7D">
        <w:rPr>
          <w:color w:val="000000"/>
          <w:kern w:val="24"/>
          <w:sz w:val="28"/>
          <w:szCs w:val="28"/>
        </w:rPr>
        <w:t>построен</w:t>
      </w:r>
      <w:proofErr w:type="gramEnd"/>
      <w:r w:rsidR="00275B7D">
        <w:rPr>
          <w:color w:val="000000"/>
          <w:kern w:val="24"/>
          <w:sz w:val="28"/>
          <w:szCs w:val="28"/>
        </w:rPr>
        <w:t xml:space="preserve"> ФАП, </w:t>
      </w:r>
      <w:r>
        <w:rPr>
          <w:color w:val="000000"/>
          <w:kern w:val="24"/>
          <w:sz w:val="28"/>
          <w:szCs w:val="28"/>
        </w:rPr>
        <w:t>созданы условия для обеспечения кач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>ственного дошкольного, общего, дополнительного образования; создание условий для обеспечения качественной организации отдыха и оздоровления детей; создание условий для обеспечения качественной реализации молоде</w:t>
      </w:r>
      <w:r>
        <w:rPr>
          <w:color w:val="000000"/>
          <w:kern w:val="24"/>
          <w:sz w:val="28"/>
          <w:szCs w:val="28"/>
        </w:rPr>
        <w:t>ж</w:t>
      </w:r>
      <w:r>
        <w:rPr>
          <w:color w:val="000000"/>
          <w:kern w:val="24"/>
          <w:sz w:val="28"/>
          <w:szCs w:val="28"/>
        </w:rPr>
        <w:t>ной политики; создание условий для обеспечения социализации детей-сирот и детей, нуждающихся в особой защите государства; создание условий для обеспечения массовой занятости населения физической культурой и спортом; обеспечение качественного библиотечного облуживания; обеспечение музе</w:t>
      </w:r>
      <w:r>
        <w:rPr>
          <w:color w:val="000000"/>
          <w:kern w:val="24"/>
          <w:sz w:val="28"/>
          <w:szCs w:val="28"/>
        </w:rPr>
        <w:t>й</w:t>
      </w:r>
      <w:r>
        <w:rPr>
          <w:color w:val="000000"/>
          <w:kern w:val="24"/>
          <w:sz w:val="28"/>
          <w:szCs w:val="28"/>
        </w:rPr>
        <w:t>ной деятельности; обеспечение качественного дополнительного образования детей в сфере культуры.</w:t>
      </w:r>
    </w:p>
    <w:p w:rsidR="006E2A2B" w:rsidRDefault="006E2A2B" w:rsidP="006E2A2B">
      <w:pPr>
        <w:spacing w:line="276" w:lineRule="auto"/>
        <w:rPr>
          <w:color w:val="000000"/>
          <w:kern w:val="24"/>
          <w:sz w:val="28"/>
          <w:szCs w:val="28"/>
        </w:rPr>
      </w:pPr>
    </w:p>
    <w:p w:rsidR="006E2A2B" w:rsidRPr="001E0DA6" w:rsidRDefault="006E2A2B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="001E0DA6">
        <w:rPr>
          <w:color w:val="000000"/>
          <w:kern w:val="24"/>
          <w:sz w:val="28"/>
          <w:szCs w:val="28"/>
        </w:rPr>
        <w:t xml:space="preserve"> выполнены 3</w:t>
      </w:r>
      <w:r>
        <w:rPr>
          <w:color w:val="000000"/>
          <w:kern w:val="24"/>
          <w:sz w:val="28"/>
          <w:szCs w:val="28"/>
        </w:rPr>
        <w:t xml:space="preserve"> показателей из 3 пред</w:t>
      </w:r>
      <w:r>
        <w:rPr>
          <w:color w:val="000000"/>
          <w:kern w:val="24"/>
          <w:sz w:val="28"/>
          <w:szCs w:val="28"/>
        </w:rPr>
        <w:t>у</w:t>
      </w:r>
      <w:r>
        <w:rPr>
          <w:color w:val="000000"/>
          <w:kern w:val="24"/>
          <w:sz w:val="28"/>
          <w:szCs w:val="28"/>
        </w:rPr>
        <w:t xml:space="preserve">смотренных, т.е. удельный вес достигнутых целевых значений </w:t>
      </w:r>
      <w:r w:rsidR="001E0DA6">
        <w:rPr>
          <w:color w:val="000000"/>
          <w:kern w:val="24"/>
          <w:sz w:val="28"/>
          <w:szCs w:val="28"/>
        </w:rPr>
        <w:t>в отчетном п</w:t>
      </w:r>
      <w:r w:rsidR="001E0DA6">
        <w:rPr>
          <w:color w:val="000000"/>
          <w:kern w:val="24"/>
          <w:sz w:val="28"/>
          <w:szCs w:val="28"/>
        </w:rPr>
        <w:t>е</w:t>
      </w:r>
      <w:r w:rsidR="001E0DA6">
        <w:rPr>
          <w:color w:val="000000"/>
          <w:kern w:val="24"/>
          <w:sz w:val="28"/>
          <w:szCs w:val="28"/>
        </w:rPr>
        <w:t>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6E2A2B" w:rsidRDefault="006857F4" w:rsidP="00DA6F0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привлечение дополнительных инвестиций в реко</w:t>
      </w:r>
      <w:r>
        <w:rPr>
          <w:color w:val="000000"/>
          <w:kern w:val="24"/>
          <w:sz w:val="28"/>
          <w:szCs w:val="28"/>
        </w:rPr>
        <w:t>н</w:t>
      </w:r>
      <w:r>
        <w:rPr>
          <w:color w:val="000000"/>
          <w:kern w:val="24"/>
          <w:sz w:val="28"/>
          <w:szCs w:val="28"/>
        </w:rPr>
        <w:t xml:space="preserve">струкцию действующих предприятий и создание новых производств, созданы новые рабочие места в рамках </w:t>
      </w:r>
      <w:proofErr w:type="spellStart"/>
      <w:r>
        <w:rPr>
          <w:color w:val="000000"/>
          <w:kern w:val="24"/>
          <w:sz w:val="28"/>
          <w:szCs w:val="28"/>
        </w:rPr>
        <w:t>инвестпроектов</w:t>
      </w:r>
      <w:proofErr w:type="spellEnd"/>
      <w:r>
        <w:rPr>
          <w:color w:val="000000"/>
          <w:kern w:val="24"/>
          <w:sz w:val="28"/>
          <w:szCs w:val="28"/>
        </w:rPr>
        <w:t>; обеспечение выполнения плана мероприятий по повышению занятости населения; обеспечение соц</w:t>
      </w:r>
      <w:r>
        <w:rPr>
          <w:color w:val="000000"/>
          <w:kern w:val="24"/>
          <w:sz w:val="28"/>
          <w:szCs w:val="28"/>
        </w:rPr>
        <w:t>и</w:t>
      </w:r>
      <w:r>
        <w:rPr>
          <w:color w:val="000000"/>
          <w:kern w:val="24"/>
          <w:sz w:val="28"/>
          <w:szCs w:val="28"/>
        </w:rPr>
        <w:t>альной поддержки граждан.</w:t>
      </w:r>
      <w:proofErr w:type="gramEnd"/>
    </w:p>
    <w:p w:rsidR="00236329" w:rsidRDefault="00236329" w:rsidP="00236329">
      <w:pPr>
        <w:spacing w:line="276" w:lineRule="auto"/>
        <w:rPr>
          <w:rFonts w:cstheme="minorHAnsi"/>
          <w:sz w:val="28"/>
          <w:szCs w:val="28"/>
        </w:rPr>
      </w:pPr>
    </w:p>
    <w:p w:rsidR="0061474E" w:rsidRDefault="0061474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color w:val="000000"/>
          <w:kern w:val="24"/>
          <w:sz w:val="28"/>
          <w:szCs w:val="28"/>
        </w:rPr>
        <w:t xml:space="preserve"> выполнены </w:t>
      </w:r>
      <w:r w:rsidR="006608D1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показателей из </w:t>
      </w:r>
      <w:r w:rsidR="00C50C38">
        <w:rPr>
          <w:color w:val="000000"/>
          <w:kern w:val="24"/>
          <w:sz w:val="28"/>
          <w:szCs w:val="28"/>
        </w:rPr>
        <w:t>8</w:t>
      </w:r>
      <w:r>
        <w:rPr>
          <w:color w:val="000000"/>
          <w:kern w:val="24"/>
          <w:sz w:val="28"/>
          <w:szCs w:val="28"/>
        </w:rPr>
        <w:t xml:space="preserve"> пред</w:t>
      </w:r>
      <w:r>
        <w:rPr>
          <w:color w:val="000000"/>
          <w:kern w:val="24"/>
          <w:sz w:val="28"/>
          <w:szCs w:val="28"/>
        </w:rPr>
        <w:t>у</w:t>
      </w:r>
      <w:r>
        <w:rPr>
          <w:color w:val="000000"/>
          <w:kern w:val="24"/>
          <w:sz w:val="28"/>
          <w:szCs w:val="28"/>
        </w:rPr>
        <w:t>смотренных, т.е. удельный вес достигнутых целевых значений в отчетном п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 xml:space="preserve">риоде составил </w:t>
      </w:r>
      <w:r w:rsidR="006608D1">
        <w:rPr>
          <w:color w:val="000000"/>
          <w:kern w:val="24"/>
          <w:sz w:val="28"/>
          <w:szCs w:val="28"/>
        </w:rPr>
        <w:t>75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61474E" w:rsidRDefault="0061474E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выполнен</w:t>
      </w:r>
      <w:r w:rsidR="006608D1">
        <w:rPr>
          <w:sz w:val="28"/>
          <w:szCs w:val="28"/>
        </w:rPr>
        <w:t>ы</w:t>
      </w:r>
      <w:proofErr w:type="gramEnd"/>
      <w:r w:rsidR="006608D1">
        <w:rPr>
          <w:sz w:val="28"/>
          <w:szCs w:val="28"/>
        </w:rPr>
        <w:t xml:space="preserve"> 2 показателя</w:t>
      </w:r>
      <w:r>
        <w:rPr>
          <w:sz w:val="28"/>
          <w:szCs w:val="28"/>
        </w:rPr>
        <w:t>:</w:t>
      </w:r>
    </w:p>
    <w:p w:rsidR="00C50C38" w:rsidRDefault="00C50C38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="006608D1" w:rsidRPr="006608D1">
        <w:rPr>
          <w:rFonts w:cstheme="minorHAnsi"/>
          <w:sz w:val="28"/>
          <w:szCs w:val="28"/>
        </w:rPr>
        <w:t>Граждане, молодые семьи и молодые специалисты в сельской местности, получившие жилые помещения и улучшившие жилищные условия, человек</w:t>
      </w:r>
      <w:r>
        <w:rPr>
          <w:rFonts w:cstheme="minorHAnsi"/>
          <w:sz w:val="28"/>
          <w:szCs w:val="28"/>
        </w:rPr>
        <w:t xml:space="preserve">» - </w:t>
      </w:r>
      <w:r w:rsidR="006608D1">
        <w:rPr>
          <w:rFonts w:cstheme="minorHAnsi"/>
          <w:sz w:val="28"/>
          <w:szCs w:val="28"/>
        </w:rPr>
        <w:t>н</w:t>
      </w:r>
      <w:r w:rsidR="006608D1" w:rsidRPr="006608D1">
        <w:rPr>
          <w:rFonts w:cstheme="minorHAnsi"/>
          <w:sz w:val="28"/>
          <w:szCs w:val="28"/>
        </w:rPr>
        <w:t>евыполнение планового значения пок</w:t>
      </w:r>
      <w:r w:rsidR="006608D1">
        <w:rPr>
          <w:rFonts w:cstheme="minorHAnsi"/>
          <w:sz w:val="28"/>
          <w:szCs w:val="28"/>
        </w:rPr>
        <w:t>азателя связано</w:t>
      </w:r>
      <w:r w:rsidR="006608D1" w:rsidRPr="006608D1">
        <w:rPr>
          <w:rFonts w:cstheme="minorHAnsi"/>
          <w:sz w:val="28"/>
          <w:szCs w:val="28"/>
        </w:rPr>
        <w:t xml:space="preserve"> со снижением объ</w:t>
      </w:r>
      <w:r w:rsidR="006608D1" w:rsidRPr="006608D1">
        <w:rPr>
          <w:rFonts w:cstheme="minorHAnsi"/>
          <w:sz w:val="28"/>
          <w:szCs w:val="28"/>
        </w:rPr>
        <w:t>е</w:t>
      </w:r>
      <w:r w:rsidR="006608D1" w:rsidRPr="006608D1">
        <w:rPr>
          <w:rFonts w:cstheme="minorHAnsi"/>
          <w:sz w:val="28"/>
          <w:szCs w:val="28"/>
        </w:rPr>
        <w:t>мов финансирования из федерального бюджета</w:t>
      </w:r>
      <w:r w:rsidR="006608D1">
        <w:rPr>
          <w:rFonts w:cstheme="minorHAnsi"/>
          <w:sz w:val="28"/>
          <w:szCs w:val="28"/>
        </w:rPr>
        <w:t>;</w:t>
      </w:r>
    </w:p>
    <w:p w:rsidR="006608D1" w:rsidRDefault="006608D1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- «</w:t>
      </w:r>
      <w:r w:rsidRPr="006608D1">
        <w:rPr>
          <w:rFonts w:cstheme="minorHAnsi"/>
          <w:sz w:val="28"/>
          <w:szCs w:val="28"/>
        </w:rPr>
        <w:t>Доля протяженности автомобильных дорог общего пользования местного значения,  отвечающих нормативным требованиям, в общей протяженности автомобильных дорог общего пользования местного значения, %</w:t>
      </w:r>
      <w:r>
        <w:rPr>
          <w:rFonts w:cstheme="minorHAnsi"/>
          <w:sz w:val="28"/>
          <w:szCs w:val="28"/>
        </w:rPr>
        <w:t xml:space="preserve">» - </w:t>
      </w:r>
      <w:r w:rsidR="00C20B5E">
        <w:rPr>
          <w:rFonts w:cstheme="minorHAnsi"/>
          <w:sz w:val="28"/>
          <w:szCs w:val="28"/>
        </w:rPr>
        <w:t>н</w:t>
      </w:r>
      <w:r w:rsidR="00C20B5E" w:rsidRPr="006608D1">
        <w:rPr>
          <w:rFonts w:cstheme="minorHAnsi"/>
          <w:sz w:val="28"/>
          <w:szCs w:val="28"/>
        </w:rPr>
        <w:t>ев</w:t>
      </w:r>
      <w:r w:rsidR="00C20B5E" w:rsidRPr="006608D1">
        <w:rPr>
          <w:rFonts w:cstheme="minorHAnsi"/>
          <w:sz w:val="28"/>
          <w:szCs w:val="28"/>
        </w:rPr>
        <w:t>ы</w:t>
      </w:r>
      <w:r w:rsidR="00C20B5E" w:rsidRPr="006608D1">
        <w:rPr>
          <w:rFonts w:cstheme="minorHAnsi"/>
          <w:sz w:val="28"/>
          <w:szCs w:val="28"/>
        </w:rPr>
        <w:t>полнение планового значения пок</w:t>
      </w:r>
      <w:r w:rsidR="00C20B5E">
        <w:rPr>
          <w:rFonts w:cstheme="minorHAnsi"/>
          <w:sz w:val="28"/>
          <w:szCs w:val="28"/>
        </w:rPr>
        <w:t>азателя связано</w:t>
      </w:r>
      <w:r w:rsidR="00C20B5E" w:rsidRPr="006608D1">
        <w:rPr>
          <w:rFonts w:cstheme="minorHAnsi"/>
          <w:sz w:val="28"/>
          <w:szCs w:val="28"/>
        </w:rPr>
        <w:t xml:space="preserve"> с</w:t>
      </w:r>
      <w:r w:rsidR="00C20B5E">
        <w:rPr>
          <w:rFonts w:cstheme="minorHAnsi"/>
          <w:sz w:val="28"/>
          <w:szCs w:val="28"/>
        </w:rPr>
        <w:t xml:space="preserve"> инвентаризацией</w:t>
      </w:r>
      <w:r w:rsidRPr="006608D1">
        <w:rPr>
          <w:rFonts w:cstheme="minorHAnsi"/>
          <w:sz w:val="28"/>
          <w:szCs w:val="28"/>
        </w:rPr>
        <w:t xml:space="preserve"> автом</w:t>
      </w:r>
      <w:r w:rsidRPr="006608D1">
        <w:rPr>
          <w:rFonts w:cstheme="minorHAnsi"/>
          <w:sz w:val="28"/>
          <w:szCs w:val="28"/>
        </w:rPr>
        <w:t>о</w:t>
      </w:r>
      <w:r w:rsidRPr="006608D1">
        <w:rPr>
          <w:rFonts w:cstheme="minorHAnsi"/>
          <w:sz w:val="28"/>
          <w:szCs w:val="28"/>
        </w:rPr>
        <w:t>бильных дорог общего пользования местного значения.</w:t>
      </w:r>
    </w:p>
    <w:p w:rsidR="0061474E" w:rsidRDefault="007E4821" w:rsidP="00C20B5E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proofErr w:type="gramStart"/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предоставление земельных участков для индивидуал</w:t>
      </w:r>
      <w:r>
        <w:rPr>
          <w:color w:val="000000"/>
          <w:kern w:val="24"/>
          <w:sz w:val="28"/>
          <w:szCs w:val="28"/>
        </w:rPr>
        <w:t>ь</w:t>
      </w:r>
      <w:r>
        <w:rPr>
          <w:color w:val="000000"/>
          <w:kern w:val="24"/>
          <w:sz w:val="28"/>
          <w:szCs w:val="28"/>
        </w:rPr>
        <w:t>ного жилищного строительства; обеспечение жильем молодых семей; улу</w:t>
      </w:r>
      <w:r>
        <w:rPr>
          <w:color w:val="000000"/>
          <w:kern w:val="24"/>
          <w:sz w:val="28"/>
          <w:szCs w:val="28"/>
        </w:rPr>
        <w:t>ч</w:t>
      </w:r>
      <w:r>
        <w:rPr>
          <w:color w:val="000000"/>
          <w:kern w:val="24"/>
          <w:sz w:val="28"/>
          <w:szCs w:val="28"/>
        </w:rPr>
        <w:t>шение жилищных условий граждан, молодых семей и молодых специалистов в сельской местности; обеспечение безопасности дорожного движения и ра</w:t>
      </w:r>
      <w:r>
        <w:rPr>
          <w:color w:val="000000"/>
          <w:kern w:val="24"/>
          <w:sz w:val="28"/>
          <w:szCs w:val="28"/>
        </w:rPr>
        <w:t>з</w:t>
      </w:r>
      <w:r>
        <w:rPr>
          <w:color w:val="000000"/>
          <w:kern w:val="24"/>
          <w:sz w:val="28"/>
          <w:szCs w:val="28"/>
        </w:rPr>
        <w:t xml:space="preserve">вития дорожного хозяйства; построен парк в с. </w:t>
      </w:r>
      <w:r w:rsidR="00C20B5E">
        <w:rPr>
          <w:color w:val="000000"/>
          <w:kern w:val="24"/>
          <w:sz w:val="28"/>
          <w:szCs w:val="28"/>
        </w:rPr>
        <w:t xml:space="preserve">Старая </w:t>
      </w:r>
      <w:proofErr w:type="spellStart"/>
      <w:r w:rsidR="00C20B5E">
        <w:rPr>
          <w:color w:val="000000"/>
          <w:kern w:val="24"/>
          <w:sz w:val="28"/>
          <w:szCs w:val="28"/>
        </w:rPr>
        <w:t>Хворостань</w:t>
      </w:r>
      <w:proofErr w:type="spellEnd"/>
      <w:r>
        <w:rPr>
          <w:color w:val="000000"/>
          <w:kern w:val="24"/>
          <w:sz w:val="28"/>
          <w:szCs w:val="28"/>
        </w:rPr>
        <w:t>;</w:t>
      </w:r>
      <w:r w:rsidR="000B3827">
        <w:rPr>
          <w:color w:val="000000"/>
          <w:kern w:val="24"/>
          <w:sz w:val="28"/>
          <w:szCs w:val="28"/>
        </w:rPr>
        <w:t xml:space="preserve"> замена ламп накаливания на </w:t>
      </w:r>
      <w:proofErr w:type="spellStart"/>
      <w:r w:rsidR="000B3827">
        <w:rPr>
          <w:color w:val="000000"/>
          <w:kern w:val="24"/>
          <w:sz w:val="28"/>
          <w:szCs w:val="28"/>
        </w:rPr>
        <w:t>энергоэффективные</w:t>
      </w:r>
      <w:proofErr w:type="spellEnd"/>
      <w:r w:rsidR="000B3827">
        <w:rPr>
          <w:color w:val="000000"/>
          <w:kern w:val="24"/>
          <w:sz w:val="28"/>
          <w:szCs w:val="28"/>
        </w:rPr>
        <w:t xml:space="preserve"> осветительные устройства.</w:t>
      </w:r>
      <w:proofErr w:type="gramEnd"/>
    </w:p>
    <w:p w:rsidR="002E156C" w:rsidRDefault="002E156C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DA6F07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2</w:t>
      </w:r>
      <w:r>
        <w:rPr>
          <w:color w:val="000000"/>
          <w:kern w:val="24"/>
          <w:sz w:val="28"/>
          <w:szCs w:val="28"/>
        </w:rPr>
        <w:t xml:space="preserve"> предусмотрено </w:t>
      </w:r>
      <w:r w:rsidR="00D22234">
        <w:rPr>
          <w:color w:val="000000"/>
          <w:kern w:val="24"/>
          <w:sz w:val="28"/>
          <w:szCs w:val="28"/>
        </w:rPr>
        <w:t>13</w:t>
      </w:r>
      <w:r>
        <w:rPr>
          <w:color w:val="000000"/>
          <w:kern w:val="24"/>
          <w:sz w:val="28"/>
          <w:szCs w:val="28"/>
        </w:rPr>
        <w:t xml:space="preserve"> показателей</w:t>
      </w:r>
      <w:r w:rsidR="00D22234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</w:t>
      </w:r>
      <w:proofErr w:type="gramStart"/>
      <w:r w:rsidR="00D22234">
        <w:rPr>
          <w:color w:val="000000"/>
          <w:kern w:val="24"/>
          <w:sz w:val="28"/>
          <w:szCs w:val="28"/>
        </w:rPr>
        <w:t>периоде</w:t>
      </w:r>
      <w:proofErr w:type="gramEnd"/>
      <w:r w:rsidR="00D22234">
        <w:rPr>
          <w:color w:val="000000"/>
          <w:kern w:val="24"/>
          <w:sz w:val="28"/>
          <w:szCs w:val="28"/>
        </w:rPr>
        <w:t xml:space="preserve"> составил 84,6%.</w:t>
      </w:r>
    </w:p>
    <w:p w:rsidR="009C14AA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 w:rsidR="009C14AA">
        <w:rPr>
          <w:b/>
          <w:i/>
          <w:color w:val="000000"/>
          <w:kern w:val="24"/>
          <w:sz w:val="28"/>
          <w:szCs w:val="28"/>
          <w:u w:val="single"/>
        </w:rPr>
        <w:t xml:space="preserve"> </w:t>
      </w:r>
      <w:r w:rsidR="00412B31"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D22234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431EBD">
        <w:rPr>
          <w:color w:val="000000"/>
          <w:kern w:val="24"/>
          <w:sz w:val="28"/>
          <w:szCs w:val="28"/>
        </w:rPr>
        <w:t>ей</w:t>
      </w:r>
      <w:r>
        <w:rPr>
          <w:color w:val="000000"/>
          <w:kern w:val="24"/>
          <w:sz w:val="28"/>
          <w:szCs w:val="28"/>
        </w:rPr>
        <w:t xml:space="preserve"> из </w:t>
      </w:r>
      <w:r w:rsidR="00D22234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пред</w:t>
      </w:r>
      <w:r>
        <w:rPr>
          <w:color w:val="000000"/>
          <w:kern w:val="24"/>
          <w:sz w:val="28"/>
          <w:szCs w:val="28"/>
        </w:rPr>
        <w:t>у</w:t>
      </w:r>
      <w:r>
        <w:rPr>
          <w:color w:val="000000"/>
          <w:kern w:val="24"/>
          <w:sz w:val="28"/>
          <w:szCs w:val="28"/>
        </w:rPr>
        <w:t>смотренных, т.е. удельный вес достигнутых целевых значений в отчетном п</w:t>
      </w:r>
      <w:r>
        <w:rPr>
          <w:color w:val="000000"/>
          <w:kern w:val="24"/>
          <w:sz w:val="28"/>
          <w:szCs w:val="28"/>
        </w:rPr>
        <w:t>е</w:t>
      </w:r>
      <w:r>
        <w:rPr>
          <w:color w:val="000000"/>
          <w:kern w:val="24"/>
          <w:sz w:val="28"/>
          <w:szCs w:val="28"/>
        </w:rPr>
        <w:t xml:space="preserve">риоде составил </w:t>
      </w:r>
      <w:r w:rsidR="00D22234">
        <w:rPr>
          <w:color w:val="000000"/>
          <w:kern w:val="24"/>
          <w:sz w:val="28"/>
          <w:szCs w:val="28"/>
        </w:rPr>
        <w:t>100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431EBD" w:rsidRDefault="00431EBD" w:rsidP="00431EBD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В 2021 году выполнен один показатель, запланированный в 2019 году – «</w:t>
      </w:r>
      <w:r w:rsidRPr="00431EBD">
        <w:rPr>
          <w:color w:val="000000"/>
          <w:kern w:val="24"/>
          <w:sz w:val="28"/>
          <w:szCs w:val="28"/>
        </w:rPr>
        <w:t>Ввод в эксплуатацию завода по производству сыра в с. Щучье (ООО "</w:t>
      </w:r>
      <w:proofErr w:type="spellStart"/>
      <w:r w:rsidRPr="00431EBD">
        <w:rPr>
          <w:color w:val="000000"/>
          <w:kern w:val="24"/>
          <w:sz w:val="28"/>
          <w:szCs w:val="28"/>
        </w:rPr>
        <w:t>Эк</w:t>
      </w:r>
      <w:r w:rsidRPr="00431EBD">
        <w:rPr>
          <w:color w:val="000000"/>
          <w:kern w:val="24"/>
          <w:sz w:val="28"/>
          <w:szCs w:val="28"/>
        </w:rPr>
        <w:t>о</w:t>
      </w:r>
      <w:r w:rsidRPr="00431EBD">
        <w:rPr>
          <w:color w:val="000000"/>
          <w:kern w:val="24"/>
          <w:sz w:val="28"/>
          <w:szCs w:val="28"/>
        </w:rPr>
        <w:t>НиваАгро</w:t>
      </w:r>
      <w:proofErr w:type="spellEnd"/>
      <w:r w:rsidRPr="00431EBD">
        <w:rPr>
          <w:color w:val="000000"/>
          <w:kern w:val="24"/>
          <w:sz w:val="28"/>
          <w:szCs w:val="28"/>
        </w:rPr>
        <w:t>"), тонн в сутки</w:t>
      </w:r>
      <w:r>
        <w:rPr>
          <w:color w:val="000000"/>
          <w:kern w:val="24"/>
          <w:sz w:val="28"/>
          <w:szCs w:val="28"/>
        </w:rPr>
        <w:t>».</w:t>
      </w:r>
    </w:p>
    <w:p w:rsidR="00DA6F07" w:rsidRDefault="00431EBD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 1 показатель: «</w:t>
      </w:r>
      <w:r w:rsidRPr="00431EBD">
        <w:rPr>
          <w:sz w:val="28"/>
          <w:szCs w:val="28"/>
        </w:rPr>
        <w:t>Индекс производства продукции сельского хозяйства в хозяйствах всех категорий, % к 2016 году (в действующих ц</w:t>
      </w:r>
      <w:r w:rsidRPr="00431EBD">
        <w:rPr>
          <w:sz w:val="28"/>
          <w:szCs w:val="28"/>
        </w:rPr>
        <w:t>е</w:t>
      </w:r>
      <w:r w:rsidRPr="00431EBD">
        <w:rPr>
          <w:sz w:val="28"/>
          <w:szCs w:val="28"/>
        </w:rPr>
        <w:t>нах)</w:t>
      </w:r>
      <w:r>
        <w:rPr>
          <w:sz w:val="28"/>
          <w:szCs w:val="28"/>
        </w:rPr>
        <w:t>» - н</w:t>
      </w:r>
      <w:r w:rsidRPr="00431EBD">
        <w:rPr>
          <w:sz w:val="28"/>
          <w:szCs w:val="28"/>
        </w:rPr>
        <w:t>евыполнение показателя связано с чрезвычайной ситуацией, сл</w:t>
      </w:r>
      <w:r w:rsidRPr="00431EBD">
        <w:rPr>
          <w:sz w:val="28"/>
          <w:szCs w:val="28"/>
        </w:rPr>
        <w:t>о</w:t>
      </w:r>
      <w:r w:rsidRPr="00431EBD">
        <w:rPr>
          <w:sz w:val="28"/>
          <w:szCs w:val="28"/>
        </w:rPr>
        <w:t>жившейся в растениеводстве (засуха). Что не позволило собрать запланир</w:t>
      </w:r>
      <w:r w:rsidRPr="00431EBD">
        <w:rPr>
          <w:sz w:val="28"/>
          <w:szCs w:val="28"/>
        </w:rPr>
        <w:t>о</w:t>
      </w:r>
      <w:r w:rsidRPr="00431EBD">
        <w:rPr>
          <w:sz w:val="28"/>
          <w:szCs w:val="28"/>
        </w:rPr>
        <w:t>ванный урожай и достичь уровня производства 2020 года. Кроме того, в а</w:t>
      </w:r>
      <w:r w:rsidRPr="00431EBD">
        <w:rPr>
          <w:sz w:val="28"/>
          <w:szCs w:val="28"/>
        </w:rPr>
        <w:t>в</w:t>
      </w:r>
      <w:r w:rsidRPr="00431EBD">
        <w:rPr>
          <w:sz w:val="28"/>
          <w:szCs w:val="28"/>
        </w:rPr>
        <w:t>густе 2020 года ликвидировано свиноводческое предприятие АО "9-я Пят</w:t>
      </w:r>
      <w:r w:rsidRPr="00431EBD">
        <w:rPr>
          <w:sz w:val="28"/>
          <w:szCs w:val="28"/>
        </w:rPr>
        <w:t>и</w:t>
      </w:r>
      <w:r w:rsidRPr="00431EBD">
        <w:rPr>
          <w:sz w:val="28"/>
          <w:szCs w:val="28"/>
        </w:rPr>
        <w:t xml:space="preserve">летка", производившее ежегодно около 5 </w:t>
      </w:r>
      <w:proofErr w:type="spellStart"/>
      <w:r w:rsidRPr="00431EBD">
        <w:rPr>
          <w:sz w:val="28"/>
          <w:szCs w:val="28"/>
        </w:rPr>
        <w:t>тыс</w:t>
      </w:r>
      <w:proofErr w:type="gramStart"/>
      <w:r w:rsidRPr="00431EBD">
        <w:rPr>
          <w:sz w:val="28"/>
          <w:szCs w:val="28"/>
        </w:rPr>
        <w:t>.т</w:t>
      </w:r>
      <w:proofErr w:type="gramEnd"/>
      <w:r w:rsidRPr="00431EBD">
        <w:rPr>
          <w:sz w:val="28"/>
          <w:szCs w:val="28"/>
        </w:rPr>
        <w:t>н</w:t>
      </w:r>
      <w:proofErr w:type="spellEnd"/>
      <w:r w:rsidRPr="00431EBD">
        <w:rPr>
          <w:sz w:val="28"/>
          <w:szCs w:val="28"/>
        </w:rPr>
        <w:t xml:space="preserve"> мяса свинины (на убой)</w:t>
      </w:r>
      <w:r>
        <w:rPr>
          <w:sz w:val="28"/>
          <w:szCs w:val="28"/>
        </w:rPr>
        <w:t>.</w:t>
      </w:r>
    </w:p>
    <w:p w:rsidR="00236329" w:rsidRPr="00DA6F07" w:rsidRDefault="009C14AA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обеспечение развития сельского хозяйства</w:t>
      </w:r>
      <w:r w:rsidR="00D22234">
        <w:rPr>
          <w:color w:val="000000"/>
          <w:kern w:val="24"/>
          <w:sz w:val="28"/>
          <w:szCs w:val="28"/>
        </w:rPr>
        <w:t xml:space="preserve">, ввод </w:t>
      </w:r>
      <w:r w:rsidR="00431EBD" w:rsidRPr="00431EBD">
        <w:rPr>
          <w:color w:val="000000"/>
          <w:kern w:val="24"/>
          <w:sz w:val="28"/>
          <w:szCs w:val="28"/>
        </w:rPr>
        <w:t>в эк</w:t>
      </w:r>
      <w:r w:rsidR="00431EBD" w:rsidRPr="00431EBD">
        <w:rPr>
          <w:color w:val="000000"/>
          <w:kern w:val="24"/>
          <w:sz w:val="28"/>
          <w:szCs w:val="28"/>
        </w:rPr>
        <w:t>с</w:t>
      </w:r>
      <w:r w:rsidR="00431EBD" w:rsidRPr="00431EBD">
        <w:rPr>
          <w:color w:val="000000"/>
          <w:kern w:val="24"/>
          <w:sz w:val="28"/>
          <w:szCs w:val="28"/>
        </w:rPr>
        <w:t>плуатацию завода по производству сыра в с. Щучье</w:t>
      </w:r>
      <w:r>
        <w:rPr>
          <w:color w:val="000000"/>
          <w:kern w:val="24"/>
          <w:sz w:val="28"/>
          <w:szCs w:val="28"/>
        </w:rPr>
        <w:t>.</w:t>
      </w:r>
    </w:p>
    <w:p w:rsidR="009C14AA" w:rsidRDefault="009C14AA" w:rsidP="009C14AA">
      <w:pPr>
        <w:spacing w:line="276" w:lineRule="auto"/>
        <w:rPr>
          <w:b/>
          <w:i/>
          <w:color w:val="000000"/>
          <w:kern w:val="24"/>
          <w:sz w:val="28"/>
          <w:szCs w:val="28"/>
          <w:u w:val="single"/>
        </w:rPr>
      </w:pPr>
    </w:p>
    <w:p w:rsidR="009C14AA" w:rsidRDefault="009C14A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B3567C">
        <w:rPr>
          <w:color w:val="000000"/>
          <w:kern w:val="24"/>
          <w:sz w:val="28"/>
          <w:szCs w:val="28"/>
        </w:rPr>
        <w:t>выполнен 1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B3567C">
        <w:rPr>
          <w:color w:val="000000"/>
          <w:kern w:val="24"/>
          <w:sz w:val="28"/>
          <w:szCs w:val="28"/>
        </w:rPr>
        <w:t>ь</w:t>
      </w:r>
      <w:r>
        <w:rPr>
          <w:color w:val="000000"/>
          <w:kern w:val="24"/>
          <w:sz w:val="28"/>
          <w:szCs w:val="28"/>
        </w:rPr>
        <w:t xml:space="preserve"> из 3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>ренных, т.е. удельный вес достигнутых целевых значен</w:t>
      </w:r>
      <w:r w:rsidR="00B3567C">
        <w:rPr>
          <w:color w:val="000000"/>
          <w:kern w:val="24"/>
          <w:sz w:val="28"/>
          <w:szCs w:val="28"/>
        </w:rPr>
        <w:t xml:space="preserve">ий в отчетном </w:t>
      </w:r>
      <w:proofErr w:type="gramStart"/>
      <w:r w:rsidR="00B3567C">
        <w:rPr>
          <w:color w:val="000000"/>
          <w:kern w:val="24"/>
          <w:sz w:val="28"/>
          <w:szCs w:val="28"/>
        </w:rPr>
        <w:t>периоде</w:t>
      </w:r>
      <w:proofErr w:type="gramEnd"/>
      <w:r w:rsidR="00B3567C">
        <w:rPr>
          <w:color w:val="000000"/>
          <w:kern w:val="24"/>
          <w:sz w:val="28"/>
          <w:szCs w:val="28"/>
        </w:rPr>
        <w:t xml:space="preserve"> составил 33,3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9C14AA" w:rsidRDefault="009C14AA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</w:t>
      </w:r>
      <w:r w:rsidR="00B3567C">
        <w:rPr>
          <w:sz w:val="28"/>
          <w:szCs w:val="28"/>
        </w:rPr>
        <w:t>2</w:t>
      </w:r>
      <w:r>
        <w:rPr>
          <w:sz w:val="28"/>
          <w:szCs w:val="28"/>
        </w:rPr>
        <w:t xml:space="preserve"> показателя:</w:t>
      </w:r>
    </w:p>
    <w:p w:rsidR="009C14AA" w:rsidRDefault="009C14AA" w:rsidP="009C14AA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- «</w:t>
      </w:r>
      <w:r w:rsidRPr="00907AD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>
        <w:rPr>
          <w:rFonts w:cstheme="minorHAnsi"/>
          <w:sz w:val="28"/>
          <w:szCs w:val="28"/>
        </w:rPr>
        <w:t xml:space="preserve">» - </w:t>
      </w:r>
      <w:r w:rsidR="00B3567C">
        <w:rPr>
          <w:rFonts w:cstheme="minorHAnsi"/>
          <w:sz w:val="28"/>
          <w:szCs w:val="28"/>
        </w:rPr>
        <w:t>с</w:t>
      </w:r>
      <w:r w:rsidR="00B3567C" w:rsidRPr="00B3567C">
        <w:rPr>
          <w:rFonts w:cstheme="minorHAnsi"/>
          <w:sz w:val="28"/>
          <w:szCs w:val="28"/>
        </w:rPr>
        <w:t>н</w:t>
      </w:r>
      <w:r w:rsidR="00B3567C" w:rsidRPr="00B3567C">
        <w:rPr>
          <w:rFonts w:cstheme="minorHAnsi"/>
          <w:sz w:val="28"/>
          <w:szCs w:val="28"/>
        </w:rPr>
        <w:t>и</w:t>
      </w:r>
      <w:r w:rsidR="00B3567C" w:rsidRPr="00B3567C">
        <w:rPr>
          <w:rFonts w:cstheme="minorHAnsi"/>
          <w:sz w:val="28"/>
          <w:szCs w:val="28"/>
        </w:rPr>
        <w:t>жение инвестиционной активности предприятий. В 2021 году 5 резидентов индустриального парка прекратили хозяйственную деятельность и 5 хозя</w:t>
      </w:r>
      <w:r w:rsidR="00B3567C" w:rsidRPr="00B3567C">
        <w:rPr>
          <w:rFonts w:cstheme="minorHAnsi"/>
          <w:sz w:val="28"/>
          <w:szCs w:val="28"/>
        </w:rPr>
        <w:t>й</w:t>
      </w:r>
      <w:r w:rsidR="00B3567C" w:rsidRPr="00B3567C">
        <w:rPr>
          <w:rFonts w:cstheme="minorHAnsi"/>
          <w:sz w:val="28"/>
          <w:szCs w:val="28"/>
        </w:rPr>
        <w:t>ствующих субъекта стали новыми резидентами</w:t>
      </w:r>
      <w:r w:rsidRPr="00F459E7">
        <w:rPr>
          <w:rFonts w:cstheme="minorHAnsi"/>
          <w:sz w:val="28"/>
          <w:szCs w:val="28"/>
        </w:rPr>
        <w:t>.</w:t>
      </w:r>
    </w:p>
    <w:p w:rsidR="00B3567C" w:rsidRPr="00B3567C" w:rsidRDefault="009C14AA" w:rsidP="00B3567C">
      <w:pPr>
        <w:pStyle w:val="Defaul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</w:t>
      </w:r>
      <w:r w:rsidRPr="00907ADE">
        <w:rPr>
          <w:rFonts w:cstheme="minorHAnsi"/>
          <w:sz w:val="28"/>
          <w:szCs w:val="28"/>
        </w:rPr>
        <w:t>п</w:t>
      </w:r>
      <w:r w:rsidRPr="00907ADE">
        <w:rPr>
          <w:rFonts w:cstheme="minorHAnsi"/>
          <w:sz w:val="28"/>
          <w:szCs w:val="28"/>
        </w:rPr>
        <w:t>ных и средних предприятий, тыс. руб.»</w:t>
      </w:r>
      <w:r>
        <w:rPr>
          <w:rFonts w:cstheme="minorHAnsi"/>
        </w:rPr>
        <w:t xml:space="preserve"> - </w:t>
      </w:r>
      <w:r w:rsidR="00B3567C" w:rsidRPr="00B3567C">
        <w:rPr>
          <w:rFonts w:cstheme="minorHAnsi"/>
          <w:sz w:val="28"/>
          <w:szCs w:val="28"/>
        </w:rPr>
        <w:t>в 2021 году снижение объемов инв</w:t>
      </w:r>
      <w:r w:rsidR="00B3567C" w:rsidRPr="00B3567C">
        <w:rPr>
          <w:rFonts w:cstheme="minorHAnsi"/>
          <w:sz w:val="28"/>
          <w:szCs w:val="28"/>
        </w:rPr>
        <w:t>е</w:t>
      </w:r>
      <w:r w:rsidR="00B3567C" w:rsidRPr="00B3567C">
        <w:rPr>
          <w:rFonts w:cstheme="minorHAnsi"/>
          <w:sz w:val="28"/>
          <w:szCs w:val="28"/>
        </w:rPr>
        <w:t>стиций наблюдается в:</w:t>
      </w:r>
    </w:p>
    <w:p w:rsidR="00B3567C" w:rsidRPr="00B3567C" w:rsidRDefault="00B3567C" w:rsidP="00B3567C">
      <w:pPr>
        <w:pStyle w:val="Default"/>
        <w:rPr>
          <w:rFonts w:cstheme="minorHAnsi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ЗАО «9-я Пятилетка» - 0% (предприятие ликвидировано)</w:t>
      </w:r>
    </w:p>
    <w:p w:rsidR="00B3567C" w:rsidRPr="00B3567C" w:rsidRDefault="00B3567C" w:rsidP="00B3567C">
      <w:pPr>
        <w:pStyle w:val="Default"/>
        <w:rPr>
          <w:rFonts w:cstheme="minorHAnsi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ООО «</w:t>
      </w:r>
      <w:proofErr w:type="spellStart"/>
      <w:r w:rsidRPr="00B3567C">
        <w:rPr>
          <w:rFonts w:cstheme="minorHAnsi"/>
          <w:sz w:val="28"/>
          <w:szCs w:val="28"/>
        </w:rPr>
        <w:t>ЭкоНива</w:t>
      </w:r>
      <w:proofErr w:type="spellEnd"/>
      <w:r w:rsidRPr="00B3567C">
        <w:rPr>
          <w:rFonts w:cstheme="minorHAnsi"/>
          <w:sz w:val="28"/>
          <w:szCs w:val="28"/>
        </w:rPr>
        <w:t xml:space="preserve"> Молоко Воронеж» - 27,8%</w:t>
      </w:r>
    </w:p>
    <w:p w:rsidR="00B3567C" w:rsidRPr="00B3567C" w:rsidRDefault="00B3567C" w:rsidP="00B3567C">
      <w:pPr>
        <w:pStyle w:val="Default"/>
        <w:rPr>
          <w:rFonts w:cstheme="minorHAnsi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ООО «</w:t>
      </w:r>
      <w:proofErr w:type="spellStart"/>
      <w:r w:rsidRPr="00B3567C">
        <w:rPr>
          <w:rFonts w:cstheme="minorHAnsi"/>
          <w:sz w:val="28"/>
          <w:szCs w:val="28"/>
        </w:rPr>
        <w:t>ЭкоНиваАгро</w:t>
      </w:r>
      <w:proofErr w:type="spellEnd"/>
      <w:r w:rsidRPr="00B3567C">
        <w:rPr>
          <w:rFonts w:cstheme="minorHAnsi"/>
          <w:sz w:val="28"/>
          <w:szCs w:val="28"/>
        </w:rPr>
        <w:t xml:space="preserve">» - 55,3% </w:t>
      </w:r>
    </w:p>
    <w:p w:rsidR="00B3567C" w:rsidRPr="00B3567C" w:rsidRDefault="00B3567C" w:rsidP="00B3567C">
      <w:pPr>
        <w:pStyle w:val="Default"/>
        <w:rPr>
          <w:rFonts w:cstheme="minorHAnsi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ООО "ГМЗ "Лискинский" - 40,6%</w:t>
      </w:r>
    </w:p>
    <w:p w:rsidR="00B3567C" w:rsidRPr="00B3567C" w:rsidRDefault="00B3567C" w:rsidP="00B3567C">
      <w:pPr>
        <w:pStyle w:val="Default"/>
        <w:rPr>
          <w:rFonts w:cstheme="minorHAnsi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ООО "</w:t>
      </w:r>
      <w:proofErr w:type="spellStart"/>
      <w:r w:rsidRPr="00B3567C">
        <w:rPr>
          <w:rFonts w:cstheme="minorHAnsi"/>
          <w:sz w:val="28"/>
          <w:szCs w:val="28"/>
        </w:rPr>
        <w:t>Ермоловское</w:t>
      </w:r>
      <w:proofErr w:type="spellEnd"/>
      <w:r w:rsidRPr="00B3567C">
        <w:rPr>
          <w:rFonts w:cstheme="minorHAnsi"/>
          <w:sz w:val="28"/>
          <w:szCs w:val="28"/>
        </w:rPr>
        <w:t>" - 51,2%</w:t>
      </w:r>
    </w:p>
    <w:p w:rsidR="00B3567C" w:rsidRDefault="00B3567C" w:rsidP="00B3567C">
      <w:pPr>
        <w:pStyle w:val="Default"/>
        <w:rPr>
          <w:kern w:val="24"/>
          <w:sz w:val="28"/>
          <w:szCs w:val="28"/>
        </w:rPr>
      </w:pPr>
      <w:r w:rsidRPr="00B3567C">
        <w:rPr>
          <w:rFonts w:cstheme="minorHAnsi"/>
          <w:sz w:val="28"/>
          <w:szCs w:val="28"/>
        </w:rPr>
        <w:t>- ООО "</w:t>
      </w:r>
      <w:proofErr w:type="spellStart"/>
      <w:r w:rsidRPr="00B3567C">
        <w:rPr>
          <w:rFonts w:cstheme="minorHAnsi"/>
          <w:sz w:val="28"/>
          <w:szCs w:val="28"/>
        </w:rPr>
        <w:t>Клеман</w:t>
      </w:r>
      <w:proofErr w:type="spellEnd"/>
      <w:r w:rsidRPr="00B3567C">
        <w:rPr>
          <w:rFonts w:cstheme="minorHAnsi"/>
          <w:sz w:val="28"/>
          <w:szCs w:val="28"/>
        </w:rPr>
        <w:t>" - 0%</w:t>
      </w:r>
      <w:r w:rsidR="005D4E08">
        <w:rPr>
          <w:kern w:val="24"/>
          <w:sz w:val="28"/>
          <w:szCs w:val="28"/>
        </w:rPr>
        <w:t xml:space="preserve">   </w:t>
      </w:r>
    </w:p>
    <w:p w:rsidR="00236329" w:rsidRDefault="005D4E08" w:rsidP="00B3567C">
      <w:pPr>
        <w:pStyle w:val="Default"/>
        <w:ind w:firstLine="709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Для достижения показателей выполнялись следующие мероприятия (ключевые события): формирование благоприятного инвестиционного клим</w:t>
      </w:r>
      <w:r>
        <w:rPr>
          <w:kern w:val="24"/>
          <w:sz w:val="28"/>
          <w:szCs w:val="28"/>
        </w:rPr>
        <w:t>а</w:t>
      </w:r>
      <w:r>
        <w:rPr>
          <w:kern w:val="24"/>
          <w:sz w:val="28"/>
          <w:szCs w:val="28"/>
        </w:rPr>
        <w:t xml:space="preserve">та в </w:t>
      </w:r>
      <w:proofErr w:type="gramStart"/>
      <w:r>
        <w:rPr>
          <w:kern w:val="24"/>
          <w:sz w:val="28"/>
          <w:szCs w:val="28"/>
        </w:rPr>
        <w:t>районе</w:t>
      </w:r>
      <w:proofErr w:type="gramEnd"/>
      <w:r>
        <w:rPr>
          <w:kern w:val="24"/>
          <w:sz w:val="28"/>
          <w:szCs w:val="28"/>
        </w:rPr>
        <w:t>; привлечение инвестиций на территорию района.</w:t>
      </w:r>
    </w:p>
    <w:p w:rsidR="00C10730" w:rsidRDefault="00C10730" w:rsidP="00B3567C">
      <w:pPr>
        <w:pStyle w:val="Default"/>
        <w:ind w:firstLine="709"/>
        <w:rPr>
          <w:kern w:val="24"/>
          <w:sz w:val="28"/>
          <w:szCs w:val="28"/>
        </w:rPr>
      </w:pPr>
    </w:p>
    <w:p w:rsidR="00F1439E" w:rsidRDefault="00F1439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</w:t>
      </w:r>
      <w:r w:rsidR="00C10730">
        <w:rPr>
          <w:color w:val="000000"/>
          <w:kern w:val="24"/>
          <w:sz w:val="28"/>
          <w:szCs w:val="28"/>
        </w:rPr>
        <w:t>ы 4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C10730">
        <w:rPr>
          <w:color w:val="000000"/>
          <w:kern w:val="24"/>
          <w:sz w:val="28"/>
          <w:szCs w:val="28"/>
        </w:rPr>
        <w:t>я</w:t>
      </w:r>
      <w:r>
        <w:rPr>
          <w:color w:val="000000"/>
          <w:kern w:val="24"/>
          <w:sz w:val="28"/>
          <w:szCs w:val="28"/>
        </w:rPr>
        <w:t xml:space="preserve"> из 4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>ренных, т.е. удельный вес достигнутых целевых значений в отчетном</w:t>
      </w:r>
      <w:r w:rsidR="00C10730">
        <w:rPr>
          <w:color w:val="000000"/>
          <w:kern w:val="24"/>
          <w:sz w:val="28"/>
          <w:szCs w:val="28"/>
        </w:rPr>
        <w:t xml:space="preserve"> периоде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F1439E" w:rsidRDefault="004B3415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оказание поддержки субъектам малого и среднего пре</w:t>
      </w:r>
      <w:r>
        <w:rPr>
          <w:color w:val="000000"/>
          <w:kern w:val="24"/>
          <w:sz w:val="28"/>
          <w:szCs w:val="28"/>
        </w:rPr>
        <w:t>д</w:t>
      </w:r>
      <w:r>
        <w:rPr>
          <w:color w:val="000000"/>
          <w:kern w:val="24"/>
          <w:sz w:val="28"/>
          <w:szCs w:val="28"/>
        </w:rPr>
        <w:t>принимательства и организациям, образующим инфраструктуру их поддер</w:t>
      </w:r>
      <w:r>
        <w:rPr>
          <w:color w:val="000000"/>
          <w:kern w:val="24"/>
          <w:sz w:val="28"/>
          <w:szCs w:val="28"/>
        </w:rPr>
        <w:t>ж</w:t>
      </w:r>
      <w:r>
        <w:rPr>
          <w:color w:val="000000"/>
          <w:kern w:val="24"/>
          <w:sz w:val="28"/>
          <w:szCs w:val="28"/>
        </w:rPr>
        <w:t>ки; регулирование совершенствование деятельности в сфере имущественных и земельных отношений; обеспечение развития туризма.</w:t>
      </w:r>
    </w:p>
    <w:p w:rsidR="00C10730" w:rsidRDefault="00C10730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3</w:t>
      </w:r>
      <w:r>
        <w:rPr>
          <w:color w:val="000000"/>
          <w:kern w:val="24"/>
          <w:sz w:val="28"/>
          <w:szCs w:val="28"/>
        </w:rPr>
        <w:t xml:space="preserve"> предусмотрено 2 показателя</w:t>
      </w:r>
      <w:r w:rsidR="00C10730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</w:t>
      </w:r>
      <w:proofErr w:type="gramStart"/>
      <w:r w:rsidR="00C10730">
        <w:rPr>
          <w:color w:val="000000"/>
          <w:kern w:val="24"/>
          <w:sz w:val="28"/>
          <w:szCs w:val="28"/>
        </w:rPr>
        <w:t>периоде</w:t>
      </w:r>
      <w:proofErr w:type="gramEnd"/>
      <w:r w:rsidR="00C10730">
        <w:rPr>
          <w:color w:val="000000"/>
          <w:kern w:val="24"/>
          <w:sz w:val="28"/>
          <w:szCs w:val="28"/>
        </w:rPr>
        <w:t xml:space="preserve"> составил 100%.</w:t>
      </w: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proofErr w:type="gramStart"/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C10730">
        <w:rPr>
          <w:color w:val="000000"/>
          <w:kern w:val="24"/>
          <w:sz w:val="28"/>
          <w:szCs w:val="28"/>
        </w:rPr>
        <w:t>выполнены 2 показателя</w:t>
      </w:r>
      <w:r>
        <w:rPr>
          <w:color w:val="000000"/>
          <w:kern w:val="24"/>
          <w:sz w:val="28"/>
          <w:szCs w:val="28"/>
        </w:rPr>
        <w:t xml:space="preserve"> из 2 предусмо</w:t>
      </w:r>
      <w:r>
        <w:rPr>
          <w:color w:val="000000"/>
          <w:kern w:val="24"/>
          <w:sz w:val="28"/>
          <w:szCs w:val="28"/>
        </w:rPr>
        <w:t>т</w:t>
      </w:r>
      <w:r>
        <w:rPr>
          <w:color w:val="000000"/>
          <w:kern w:val="24"/>
          <w:sz w:val="28"/>
          <w:szCs w:val="28"/>
        </w:rPr>
        <w:t>ренных, т.е. удельный вес достигнутых целевых значений в отчетном периоде соста</w:t>
      </w:r>
      <w:r w:rsidR="00C10730">
        <w:rPr>
          <w:color w:val="000000"/>
          <w:kern w:val="24"/>
          <w:sz w:val="28"/>
          <w:szCs w:val="28"/>
        </w:rPr>
        <w:t>вил 100</w:t>
      </w:r>
      <w:r>
        <w:rPr>
          <w:color w:val="000000"/>
          <w:kern w:val="24"/>
          <w:sz w:val="28"/>
          <w:szCs w:val="28"/>
        </w:rPr>
        <w:t xml:space="preserve">%. </w:t>
      </w:r>
      <w:proofErr w:type="gramEnd"/>
    </w:p>
    <w:p w:rsidR="00C14B0B" w:rsidRDefault="00C14B0B" w:rsidP="00DA6F0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Для достижения показателей выполнялись следующие мероприятия (ключевые события): </w:t>
      </w:r>
      <w:r w:rsidR="00C95AA0">
        <w:rPr>
          <w:color w:val="000000"/>
          <w:kern w:val="24"/>
          <w:sz w:val="28"/>
          <w:szCs w:val="28"/>
        </w:rPr>
        <w:t>создание условий для эффективного и ответственного управления муниципальными финансами, повышение устойчивости бюдж</w:t>
      </w:r>
      <w:r w:rsidR="00C95AA0">
        <w:rPr>
          <w:color w:val="000000"/>
          <w:kern w:val="24"/>
          <w:sz w:val="28"/>
          <w:szCs w:val="28"/>
        </w:rPr>
        <w:t>е</w:t>
      </w:r>
      <w:r w:rsidR="00C95AA0">
        <w:rPr>
          <w:color w:val="000000"/>
          <w:kern w:val="24"/>
          <w:sz w:val="28"/>
          <w:szCs w:val="28"/>
        </w:rPr>
        <w:t>тов поселений района; приобретение сельскохозяйственной техники.</w:t>
      </w:r>
    </w:p>
    <w:p w:rsidR="00DA6F07" w:rsidRDefault="00DA6F07" w:rsidP="006664E3">
      <w:pPr>
        <w:spacing w:line="276" w:lineRule="auto"/>
        <w:jc w:val="both"/>
        <w:rPr>
          <w:i/>
          <w:sz w:val="28"/>
          <w:szCs w:val="28"/>
          <w:u w:val="single"/>
        </w:rPr>
      </w:pPr>
    </w:p>
    <w:p w:rsidR="00E8623B" w:rsidRDefault="00E8623B" w:rsidP="006664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4. Аналитическая информация.</w:t>
      </w:r>
    </w:p>
    <w:p w:rsidR="00E8623B" w:rsidRDefault="00E8623B" w:rsidP="006664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достижения плановых значений показателей в </w:t>
      </w:r>
      <w:proofErr w:type="gramStart"/>
      <w:r>
        <w:rPr>
          <w:sz w:val="28"/>
          <w:szCs w:val="28"/>
        </w:rPr>
        <w:t>раз</w:t>
      </w:r>
      <w:r w:rsidR="008127B9">
        <w:rPr>
          <w:sz w:val="28"/>
          <w:szCs w:val="28"/>
        </w:rPr>
        <w:t>резе</w:t>
      </w:r>
      <w:proofErr w:type="gramEnd"/>
      <w:r w:rsidR="008127B9">
        <w:rPr>
          <w:sz w:val="28"/>
          <w:szCs w:val="28"/>
        </w:rPr>
        <w:t xml:space="preserve"> стратегических целей в 2021</w:t>
      </w:r>
      <w:r>
        <w:rPr>
          <w:sz w:val="28"/>
          <w:szCs w:val="28"/>
        </w:rPr>
        <w:t xml:space="preserve"> году.</w:t>
      </w:r>
    </w:p>
    <w:p w:rsidR="00E8623B" w:rsidRPr="001724D4" w:rsidRDefault="00E8623B" w:rsidP="006664E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lastRenderedPageBreak/>
        <w:t>СЦ 1 Развитие человеческого капитала.</w:t>
      </w:r>
    </w:p>
    <w:p w:rsidR="00E8623B" w:rsidRPr="001F6F85" w:rsidRDefault="00E8623B" w:rsidP="006664E3">
      <w:pPr>
        <w:spacing w:line="276" w:lineRule="auto"/>
        <w:jc w:val="both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1.1. Развитие социальной сферы района - образования, здравоохранения, культуры, спорта.</w:t>
      </w:r>
    </w:p>
    <w:p w:rsidR="00E8623B" w:rsidRDefault="00E8623B" w:rsidP="00E8623B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17 запланированных показателей не достигнуто плановое значение пок</w:t>
      </w:r>
      <w:r>
        <w:rPr>
          <w:sz w:val="28"/>
          <w:szCs w:val="28"/>
        </w:rPr>
        <w:t>а</w:t>
      </w:r>
      <w:r w:rsidR="008127B9">
        <w:rPr>
          <w:sz w:val="28"/>
          <w:szCs w:val="28"/>
        </w:rPr>
        <w:t>зателя</w:t>
      </w:r>
      <w:r>
        <w:rPr>
          <w:sz w:val="28"/>
          <w:szCs w:val="28"/>
        </w:rPr>
        <w:t>:</w:t>
      </w:r>
      <w:r w:rsidRPr="00F275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127B9" w:rsidRPr="008127B9">
        <w:rPr>
          <w:rFonts w:cstheme="minorHAnsi"/>
          <w:sz w:val="28"/>
          <w:szCs w:val="28"/>
        </w:rPr>
        <w:t xml:space="preserve">Доля населения, систематически </w:t>
      </w:r>
      <w:proofErr w:type="gramStart"/>
      <w:r w:rsidR="008127B9" w:rsidRPr="008127B9">
        <w:rPr>
          <w:rFonts w:cstheme="minorHAnsi"/>
          <w:sz w:val="28"/>
          <w:szCs w:val="28"/>
        </w:rPr>
        <w:t>занимающегося</w:t>
      </w:r>
      <w:proofErr w:type="gramEnd"/>
      <w:r w:rsidR="008127B9" w:rsidRPr="008127B9">
        <w:rPr>
          <w:rFonts w:cstheme="minorHAnsi"/>
          <w:sz w:val="28"/>
          <w:szCs w:val="28"/>
        </w:rPr>
        <w:t xml:space="preserve"> физической кул</w:t>
      </w:r>
      <w:r w:rsidR="008127B9" w:rsidRPr="008127B9">
        <w:rPr>
          <w:rFonts w:cstheme="minorHAnsi"/>
          <w:sz w:val="28"/>
          <w:szCs w:val="28"/>
        </w:rPr>
        <w:t>ь</w:t>
      </w:r>
      <w:r w:rsidR="008127B9" w:rsidRPr="008127B9">
        <w:rPr>
          <w:rFonts w:cstheme="minorHAnsi"/>
          <w:sz w:val="28"/>
          <w:szCs w:val="28"/>
        </w:rPr>
        <w:t>турой и спортом, %</w:t>
      </w:r>
      <w:r w:rsidR="008127B9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, что обусловлено </w:t>
      </w:r>
      <w:r w:rsidRPr="00947DA5">
        <w:rPr>
          <w:rFonts w:cstheme="minorHAnsi"/>
          <w:sz w:val="28"/>
          <w:szCs w:val="28"/>
        </w:rPr>
        <w:t xml:space="preserve">введением </w:t>
      </w:r>
      <w:r w:rsidR="008127B9" w:rsidRPr="008127B9">
        <w:rPr>
          <w:rFonts w:cstheme="minorHAnsi"/>
          <w:sz w:val="28"/>
          <w:szCs w:val="28"/>
        </w:rPr>
        <w:t>ограничительных мер по ситуации с COVID-19</w:t>
      </w:r>
      <w:r>
        <w:rPr>
          <w:rFonts w:cstheme="minorHAnsi"/>
          <w:sz w:val="28"/>
          <w:szCs w:val="28"/>
        </w:rPr>
        <w:t>.</w:t>
      </w:r>
    </w:p>
    <w:p w:rsidR="006664E3" w:rsidRDefault="001F6F85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2</w:t>
      </w:r>
      <w:r w:rsidRPr="001F6F85">
        <w:rPr>
          <w:sz w:val="28"/>
          <w:szCs w:val="28"/>
          <w:u w:val="single"/>
        </w:rPr>
        <w:t>.</w:t>
      </w:r>
      <w:r w:rsidRPr="001F6F85">
        <w:t xml:space="preserve"> </w:t>
      </w:r>
      <w:r w:rsidRPr="001F6F85">
        <w:rPr>
          <w:sz w:val="28"/>
          <w:szCs w:val="28"/>
          <w:u w:val="single"/>
        </w:rPr>
        <w:t>Рост уровня доходов населения</w:t>
      </w:r>
      <w:r>
        <w:rPr>
          <w:sz w:val="28"/>
          <w:szCs w:val="28"/>
          <w:u w:val="single"/>
        </w:rPr>
        <w:t>.</w:t>
      </w:r>
    </w:p>
    <w:p w:rsidR="001F6F85" w:rsidRPr="006E2A2B" w:rsidRDefault="001F6F85" w:rsidP="001F6F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3 </w:t>
      </w:r>
      <w:r w:rsidR="00D80A8D">
        <w:rPr>
          <w:sz w:val="28"/>
          <w:szCs w:val="28"/>
        </w:rPr>
        <w:t>запланированных показателей все плановые значения показателей д</w:t>
      </w:r>
      <w:r w:rsidR="00D80A8D">
        <w:rPr>
          <w:sz w:val="28"/>
          <w:szCs w:val="28"/>
        </w:rPr>
        <w:t>о</w:t>
      </w:r>
      <w:r w:rsidR="00D80A8D">
        <w:rPr>
          <w:sz w:val="28"/>
          <w:szCs w:val="28"/>
        </w:rPr>
        <w:t>стигнуты.</w:t>
      </w:r>
      <w:r w:rsidRPr="006E2A2B">
        <w:rPr>
          <w:sz w:val="28"/>
          <w:szCs w:val="28"/>
        </w:rPr>
        <w:t xml:space="preserve"> </w:t>
      </w:r>
    </w:p>
    <w:p w:rsidR="001F6F85" w:rsidRDefault="00582998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3</w:t>
      </w:r>
      <w:r w:rsidRPr="001F6F8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582998">
        <w:rPr>
          <w:sz w:val="28"/>
          <w:szCs w:val="28"/>
          <w:u w:val="single"/>
        </w:rPr>
        <w:t>Повышение комфортности проживания населения</w:t>
      </w:r>
      <w:r>
        <w:rPr>
          <w:sz w:val="28"/>
          <w:szCs w:val="28"/>
          <w:u w:val="single"/>
        </w:rPr>
        <w:t>.</w:t>
      </w:r>
    </w:p>
    <w:p w:rsidR="00582998" w:rsidRDefault="00582998" w:rsidP="00236329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8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 w:rsidR="009908F0">
        <w:rPr>
          <w:sz w:val="28"/>
          <w:szCs w:val="28"/>
        </w:rPr>
        <w:t>телей</w:t>
      </w:r>
      <w:r>
        <w:rPr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>«</w:t>
      </w:r>
      <w:r w:rsidR="009908F0" w:rsidRPr="009908F0">
        <w:rPr>
          <w:rFonts w:cstheme="minorHAnsi"/>
          <w:sz w:val="28"/>
          <w:szCs w:val="28"/>
        </w:rPr>
        <w:t>Граждане, молодые семьи и молодые специалисты в сельской мес</w:t>
      </w:r>
      <w:r w:rsidR="009908F0" w:rsidRPr="009908F0">
        <w:rPr>
          <w:rFonts w:cstheme="minorHAnsi"/>
          <w:sz w:val="28"/>
          <w:szCs w:val="28"/>
        </w:rPr>
        <w:t>т</w:t>
      </w:r>
      <w:r w:rsidR="009908F0" w:rsidRPr="009908F0">
        <w:rPr>
          <w:rFonts w:cstheme="minorHAnsi"/>
          <w:sz w:val="28"/>
          <w:szCs w:val="28"/>
        </w:rPr>
        <w:t>ности, получившие жилые помещения и улучшившие жилищные условия, человек</w:t>
      </w:r>
      <w:r>
        <w:rPr>
          <w:rFonts w:cstheme="minorHAnsi"/>
          <w:sz w:val="28"/>
          <w:szCs w:val="28"/>
        </w:rPr>
        <w:t>»</w:t>
      </w:r>
      <w:r w:rsidR="009908F0">
        <w:rPr>
          <w:rFonts w:cstheme="minorHAnsi"/>
          <w:sz w:val="28"/>
          <w:szCs w:val="28"/>
        </w:rPr>
        <w:t xml:space="preserve">, что </w:t>
      </w:r>
      <w:r w:rsidR="007A38DC">
        <w:rPr>
          <w:rFonts w:cstheme="minorHAnsi"/>
          <w:sz w:val="28"/>
          <w:szCs w:val="28"/>
        </w:rPr>
        <w:t>обусловлено снижением</w:t>
      </w:r>
      <w:r w:rsidR="009908F0" w:rsidRPr="009908F0">
        <w:rPr>
          <w:rFonts w:cstheme="minorHAnsi"/>
          <w:sz w:val="28"/>
          <w:szCs w:val="28"/>
        </w:rPr>
        <w:t xml:space="preserve"> объемов финансирования из фед</w:t>
      </w:r>
      <w:r w:rsidR="009908F0" w:rsidRPr="009908F0">
        <w:rPr>
          <w:rFonts w:cstheme="minorHAnsi"/>
          <w:sz w:val="28"/>
          <w:szCs w:val="28"/>
        </w:rPr>
        <w:t>е</w:t>
      </w:r>
      <w:r w:rsidR="009908F0" w:rsidRPr="009908F0">
        <w:rPr>
          <w:rFonts w:cstheme="minorHAnsi"/>
          <w:sz w:val="28"/>
          <w:szCs w:val="28"/>
        </w:rPr>
        <w:t>рального бюджета</w:t>
      </w:r>
      <w:r w:rsidR="009908F0">
        <w:rPr>
          <w:rFonts w:cstheme="minorHAnsi"/>
          <w:sz w:val="28"/>
          <w:szCs w:val="28"/>
        </w:rPr>
        <w:t>;</w:t>
      </w:r>
      <w:r>
        <w:rPr>
          <w:rFonts w:cstheme="minorHAnsi"/>
          <w:sz w:val="28"/>
          <w:szCs w:val="28"/>
        </w:rPr>
        <w:t xml:space="preserve"> </w:t>
      </w:r>
      <w:r w:rsidR="009908F0">
        <w:rPr>
          <w:rFonts w:cstheme="minorHAnsi"/>
          <w:sz w:val="28"/>
          <w:szCs w:val="28"/>
        </w:rPr>
        <w:t>«</w:t>
      </w:r>
      <w:r w:rsidR="009908F0" w:rsidRPr="009908F0">
        <w:rPr>
          <w:rFonts w:cstheme="minorHAnsi"/>
          <w:sz w:val="28"/>
          <w:szCs w:val="28"/>
        </w:rPr>
        <w:t>Доля протяженности автомобильных дорог общего польз</w:t>
      </w:r>
      <w:r w:rsidR="009908F0" w:rsidRPr="009908F0">
        <w:rPr>
          <w:rFonts w:cstheme="minorHAnsi"/>
          <w:sz w:val="28"/>
          <w:szCs w:val="28"/>
        </w:rPr>
        <w:t>о</w:t>
      </w:r>
      <w:r w:rsidR="009908F0" w:rsidRPr="009908F0">
        <w:rPr>
          <w:rFonts w:cstheme="minorHAnsi"/>
          <w:sz w:val="28"/>
          <w:szCs w:val="28"/>
        </w:rPr>
        <w:t>вания местного значения,  отвечающих нормативным требованиям, в общей протяженности автомобильных дорог общего пользования местного знач</w:t>
      </w:r>
      <w:r w:rsidR="009908F0" w:rsidRPr="009908F0">
        <w:rPr>
          <w:rFonts w:cstheme="minorHAnsi"/>
          <w:sz w:val="28"/>
          <w:szCs w:val="28"/>
        </w:rPr>
        <w:t>е</w:t>
      </w:r>
      <w:r w:rsidR="009908F0" w:rsidRPr="009908F0">
        <w:rPr>
          <w:rFonts w:cstheme="minorHAnsi"/>
          <w:sz w:val="28"/>
          <w:szCs w:val="28"/>
        </w:rPr>
        <w:t>ния, %</w:t>
      </w:r>
      <w:r w:rsidR="009908F0">
        <w:rPr>
          <w:rFonts w:cstheme="minorHAnsi"/>
          <w:sz w:val="28"/>
          <w:szCs w:val="28"/>
        </w:rPr>
        <w:t xml:space="preserve">» </w:t>
      </w:r>
      <w:r>
        <w:rPr>
          <w:rFonts w:cstheme="minorHAnsi"/>
          <w:sz w:val="28"/>
          <w:szCs w:val="28"/>
        </w:rPr>
        <w:t>что обусловлено актуализацией данных.</w:t>
      </w:r>
    </w:p>
    <w:p w:rsidR="001724D4" w:rsidRDefault="001724D4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Pr="001724D4" w:rsidRDefault="001724D4" w:rsidP="00236329">
      <w:pPr>
        <w:spacing w:line="276" w:lineRule="auto"/>
        <w:rPr>
          <w:rFonts w:cstheme="minorHAnsi"/>
          <w:b/>
          <w:sz w:val="28"/>
          <w:szCs w:val="28"/>
        </w:rPr>
      </w:pPr>
      <w:r w:rsidRPr="001724D4">
        <w:rPr>
          <w:b/>
          <w:sz w:val="28"/>
          <w:szCs w:val="28"/>
          <w:u w:val="single"/>
        </w:rPr>
        <w:t>СЦ 2 Устойчивый экономический рост района путем развития промы</w:t>
      </w:r>
      <w:r w:rsidRPr="001724D4">
        <w:rPr>
          <w:b/>
          <w:sz w:val="28"/>
          <w:szCs w:val="28"/>
          <w:u w:val="single"/>
        </w:rPr>
        <w:t>ш</w:t>
      </w:r>
      <w:r w:rsidRPr="001724D4">
        <w:rPr>
          <w:b/>
          <w:sz w:val="28"/>
          <w:szCs w:val="28"/>
          <w:u w:val="single"/>
        </w:rPr>
        <w:t xml:space="preserve">ленности и </w:t>
      </w:r>
      <w:proofErr w:type="gramStart"/>
      <w:r w:rsidRPr="001724D4">
        <w:rPr>
          <w:b/>
          <w:sz w:val="28"/>
          <w:szCs w:val="28"/>
          <w:u w:val="single"/>
        </w:rPr>
        <w:t>сельского</w:t>
      </w:r>
      <w:proofErr w:type="gramEnd"/>
      <w:r w:rsidRPr="001724D4">
        <w:rPr>
          <w:b/>
          <w:sz w:val="28"/>
          <w:szCs w:val="28"/>
          <w:u w:val="single"/>
        </w:rPr>
        <w:t xml:space="preserve"> хозяйства</w:t>
      </w:r>
    </w:p>
    <w:p w:rsidR="00236329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 w:rsidRPr="001724D4">
        <w:rPr>
          <w:rFonts w:cstheme="minorHAnsi"/>
          <w:sz w:val="28"/>
          <w:szCs w:val="28"/>
          <w:u w:val="single"/>
        </w:rPr>
        <w:t>СЦ 2.1. Рост объемов производства предприятий сельского хозяйства и  пр</w:t>
      </w:r>
      <w:r w:rsidRPr="001724D4">
        <w:rPr>
          <w:rFonts w:cstheme="minorHAnsi"/>
          <w:sz w:val="28"/>
          <w:szCs w:val="28"/>
          <w:u w:val="single"/>
        </w:rPr>
        <w:t>о</w:t>
      </w:r>
      <w:r w:rsidRPr="001724D4">
        <w:rPr>
          <w:rFonts w:cstheme="minorHAnsi"/>
          <w:sz w:val="28"/>
          <w:szCs w:val="28"/>
          <w:u w:val="single"/>
        </w:rPr>
        <w:t>мышленности</w:t>
      </w:r>
    </w:p>
    <w:p w:rsidR="001724D4" w:rsidRDefault="007A38DC" w:rsidP="001724D4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6</w:t>
      </w:r>
      <w:r w:rsidR="001724D4">
        <w:rPr>
          <w:sz w:val="28"/>
          <w:szCs w:val="28"/>
        </w:rPr>
        <w:t xml:space="preserve"> запланированных показателей не достигнуто плановое значение показ</w:t>
      </w:r>
      <w:r w:rsidR="001724D4">
        <w:rPr>
          <w:sz w:val="28"/>
          <w:szCs w:val="28"/>
        </w:rPr>
        <w:t>а</w:t>
      </w:r>
      <w:r>
        <w:rPr>
          <w:sz w:val="28"/>
          <w:szCs w:val="28"/>
        </w:rPr>
        <w:t>теля</w:t>
      </w:r>
      <w:r w:rsidR="001724D4">
        <w:rPr>
          <w:sz w:val="28"/>
          <w:szCs w:val="28"/>
        </w:rPr>
        <w:t>:</w:t>
      </w:r>
      <w:r w:rsidR="001724D4" w:rsidRPr="001724D4">
        <w:rPr>
          <w:rFonts w:cstheme="minorHAnsi"/>
          <w:sz w:val="28"/>
          <w:szCs w:val="28"/>
        </w:rPr>
        <w:t xml:space="preserve"> </w:t>
      </w:r>
      <w:r w:rsidR="001724D4">
        <w:rPr>
          <w:rFonts w:cstheme="minorHAnsi"/>
          <w:sz w:val="28"/>
          <w:szCs w:val="28"/>
        </w:rPr>
        <w:t>«Индекс производства продукции сельского хозяйства всех категорий, % к 2016 году (в действующих ценах)»,</w:t>
      </w:r>
      <w:r>
        <w:rPr>
          <w:rFonts w:cstheme="minorHAnsi"/>
          <w:sz w:val="28"/>
          <w:szCs w:val="28"/>
        </w:rPr>
        <w:t xml:space="preserve"> что обусловлено</w:t>
      </w:r>
      <w:r w:rsidRPr="007A38DC">
        <w:rPr>
          <w:rFonts w:cstheme="minorHAnsi"/>
          <w:sz w:val="28"/>
          <w:szCs w:val="28"/>
        </w:rPr>
        <w:t xml:space="preserve"> чрезвычайной сит</w:t>
      </w:r>
      <w:r w:rsidRPr="007A38DC">
        <w:rPr>
          <w:rFonts w:cstheme="minorHAnsi"/>
          <w:sz w:val="28"/>
          <w:szCs w:val="28"/>
        </w:rPr>
        <w:t>у</w:t>
      </w:r>
      <w:r w:rsidRPr="007A38DC">
        <w:rPr>
          <w:rFonts w:cstheme="minorHAnsi"/>
          <w:sz w:val="28"/>
          <w:szCs w:val="28"/>
        </w:rPr>
        <w:t>ацией, сложивш</w:t>
      </w:r>
      <w:r>
        <w:rPr>
          <w:rFonts w:cstheme="minorHAnsi"/>
          <w:sz w:val="28"/>
          <w:szCs w:val="28"/>
        </w:rPr>
        <w:t>ейся в растениеводстве (засуха),</w:t>
      </w:r>
      <w:r w:rsidRPr="007A38DC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к</w:t>
      </w:r>
      <w:r w:rsidRPr="007A38DC">
        <w:rPr>
          <w:rFonts w:cstheme="minorHAnsi"/>
          <w:sz w:val="28"/>
          <w:szCs w:val="28"/>
        </w:rPr>
        <w:t>роме того, в августе 2020 года ликвидировано свиноводческое предприятие АО "9-я Пятилетка", пр</w:t>
      </w:r>
      <w:r w:rsidRPr="007A38DC">
        <w:rPr>
          <w:rFonts w:cstheme="minorHAnsi"/>
          <w:sz w:val="28"/>
          <w:szCs w:val="28"/>
        </w:rPr>
        <w:t>о</w:t>
      </w:r>
      <w:r w:rsidRPr="007A38DC">
        <w:rPr>
          <w:rFonts w:cstheme="minorHAnsi"/>
          <w:sz w:val="28"/>
          <w:szCs w:val="28"/>
        </w:rPr>
        <w:t xml:space="preserve">изводившее ежегодно около 5 </w:t>
      </w:r>
      <w:proofErr w:type="spellStart"/>
      <w:r w:rsidRPr="007A38DC">
        <w:rPr>
          <w:rFonts w:cstheme="minorHAnsi"/>
          <w:sz w:val="28"/>
          <w:szCs w:val="28"/>
        </w:rPr>
        <w:t>тыс</w:t>
      </w:r>
      <w:proofErr w:type="gramStart"/>
      <w:r w:rsidRPr="007A38DC">
        <w:rPr>
          <w:rFonts w:cstheme="minorHAnsi"/>
          <w:sz w:val="28"/>
          <w:szCs w:val="28"/>
        </w:rPr>
        <w:t>.т</w:t>
      </w:r>
      <w:proofErr w:type="gramEnd"/>
      <w:r w:rsidRPr="007A38DC">
        <w:rPr>
          <w:rFonts w:cstheme="minorHAnsi"/>
          <w:sz w:val="28"/>
          <w:szCs w:val="28"/>
        </w:rPr>
        <w:t>н</w:t>
      </w:r>
      <w:proofErr w:type="spellEnd"/>
      <w:r w:rsidRPr="007A38DC">
        <w:rPr>
          <w:rFonts w:cstheme="minorHAnsi"/>
          <w:sz w:val="28"/>
          <w:szCs w:val="28"/>
        </w:rPr>
        <w:t xml:space="preserve"> мяса свинины (на убой)</w:t>
      </w:r>
      <w:r>
        <w:rPr>
          <w:rFonts w:cstheme="minorHAnsi"/>
          <w:sz w:val="28"/>
          <w:szCs w:val="28"/>
        </w:rPr>
        <w:t>.</w:t>
      </w:r>
    </w:p>
    <w:p w:rsidR="007A38DC" w:rsidRPr="001724D4" w:rsidRDefault="007A38DC" w:rsidP="001724D4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Один показатель «</w:t>
      </w:r>
      <w:r w:rsidRPr="007A38DC">
        <w:rPr>
          <w:rFonts w:cstheme="minorHAnsi"/>
          <w:sz w:val="28"/>
          <w:szCs w:val="28"/>
        </w:rPr>
        <w:t>Ввод в эксплуатацию завода по производству сыра в с. Щучье (ООО "</w:t>
      </w:r>
      <w:proofErr w:type="spellStart"/>
      <w:r w:rsidRPr="007A38DC">
        <w:rPr>
          <w:rFonts w:cstheme="minorHAnsi"/>
          <w:sz w:val="28"/>
          <w:szCs w:val="28"/>
        </w:rPr>
        <w:t>ЭкоНиваАгро</w:t>
      </w:r>
      <w:proofErr w:type="spellEnd"/>
      <w:r w:rsidRPr="007A38DC">
        <w:rPr>
          <w:rFonts w:cstheme="minorHAnsi"/>
          <w:sz w:val="28"/>
          <w:szCs w:val="28"/>
        </w:rPr>
        <w:t>"), тонн в сутки</w:t>
      </w:r>
      <w:r>
        <w:rPr>
          <w:rFonts w:cstheme="minorHAnsi"/>
          <w:sz w:val="28"/>
          <w:szCs w:val="28"/>
        </w:rPr>
        <w:t>» планировалось достигнуть в 2019 году, а достигли в 2021 году (по причине отсутствия финансирования).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2.2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инвестиционной привлекательности района</w:t>
      </w:r>
    </w:p>
    <w:p w:rsidR="00EC211A" w:rsidRDefault="00EC211A" w:rsidP="00EC211A">
      <w:pPr>
        <w:spacing w:line="276" w:lineRule="auto"/>
        <w:jc w:val="both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>Из 3 запланированных показателей не достигнуто плановое значение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телей: </w:t>
      </w:r>
      <w:r>
        <w:rPr>
          <w:rFonts w:cstheme="minorHAnsi"/>
          <w:sz w:val="28"/>
          <w:szCs w:val="28"/>
        </w:rPr>
        <w:t>«</w:t>
      </w:r>
      <w:r w:rsidRPr="00907AD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>
        <w:rPr>
          <w:rFonts w:cstheme="minorHAnsi"/>
          <w:sz w:val="28"/>
          <w:szCs w:val="28"/>
        </w:rPr>
        <w:t xml:space="preserve">»,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</w:t>
      </w:r>
      <w:r w:rsidRPr="00907ADE">
        <w:rPr>
          <w:rFonts w:cstheme="minorHAnsi"/>
          <w:sz w:val="28"/>
          <w:szCs w:val="28"/>
        </w:rPr>
        <w:t>п</w:t>
      </w:r>
      <w:r w:rsidRPr="00907ADE">
        <w:rPr>
          <w:rFonts w:cstheme="minorHAnsi"/>
          <w:sz w:val="28"/>
          <w:szCs w:val="28"/>
        </w:rPr>
        <w:lastRenderedPageBreak/>
        <w:t>ных и средних предприятий, тыс. руб.»</w:t>
      </w:r>
      <w:r>
        <w:rPr>
          <w:rFonts w:cstheme="minorHAnsi"/>
          <w:sz w:val="28"/>
          <w:szCs w:val="28"/>
        </w:rPr>
        <w:t>, что обусловлено отсутствием дене</w:t>
      </w:r>
      <w:r>
        <w:rPr>
          <w:rFonts w:cstheme="minorHAnsi"/>
          <w:sz w:val="28"/>
          <w:szCs w:val="28"/>
        </w:rPr>
        <w:t>ж</w:t>
      </w:r>
      <w:r>
        <w:rPr>
          <w:rFonts w:cstheme="minorHAnsi"/>
          <w:sz w:val="28"/>
          <w:szCs w:val="28"/>
        </w:rPr>
        <w:t>ных средств у предприятий района.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2.3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предпринимательской активности населения</w:t>
      </w:r>
    </w:p>
    <w:p w:rsidR="00EC211A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 xml:space="preserve">Из 4 запланированных показателей </w:t>
      </w:r>
      <w:r w:rsidR="00D80A8D">
        <w:rPr>
          <w:sz w:val="28"/>
          <w:szCs w:val="28"/>
        </w:rPr>
        <w:t>все плановы</w:t>
      </w:r>
      <w:r>
        <w:rPr>
          <w:sz w:val="28"/>
          <w:szCs w:val="28"/>
        </w:rPr>
        <w:t>е значени</w:t>
      </w:r>
      <w:r w:rsidR="00D80A8D">
        <w:rPr>
          <w:sz w:val="28"/>
          <w:szCs w:val="28"/>
        </w:rPr>
        <w:t>я</w:t>
      </w:r>
      <w:r>
        <w:rPr>
          <w:sz w:val="28"/>
          <w:szCs w:val="28"/>
        </w:rPr>
        <w:t xml:space="preserve"> показателей</w:t>
      </w:r>
      <w:r w:rsidR="00D80A8D">
        <w:rPr>
          <w:sz w:val="28"/>
          <w:szCs w:val="28"/>
        </w:rPr>
        <w:t xml:space="preserve"> д</w:t>
      </w:r>
      <w:r w:rsidR="00D80A8D">
        <w:rPr>
          <w:sz w:val="28"/>
          <w:szCs w:val="28"/>
        </w:rPr>
        <w:t>о</w:t>
      </w:r>
      <w:r w:rsidR="00D80A8D">
        <w:rPr>
          <w:sz w:val="28"/>
          <w:szCs w:val="28"/>
        </w:rPr>
        <w:t>стигнуты</w:t>
      </w:r>
      <w:r>
        <w:rPr>
          <w:sz w:val="28"/>
          <w:szCs w:val="28"/>
        </w:rPr>
        <w:t>.</w:t>
      </w:r>
    </w:p>
    <w:p w:rsidR="001724D4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</w:p>
    <w:p w:rsidR="00EC211A" w:rsidRDefault="00EC211A" w:rsidP="00EC211A">
      <w:pPr>
        <w:spacing w:line="276" w:lineRule="auto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 xml:space="preserve">СЦ </w:t>
      </w:r>
      <w:r>
        <w:rPr>
          <w:b/>
          <w:sz w:val="28"/>
          <w:szCs w:val="28"/>
          <w:u w:val="single"/>
        </w:rPr>
        <w:t>3</w:t>
      </w:r>
      <w:r w:rsidRPr="001724D4">
        <w:rPr>
          <w:b/>
          <w:sz w:val="28"/>
          <w:szCs w:val="28"/>
          <w:u w:val="single"/>
        </w:rPr>
        <w:t xml:space="preserve"> </w:t>
      </w:r>
      <w:r w:rsidRPr="00EC211A">
        <w:rPr>
          <w:b/>
          <w:sz w:val="28"/>
          <w:szCs w:val="28"/>
          <w:u w:val="single"/>
        </w:rPr>
        <w:t>Выравнивание экономического развития городских и сельских п</w:t>
      </w:r>
      <w:r w:rsidRPr="00EC211A">
        <w:rPr>
          <w:b/>
          <w:sz w:val="28"/>
          <w:szCs w:val="28"/>
          <w:u w:val="single"/>
        </w:rPr>
        <w:t>о</w:t>
      </w:r>
      <w:r w:rsidRPr="00EC211A">
        <w:rPr>
          <w:b/>
          <w:sz w:val="28"/>
          <w:szCs w:val="28"/>
          <w:u w:val="single"/>
        </w:rPr>
        <w:t>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3</w:t>
      </w:r>
      <w:r w:rsidRPr="001724D4">
        <w:rPr>
          <w:rFonts w:cstheme="minorHAnsi"/>
          <w:sz w:val="28"/>
          <w:szCs w:val="28"/>
          <w:u w:val="single"/>
        </w:rPr>
        <w:t xml:space="preserve">.1. </w:t>
      </w:r>
      <w:r w:rsidRPr="00EC211A">
        <w:rPr>
          <w:rFonts w:cstheme="minorHAnsi"/>
          <w:sz w:val="28"/>
          <w:szCs w:val="28"/>
          <w:u w:val="single"/>
        </w:rPr>
        <w:t>Повышение уровня доходов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Из 2 </w:t>
      </w:r>
      <w:r w:rsidR="00C34EFD">
        <w:rPr>
          <w:sz w:val="28"/>
          <w:szCs w:val="28"/>
        </w:rPr>
        <w:t>запланированных показателей все плановые значения показателей д</w:t>
      </w:r>
      <w:r w:rsidR="00C34EFD">
        <w:rPr>
          <w:sz w:val="28"/>
          <w:szCs w:val="28"/>
        </w:rPr>
        <w:t>о</w:t>
      </w:r>
      <w:r w:rsidR="00C34EFD">
        <w:rPr>
          <w:sz w:val="28"/>
          <w:szCs w:val="28"/>
        </w:rPr>
        <w:t>стигнуты.</w:t>
      </w:r>
    </w:p>
    <w:p w:rsidR="007F4E28" w:rsidRDefault="007F4E28" w:rsidP="00EC211A">
      <w:pPr>
        <w:spacing w:line="276" w:lineRule="auto"/>
        <w:rPr>
          <w:rFonts w:cstheme="minorHAnsi"/>
          <w:sz w:val="28"/>
          <w:szCs w:val="28"/>
        </w:rPr>
      </w:pPr>
    </w:p>
    <w:p w:rsidR="001724D4" w:rsidRPr="007F4E28" w:rsidRDefault="007F4E28" w:rsidP="00236329">
      <w:pPr>
        <w:spacing w:line="276" w:lineRule="auto"/>
        <w:rPr>
          <w:rFonts w:cstheme="minorHAnsi"/>
          <w:i/>
          <w:sz w:val="28"/>
          <w:szCs w:val="28"/>
          <w:u w:val="single"/>
        </w:rPr>
      </w:pPr>
      <w:r w:rsidRPr="007F4E28">
        <w:rPr>
          <w:rFonts w:cstheme="minorHAnsi"/>
          <w:i/>
          <w:sz w:val="28"/>
          <w:szCs w:val="28"/>
          <w:u w:val="single"/>
        </w:rPr>
        <w:t>5. Проблематика.</w:t>
      </w:r>
    </w:p>
    <w:p w:rsidR="00476829" w:rsidRDefault="002E5417" w:rsidP="002E54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809FB">
        <w:rPr>
          <w:sz w:val="28"/>
          <w:szCs w:val="28"/>
        </w:rPr>
        <w:t>нализ экономических показателей Лискинского муниципального ра</w:t>
      </w:r>
      <w:r w:rsidRPr="004809FB">
        <w:rPr>
          <w:sz w:val="28"/>
          <w:szCs w:val="28"/>
        </w:rPr>
        <w:t>й</w:t>
      </w:r>
      <w:r w:rsidRPr="004809FB">
        <w:rPr>
          <w:sz w:val="28"/>
          <w:szCs w:val="28"/>
        </w:rPr>
        <w:t>она за 20</w:t>
      </w:r>
      <w:r>
        <w:rPr>
          <w:sz w:val="28"/>
          <w:szCs w:val="28"/>
        </w:rPr>
        <w:t>2</w:t>
      </w:r>
      <w:r w:rsidRPr="00F97B8F">
        <w:rPr>
          <w:sz w:val="28"/>
          <w:szCs w:val="28"/>
        </w:rPr>
        <w:t>1</w:t>
      </w:r>
      <w:r w:rsidRPr="004809FB">
        <w:rPr>
          <w:sz w:val="28"/>
          <w:szCs w:val="28"/>
        </w:rPr>
        <w:t xml:space="preserve"> год свидетельствует о том</w:t>
      </w:r>
      <w:r>
        <w:rPr>
          <w:sz w:val="28"/>
          <w:szCs w:val="28"/>
        </w:rPr>
        <w:t>, что в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целом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4809FB">
        <w:rPr>
          <w:color w:val="000000"/>
          <w:sz w:val="28"/>
          <w:szCs w:val="28"/>
          <w:shd w:val="clear" w:color="auto" w:fill="FFFFFF"/>
        </w:rPr>
        <w:t>202</w:t>
      </w:r>
      <w:r>
        <w:rPr>
          <w:color w:val="000000"/>
          <w:sz w:val="28"/>
          <w:szCs w:val="28"/>
          <w:shd w:val="clear" w:color="auto" w:fill="FFFFFF"/>
        </w:rPr>
        <w:t>1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год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отмечае</w:t>
      </w:r>
      <w:r>
        <w:rPr>
          <w:color w:val="000000"/>
          <w:sz w:val="28"/>
          <w:szCs w:val="28"/>
          <w:shd w:val="clear" w:color="auto" w:fill="FFFFFF"/>
        </w:rPr>
        <w:t>тся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рост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в основных отраслях экономики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19FE" w:rsidRPr="008F7661" w:rsidRDefault="001D2AB6" w:rsidP="008F76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F05DA8">
        <w:rPr>
          <w:sz w:val="28"/>
          <w:szCs w:val="28"/>
        </w:rPr>
        <w:t xml:space="preserve"> плановые целевые значения стратегических показателей</w:t>
      </w:r>
      <w:r w:rsidR="00F05DA8" w:rsidRPr="001B5247">
        <w:rPr>
          <w:sz w:val="28"/>
          <w:szCs w:val="28"/>
        </w:rPr>
        <w:t xml:space="preserve">, </w:t>
      </w:r>
      <w:r w:rsidR="00F05DA8">
        <w:rPr>
          <w:sz w:val="28"/>
          <w:szCs w:val="28"/>
        </w:rPr>
        <w:t xml:space="preserve"> </w:t>
      </w:r>
      <w:r w:rsidR="00F05DA8" w:rsidRPr="001B5247">
        <w:rPr>
          <w:sz w:val="28"/>
          <w:szCs w:val="28"/>
        </w:rPr>
        <w:t xml:space="preserve">намеченные на </w:t>
      </w:r>
      <w:r w:rsidR="00F05DA8">
        <w:rPr>
          <w:sz w:val="28"/>
          <w:szCs w:val="28"/>
        </w:rPr>
        <w:t>20</w:t>
      </w:r>
      <w:r w:rsidR="002E5417">
        <w:rPr>
          <w:sz w:val="28"/>
          <w:szCs w:val="28"/>
        </w:rPr>
        <w:t>21</w:t>
      </w:r>
      <w:r w:rsidR="00F05DA8" w:rsidRPr="001B5247">
        <w:rPr>
          <w:sz w:val="28"/>
          <w:szCs w:val="28"/>
        </w:rPr>
        <w:t xml:space="preserve"> год</w:t>
      </w:r>
      <w:r w:rsidR="00F05DA8">
        <w:rPr>
          <w:sz w:val="28"/>
          <w:szCs w:val="28"/>
        </w:rPr>
        <w:t xml:space="preserve">, </w:t>
      </w:r>
      <w:r w:rsidR="00F05DA8" w:rsidRPr="00210830">
        <w:rPr>
          <w:sz w:val="28"/>
          <w:szCs w:val="28"/>
        </w:rPr>
        <w:t>выполнены.</w:t>
      </w:r>
      <w:r w:rsidR="00F05DA8" w:rsidRPr="00616E9E">
        <w:rPr>
          <w:sz w:val="28"/>
          <w:szCs w:val="28"/>
        </w:rPr>
        <w:t xml:space="preserve">  </w:t>
      </w:r>
    </w:p>
    <w:p w:rsidR="00B819FE" w:rsidRPr="008F7661" w:rsidRDefault="00B819FE" w:rsidP="008C706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8F7661">
        <w:rPr>
          <w:sz w:val="28"/>
          <w:szCs w:val="28"/>
          <w:u w:val="single"/>
        </w:rPr>
        <w:t>Проблематика:</w:t>
      </w:r>
    </w:p>
    <w:p w:rsidR="00B819FE" w:rsidRDefault="00B819FE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медицинского обслуживания:</w:t>
      </w:r>
    </w:p>
    <w:p w:rsidR="00B819FE" w:rsidRDefault="00B819FE" w:rsidP="008C70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2910">
        <w:rPr>
          <w:sz w:val="28"/>
          <w:szCs w:val="28"/>
        </w:rPr>
        <w:t>кадровый дефицит</w:t>
      </w:r>
      <w:r w:rsidR="0010231F">
        <w:rPr>
          <w:sz w:val="28"/>
          <w:szCs w:val="28"/>
        </w:rPr>
        <w:t>.</w:t>
      </w:r>
    </w:p>
    <w:p w:rsidR="00F059D4" w:rsidRDefault="00F059D4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культуры</w:t>
      </w:r>
      <w:r w:rsidR="0010231F">
        <w:rPr>
          <w:sz w:val="28"/>
          <w:szCs w:val="28"/>
          <w:u w:val="single"/>
        </w:rPr>
        <w:t>:</w:t>
      </w:r>
    </w:p>
    <w:p w:rsidR="00F059D4" w:rsidRDefault="00F059D4" w:rsidP="008C706C">
      <w:pPr>
        <w:spacing w:line="276" w:lineRule="auto"/>
        <w:ind w:firstLine="709"/>
        <w:jc w:val="both"/>
        <w:rPr>
          <w:sz w:val="28"/>
          <w:szCs w:val="28"/>
        </w:rPr>
      </w:pPr>
      <w:r w:rsidRPr="00F059D4">
        <w:rPr>
          <w:sz w:val="28"/>
          <w:szCs w:val="28"/>
        </w:rPr>
        <w:t xml:space="preserve">- </w:t>
      </w:r>
      <w:r>
        <w:rPr>
          <w:sz w:val="28"/>
          <w:szCs w:val="28"/>
        </w:rPr>
        <w:t>ограничительные меры в деятельности учреждений культуры по сит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ации с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</w:t>
      </w:r>
      <w:r w:rsidR="00DB2910">
        <w:rPr>
          <w:sz w:val="28"/>
          <w:szCs w:val="28"/>
        </w:rPr>
        <w:t xml:space="preserve"> на проведение массовых мероприятий</w:t>
      </w:r>
      <w:r>
        <w:rPr>
          <w:sz w:val="28"/>
          <w:szCs w:val="28"/>
        </w:rPr>
        <w:t>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социальной сфере:</w:t>
      </w:r>
    </w:p>
    <w:p w:rsidR="0010231F" w:rsidRDefault="0010231F" w:rsidP="008C706C">
      <w:pPr>
        <w:spacing w:line="276" w:lineRule="auto"/>
        <w:ind w:firstLine="709"/>
        <w:jc w:val="both"/>
        <w:rPr>
          <w:sz w:val="28"/>
          <w:szCs w:val="28"/>
        </w:rPr>
      </w:pPr>
      <w:r w:rsidRPr="0010231F">
        <w:rPr>
          <w:sz w:val="28"/>
          <w:szCs w:val="28"/>
        </w:rPr>
        <w:t xml:space="preserve">- </w:t>
      </w:r>
      <w:r w:rsidR="00F80DCC">
        <w:rPr>
          <w:sz w:val="28"/>
          <w:szCs w:val="28"/>
        </w:rPr>
        <w:t>закрытый режим работы</w:t>
      </w:r>
      <w:r>
        <w:rPr>
          <w:sz w:val="28"/>
          <w:szCs w:val="28"/>
        </w:rPr>
        <w:t>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 сфере </w:t>
      </w:r>
      <w:r w:rsidR="00BA0BD7">
        <w:rPr>
          <w:sz w:val="28"/>
          <w:szCs w:val="28"/>
          <w:u w:val="single"/>
        </w:rPr>
        <w:t>дорожного хозяйства</w:t>
      </w:r>
      <w:r>
        <w:rPr>
          <w:sz w:val="28"/>
          <w:szCs w:val="28"/>
          <w:u w:val="single"/>
        </w:rPr>
        <w:t>:</w:t>
      </w:r>
    </w:p>
    <w:p w:rsidR="0010231F" w:rsidRPr="0010231F" w:rsidRDefault="0010231F" w:rsidP="008C706C">
      <w:pPr>
        <w:pStyle w:val="ab"/>
        <w:widowControl w:val="0"/>
        <w:numPr>
          <w:ilvl w:val="0"/>
          <w:numId w:val="16"/>
        </w:numPr>
        <w:tabs>
          <w:tab w:val="left" w:pos="709"/>
          <w:tab w:val="left" w:pos="993"/>
        </w:tabs>
        <w:autoSpaceDE w:val="0"/>
        <w:autoSpaceDN w:val="0"/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t>н</w:t>
      </w:r>
      <w:r w:rsidRPr="0010231F">
        <w:rPr>
          <w:rFonts w:ascii="Times New Roman" w:eastAsia="TimesNewRomanPSMT" w:hAnsi="Times New Roman"/>
          <w:sz w:val="28"/>
          <w:szCs w:val="28"/>
          <w:lang w:val="ru-RU"/>
        </w:rPr>
        <w:t>изкое качество покрытия автомобильных дорог</w:t>
      </w:r>
      <w:r w:rsidR="008C706C">
        <w:rPr>
          <w:rFonts w:ascii="Times New Roman" w:eastAsia="TimesNewRomanPSMT" w:hAnsi="Times New Roman"/>
          <w:sz w:val="28"/>
          <w:szCs w:val="28"/>
          <w:lang w:val="ru-RU"/>
        </w:rPr>
        <w:t>.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экономического развития: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C706C">
        <w:rPr>
          <w:sz w:val="28"/>
          <w:szCs w:val="28"/>
        </w:rPr>
        <w:t>чрезвычайные ситуации</w:t>
      </w:r>
      <w:r w:rsidR="001B6157">
        <w:rPr>
          <w:sz w:val="28"/>
          <w:szCs w:val="28"/>
        </w:rPr>
        <w:t>;</w:t>
      </w:r>
    </w:p>
    <w:p w:rsid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B6157">
        <w:rPr>
          <w:sz w:val="28"/>
          <w:szCs w:val="28"/>
        </w:rPr>
        <w:t>рост инфляции</w:t>
      </w:r>
      <w:r>
        <w:rPr>
          <w:sz w:val="28"/>
          <w:szCs w:val="28"/>
        </w:rPr>
        <w:t>.</w:t>
      </w:r>
    </w:p>
    <w:p w:rsidR="008C706C" w:rsidRP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инвестиционного развития:</w:t>
      </w:r>
    </w:p>
    <w:p w:rsidR="00F059D4" w:rsidRPr="00F059D4" w:rsidRDefault="008C706C" w:rsidP="009E000B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B6157">
        <w:rPr>
          <w:sz w:val="28"/>
          <w:szCs w:val="28"/>
        </w:rPr>
        <w:t>снижение инвестиционной активности предприятий</w:t>
      </w:r>
      <w:r>
        <w:rPr>
          <w:sz w:val="28"/>
          <w:szCs w:val="28"/>
        </w:rPr>
        <w:t>.</w:t>
      </w:r>
    </w:p>
    <w:p w:rsidR="009E000B" w:rsidRPr="0068001E" w:rsidRDefault="007F6C7D" w:rsidP="0068001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Таким образом, </w:t>
      </w:r>
      <w:r w:rsidR="009E000B">
        <w:rPr>
          <w:rFonts w:cstheme="minorHAnsi"/>
          <w:sz w:val="28"/>
          <w:szCs w:val="28"/>
        </w:rPr>
        <w:t>из 4</w:t>
      </w:r>
      <w:r w:rsidR="001B6157">
        <w:rPr>
          <w:rFonts w:cstheme="minorHAnsi"/>
          <w:sz w:val="28"/>
          <w:szCs w:val="28"/>
        </w:rPr>
        <w:t>3</w:t>
      </w:r>
      <w:r w:rsidR="009E000B">
        <w:rPr>
          <w:rFonts w:cstheme="minorHAnsi"/>
          <w:sz w:val="28"/>
          <w:szCs w:val="28"/>
        </w:rPr>
        <w:t xml:space="preserve"> утвержденных показателей на 202</w:t>
      </w:r>
      <w:r w:rsidR="001B6157">
        <w:rPr>
          <w:rFonts w:cstheme="minorHAnsi"/>
          <w:sz w:val="28"/>
          <w:szCs w:val="28"/>
        </w:rPr>
        <w:t>1</w:t>
      </w:r>
      <w:r w:rsidR="009E000B">
        <w:rPr>
          <w:rFonts w:cstheme="minorHAnsi"/>
          <w:sz w:val="28"/>
          <w:szCs w:val="28"/>
        </w:rPr>
        <w:t xml:space="preserve"> год, значения </w:t>
      </w:r>
      <w:r w:rsidR="006C58EE">
        <w:rPr>
          <w:rFonts w:cstheme="minorHAnsi"/>
          <w:sz w:val="28"/>
          <w:szCs w:val="28"/>
        </w:rPr>
        <w:t>12</w:t>
      </w:r>
      <w:r w:rsidR="001363D3">
        <w:rPr>
          <w:rFonts w:cstheme="minorHAnsi"/>
          <w:sz w:val="28"/>
          <w:szCs w:val="28"/>
        </w:rPr>
        <w:t xml:space="preserve"> показателе</w:t>
      </w:r>
      <w:r w:rsidR="008F7661">
        <w:rPr>
          <w:rFonts w:cstheme="minorHAnsi"/>
          <w:sz w:val="28"/>
          <w:szCs w:val="28"/>
        </w:rPr>
        <w:t xml:space="preserve">й достигнуты </w:t>
      </w:r>
      <w:r w:rsidR="006C58EE">
        <w:rPr>
          <w:rFonts w:cstheme="minorHAnsi"/>
          <w:sz w:val="28"/>
          <w:szCs w:val="28"/>
        </w:rPr>
        <w:t>(100%), значения 25</w:t>
      </w:r>
      <w:r w:rsidR="001363D3">
        <w:rPr>
          <w:rFonts w:cstheme="minorHAnsi"/>
          <w:sz w:val="28"/>
          <w:szCs w:val="28"/>
        </w:rPr>
        <w:t xml:space="preserve"> показателей превышают з</w:t>
      </w:r>
      <w:r w:rsidR="001363D3">
        <w:rPr>
          <w:rFonts w:cstheme="minorHAnsi"/>
          <w:sz w:val="28"/>
          <w:szCs w:val="28"/>
        </w:rPr>
        <w:t>а</w:t>
      </w:r>
      <w:r w:rsidR="001363D3">
        <w:rPr>
          <w:rFonts w:cstheme="minorHAnsi"/>
          <w:sz w:val="28"/>
          <w:szCs w:val="28"/>
        </w:rPr>
        <w:t>пла</w:t>
      </w:r>
      <w:r w:rsidR="006C58EE">
        <w:rPr>
          <w:rFonts w:cstheme="minorHAnsi"/>
          <w:sz w:val="28"/>
          <w:szCs w:val="28"/>
        </w:rPr>
        <w:t>нированный уровень, 6</w:t>
      </w:r>
      <w:r w:rsidR="001363D3">
        <w:rPr>
          <w:rFonts w:cstheme="minorHAnsi"/>
          <w:sz w:val="28"/>
          <w:szCs w:val="28"/>
        </w:rPr>
        <w:t xml:space="preserve"> показателей не выполнены.</w:t>
      </w:r>
    </w:p>
    <w:p w:rsidR="00027490" w:rsidRPr="00027490" w:rsidRDefault="00027490" w:rsidP="00CF2C09">
      <w:pPr>
        <w:autoSpaceDE w:val="0"/>
        <w:autoSpaceDN w:val="0"/>
        <w:adjustRightInd w:val="0"/>
        <w:outlineLvl w:val="0"/>
      </w:pPr>
      <w:bookmarkStart w:id="0" w:name="_GoBack"/>
      <w:bookmarkEnd w:id="0"/>
    </w:p>
    <w:sectPr w:rsidR="00027490" w:rsidRPr="00027490" w:rsidSect="00CF2C09">
      <w:pgSz w:w="11906" w:h="16838"/>
      <w:pgMar w:top="1559" w:right="56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C4" w:rsidRDefault="00DA05C4">
      <w:r>
        <w:separator/>
      </w:r>
    </w:p>
  </w:endnote>
  <w:endnote w:type="continuationSeparator" w:id="0">
    <w:p w:rsidR="00DA05C4" w:rsidRDefault="00DA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C4" w:rsidRDefault="00DA05C4">
      <w:r>
        <w:separator/>
      </w:r>
    </w:p>
  </w:footnote>
  <w:footnote w:type="continuationSeparator" w:id="0">
    <w:p w:rsidR="00DA05C4" w:rsidRDefault="00DA0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4D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C17D8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B1FF6"/>
    <w:multiLevelType w:val="hybridMultilevel"/>
    <w:tmpl w:val="79D66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E0AB4"/>
    <w:multiLevelType w:val="hybridMultilevel"/>
    <w:tmpl w:val="159E987E"/>
    <w:lvl w:ilvl="0" w:tplc="771AB5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B67DB7"/>
    <w:multiLevelType w:val="hybridMultilevel"/>
    <w:tmpl w:val="639E1910"/>
    <w:lvl w:ilvl="0" w:tplc="4B6E4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A540D9"/>
    <w:multiLevelType w:val="hybridMultilevel"/>
    <w:tmpl w:val="2C0C1058"/>
    <w:lvl w:ilvl="0" w:tplc="4D4002D0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E583A"/>
    <w:multiLevelType w:val="hybridMultilevel"/>
    <w:tmpl w:val="6E44C62E"/>
    <w:lvl w:ilvl="0" w:tplc="F3300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8C74C8"/>
    <w:multiLevelType w:val="hybridMultilevel"/>
    <w:tmpl w:val="21F621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0A7016"/>
    <w:multiLevelType w:val="hybridMultilevel"/>
    <w:tmpl w:val="A5263BB8"/>
    <w:lvl w:ilvl="0" w:tplc="2DCC66E6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B2C1E08"/>
    <w:multiLevelType w:val="hybridMultilevel"/>
    <w:tmpl w:val="1F568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856A1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F628FA"/>
    <w:multiLevelType w:val="hybridMultilevel"/>
    <w:tmpl w:val="584E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708B9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3FE57F4"/>
    <w:multiLevelType w:val="hybridMultilevel"/>
    <w:tmpl w:val="5F8ACE70"/>
    <w:lvl w:ilvl="0" w:tplc="393643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0F5C61"/>
    <w:multiLevelType w:val="multilevel"/>
    <w:tmpl w:val="73841F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52" w:hanging="2160"/>
      </w:pPr>
      <w:rPr>
        <w:rFonts w:hint="default"/>
      </w:rPr>
    </w:lvl>
  </w:abstractNum>
  <w:abstractNum w:abstractNumId="15">
    <w:nsid w:val="6B6428E6"/>
    <w:multiLevelType w:val="hybridMultilevel"/>
    <w:tmpl w:val="D1809EE2"/>
    <w:lvl w:ilvl="0" w:tplc="01DE199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15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F9"/>
    <w:rsid w:val="00016B6B"/>
    <w:rsid w:val="000177C3"/>
    <w:rsid w:val="00021E74"/>
    <w:rsid w:val="00027490"/>
    <w:rsid w:val="00034BF9"/>
    <w:rsid w:val="00041295"/>
    <w:rsid w:val="00050F65"/>
    <w:rsid w:val="0007582A"/>
    <w:rsid w:val="000930CC"/>
    <w:rsid w:val="000954C3"/>
    <w:rsid w:val="000B2C20"/>
    <w:rsid w:val="000B3827"/>
    <w:rsid w:val="000C3505"/>
    <w:rsid w:val="000D28BB"/>
    <w:rsid w:val="000E1628"/>
    <w:rsid w:val="000E3EA0"/>
    <w:rsid w:val="000E52D8"/>
    <w:rsid w:val="000F2CDB"/>
    <w:rsid w:val="000F7241"/>
    <w:rsid w:val="0010231F"/>
    <w:rsid w:val="00111BBD"/>
    <w:rsid w:val="0012718E"/>
    <w:rsid w:val="001363D3"/>
    <w:rsid w:val="00140B9A"/>
    <w:rsid w:val="00141315"/>
    <w:rsid w:val="00146839"/>
    <w:rsid w:val="001532A1"/>
    <w:rsid w:val="00160012"/>
    <w:rsid w:val="0016732C"/>
    <w:rsid w:val="00167C37"/>
    <w:rsid w:val="001724D4"/>
    <w:rsid w:val="00185965"/>
    <w:rsid w:val="00186313"/>
    <w:rsid w:val="00187700"/>
    <w:rsid w:val="00196B81"/>
    <w:rsid w:val="00197B5B"/>
    <w:rsid w:val="001A597C"/>
    <w:rsid w:val="001A62D5"/>
    <w:rsid w:val="001A6EC3"/>
    <w:rsid w:val="001B1C9F"/>
    <w:rsid w:val="001B6157"/>
    <w:rsid w:val="001C75C7"/>
    <w:rsid w:val="001C796A"/>
    <w:rsid w:val="001D2AB6"/>
    <w:rsid w:val="001D5356"/>
    <w:rsid w:val="001E0DA6"/>
    <w:rsid w:val="001F6A64"/>
    <w:rsid w:val="001F6F85"/>
    <w:rsid w:val="00203336"/>
    <w:rsid w:val="00206989"/>
    <w:rsid w:val="00221904"/>
    <w:rsid w:val="0022484B"/>
    <w:rsid w:val="00226EFC"/>
    <w:rsid w:val="00227081"/>
    <w:rsid w:val="00227BE8"/>
    <w:rsid w:val="00233085"/>
    <w:rsid w:val="00236329"/>
    <w:rsid w:val="00241DDD"/>
    <w:rsid w:val="00251A8A"/>
    <w:rsid w:val="002546BA"/>
    <w:rsid w:val="00256580"/>
    <w:rsid w:val="002755B9"/>
    <w:rsid w:val="00275B7D"/>
    <w:rsid w:val="002761A7"/>
    <w:rsid w:val="00277D14"/>
    <w:rsid w:val="002903AC"/>
    <w:rsid w:val="002C5357"/>
    <w:rsid w:val="002D2479"/>
    <w:rsid w:val="002D6A64"/>
    <w:rsid w:val="002E156C"/>
    <w:rsid w:val="002E5417"/>
    <w:rsid w:val="002E5A6B"/>
    <w:rsid w:val="00302F9B"/>
    <w:rsid w:val="0032247C"/>
    <w:rsid w:val="0032667B"/>
    <w:rsid w:val="00343372"/>
    <w:rsid w:val="003453F0"/>
    <w:rsid w:val="0035074B"/>
    <w:rsid w:val="00355B3E"/>
    <w:rsid w:val="00355B98"/>
    <w:rsid w:val="0035685D"/>
    <w:rsid w:val="00366407"/>
    <w:rsid w:val="00367315"/>
    <w:rsid w:val="00373258"/>
    <w:rsid w:val="003741BA"/>
    <w:rsid w:val="00375947"/>
    <w:rsid w:val="003869D8"/>
    <w:rsid w:val="00390009"/>
    <w:rsid w:val="003955D2"/>
    <w:rsid w:val="003A75A8"/>
    <w:rsid w:val="003D52D4"/>
    <w:rsid w:val="003F048C"/>
    <w:rsid w:val="003F7EF3"/>
    <w:rsid w:val="004053EA"/>
    <w:rsid w:val="00412B31"/>
    <w:rsid w:val="0041750E"/>
    <w:rsid w:val="00417C94"/>
    <w:rsid w:val="00431199"/>
    <w:rsid w:val="00431EBD"/>
    <w:rsid w:val="00437DEE"/>
    <w:rsid w:val="00441407"/>
    <w:rsid w:val="00441E03"/>
    <w:rsid w:val="00442B87"/>
    <w:rsid w:val="00452219"/>
    <w:rsid w:val="00452536"/>
    <w:rsid w:val="004643C6"/>
    <w:rsid w:val="004760FB"/>
    <w:rsid w:val="004763A0"/>
    <w:rsid w:val="00476829"/>
    <w:rsid w:val="00476E68"/>
    <w:rsid w:val="00487987"/>
    <w:rsid w:val="00494966"/>
    <w:rsid w:val="00495B5D"/>
    <w:rsid w:val="004A3156"/>
    <w:rsid w:val="004A7760"/>
    <w:rsid w:val="004B3415"/>
    <w:rsid w:val="004C1CDA"/>
    <w:rsid w:val="004C7DCE"/>
    <w:rsid w:val="004D0D92"/>
    <w:rsid w:val="004D1965"/>
    <w:rsid w:val="004D5573"/>
    <w:rsid w:val="004F40CC"/>
    <w:rsid w:val="00504A7C"/>
    <w:rsid w:val="00504B34"/>
    <w:rsid w:val="005050FD"/>
    <w:rsid w:val="0050724F"/>
    <w:rsid w:val="00515023"/>
    <w:rsid w:val="00520C1C"/>
    <w:rsid w:val="00531931"/>
    <w:rsid w:val="005452E3"/>
    <w:rsid w:val="00545C64"/>
    <w:rsid w:val="005517D4"/>
    <w:rsid w:val="005562D4"/>
    <w:rsid w:val="00565C39"/>
    <w:rsid w:val="00567675"/>
    <w:rsid w:val="005704E5"/>
    <w:rsid w:val="00572CAD"/>
    <w:rsid w:val="00582998"/>
    <w:rsid w:val="0058305B"/>
    <w:rsid w:val="00584C68"/>
    <w:rsid w:val="005D0DBD"/>
    <w:rsid w:val="005D15D2"/>
    <w:rsid w:val="005D4E08"/>
    <w:rsid w:val="005D67D8"/>
    <w:rsid w:val="005E2EBB"/>
    <w:rsid w:val="005E521C"/>
    <w:rsid w:val="005E6259"/>
    <w:rsid w:val="006033DC"/>
    <w:rsid w:val="006065BE"/>
    <w:rsid w:val="006077A4"/>
    <w:rsid w:val="00613E9F"/>
    <w:rsid w:val="0061474E"/>
    <w:rsid w:val="006244D0"/>
    <w:rsid w:val="00624C95"/>
    <w:rsid w:val="00624FCB"/>
    <w:rsid w:val="006310FB"/>
    <w:rsid w:val="006313F7"/>
    <w:rsid w:val="0063340B"/>
    <w:rsid w:val="00633EEC"/>
    <w:rsid w:val="00640820"/>
    <w:rsid w:val="006474A9"/>
    <w:rsid w:val="006511FC"/>
    <w:rsid w:val="00653879"/>
    <w:rsid w:val="006608D1"/>
    <w:rsid w:val="00660DEA"/>
    <w:rsid w:val="00664800"/>
    <w:rsid w:val="00665A88"/>
    <w:rsid w:val="006664E3"/>
    <w:rsid w:val="0068001E"/>
    <w:rsid w:val="006857F4"/>
    <w:rsid w:val="00687D7E"/>
    <w:rsid w:val="00697A06"/>
    <w:rsid w:val="006A78CB"/>
    <w:rsid w:val="006C0AA2"/>
    <w:rsid w:val="006C3113"/>
    <w:rsid w:val="006C4BC7"/>
    <w:rsid w:val="006C58EE"/>
    <w:rsid w:val="006D3009"/>
    <w:rsid w:val="006E2A2B"/>
    <w:rsid w:val="006F0563"/>
    <w:rsid w:val="007029EE"/>
    <w:rsid w:val="0071194A"/>
    <w:rsid w:val="00720063"/>
    <w:rsid w:val="007244CE"/>
    <w:rsid w:val="0072495E"/>
    <w:rsid w:val="007321AF"/>
    <w:rsid w:val="0074607D"/>
    <w:rsid w:val="00746328"/>
    <w:rsid w:val="00750C3B"/>
    <w:rsid w:val="00750D9A"/>
    <w:rsid w:val="0075199F"/>
    <w:rsid w:val="007758FA"/>
    <w:rsid w:val="00781E3C"/>
    <w:rsid w:val="0079127E"/>
    <w:rsid w:val="007A38DC"/>
    <w:rsid w:val="007B746E"/>
    <w:rsid w:val="007C6C86"/>
    <w:rsid w:val="007D1085"/>
    <w:rsid w:val="007D27B2"/>
    <w:rsid w:val="007D2FFE"/>
    <w:rsid w:val="007D30AE"/>
    <w:rsid w:val="007D6414"/>
    <w:rsid w:val="007E390F"/>
    <w:rsid w:val="007E4821"/>
    <w:rsid w:val="007F4E28"/>
    <w:rsid w:val="007F646E"/>
    <w:rsid w:val="007F6C7D"/>
    <w:rsid w:val="0080627F"/>
    <w:rsid w:val="008127B9"/>
    <w:rsid w:val="00825D99"/>
    <w:rsid w:val="00834D77"/>
    <w:rsid w:val="00845A34"/>
    <w:rsid w:val="00852AA7"/>
    <w:rsid w:val="0086035D"/>
    <w:rsid w:val="00862AC5"/>
    <w:rsid w:val="00867927"/>
    <w:rsid w:val="008927CA"/>
    <w:rsid w:val="008C24A9"/>
    <w:rsid w:val="008C2966"/>
    <w:rsid w:val="008C5A44"/>
    <w:rsid w:val="008C706C"/>
    <w:rsid w:val="008D44FF"/>
    <w:rsid w:val="008D7ECF"/>
    <w:rsid w:val="008E255A"/>
    <w:rsid w:val="008F1C94"/>
    <w:rsid w:val="008F2087"/>
    <w:rsid w:val="008F3909"/>
    <w:rsid w:val="008F7661"/>
    <w:rsid w:val="0090721C"/>
    <w:rsid w:val="00907ADE"/>
    <w:rsid w:val="0091102A"/>
    <w:rsid w:val="009144C9"/>
    <w:rsid w:val="0091648A"/>
    <w:rsid w:val="00924A8E"/>
    <w:rsid w:val="00930AEB"/>
    <w:rsid w:val="009423B0"/>
    <w:rsid w:val="00947DA5"/>
    <w:rsid w:val="0096278B"/>
    <w:rsid w:val="0098522F"/>
    <w:rsid w:val="009908F0"/>
    <w:rsid w:val="00992663"/>
    <w:rsid w:val="009C14AA"/>
    <w:rsid w:val="009C6876"/>
    <w:rsid w:val="009D238A"/>
    <w:rsid w:val="009D380D"/>
    <w:rsid w:val="009D6CE3"/>
    <w:rsid w:val="009D754E"/>
    <w:rsid w:val="009E000B"/>
    <w:rsid w:val="009E0DCF"/>
    <w:rsid w:val="009E29B6"/>
    <w:rsid w:val="009E5B31"/>
    <w:rsid w:val="009E760E"/>
    <w:rsid w:val="009F7BCE"/>
    <w:rsid w:val="00A03561"/>
    <w:rsid w:val="00A07FC8"/>
    <w:rsid w:val="00A11993"/>
    <w:rsid w:val="00A12D64"/>
    <w:rsid w:val="00A153F3"/>
    <w:rsid w:val="00A45D64"/>
    <w:rsid w:val="00A563DC"/>
    <w:rsid w:val="00A679A3"/>
    <w:rsid w:val="00A70910"/>
    <w:rsid w:val="00A837DE"/>
    <w:rsid w:val="00AA20B9"/>
    <w:rsid w:val="00AC72B0"/>
    <w:rsid w:val="00AD15EC"/>
    <w:rsid w:val="00AD3725"/>
    <w:rsid w:val="00AE0F05"/>
    <w:rsid w:val="00AE2B61"/>
    <w:rsid w:val="00AE48A3"/>
    <w:rsid w:val="00B0403C"/>
    <w:rsid w:val="00B222B9"/>
    <w:rsid w:val="00B2352F"/>
    <w:rsid w:val="00B3567C"/>
    <w:rsid w:val="00B37658"/>
    <w:rsid w:val="00B402D4"/>
    <w:rsid w:val="00B40BD9"/>
    <w:rsid w:val="00B41B5E"/>
    <w:rsid w:val="00B50A00"/>
    <w:rsid w:val="00B55D20"/>
    <w:rsid w:val="00B6617D"/>
    <w:rsid w:val="00B71D75"/>
    <w:rsid w:val="00B7255E"/>
    <w:rsid w:val="00B77996"/>
    <w:rsid w:val="00B7799E"/>
    <w:rsid w:val="00B819FE"/>
    <w:rsid w:val="00B82C5A"/>
    <w:rsid w:val="00B834A2"/>
    <w:rsid w:val="00B96676"/>
    <w:rsid w:val="00BA07F0"/>
    <w:rsid w:val="00BA0BD7"/>
    <w:rsid w:val="00BA181C"/>
    <w:rsid w:val="00BA1FF2"/>
    <w:rsid w:val="00BA5318"/>
    <w:rsid w:val="00BB0015"/>
    <w:rsid w:val="00BC1988"/>
    <w:rsid w:val="00BC2CB8"/>
    <w:rsid w:val="00BC43D2"/>
    <w:rsid w:val="00BC4634"/>
    <w:rsid w:val="00BC7A39"/>
    <w:rsid w:val="00BE2A75"/>
    <w:rsid w:val="00BE383A"/>
    <w:rsid w:val="00BE7E20"/>
    <w:rsid w:val="00BF020D"/>
    <w:rsid w:val="00C011BA"/>
    <w:rsid w:val="00C01C8B"/>
    <w:rsid w:val="00C10730"/>
    <w:rsid w:val="00C14B0B"/>
    <w:rsid w:val="00C20B5E"/>
    <w:rsid w:val="00C2410A"/>
    <w:rsid w:val="00C24872"/>
    <w:rsid w:val="00C256D3"/>
    <w:rsid w:val="00C263A8"/>
    <w:rsid w:val="00C34EFD"/>
    <w:rsid w:val="00C42AA4"/>
    <w:rsid w:val="00C5023F"/>
    <w:rsid w:val="00C50C38"/>
    <w:rsid w:val="00C60B2C"/>
    <w:rsid w:val="00C75514"/>
    <w:rsid w:val="00C7663B"/>
    <w:rsid w:val="00C77F5A"/>
    <w:rsid w:val="00C86628"/>
    <w:rsid w:val="00C95AA0"/>
    <w:rsid w:val="00CA13D7"/>
    <w:rsid w:val="00CA5CAA"/>
    <w:rsid w:val="00CA60E9"/>
    <w:rsid w:val="00CD12CB"/>
    <w:rsid w:val="00CF0BE8"/>
    <w:rsid w:val="00CF2C09"/>
    <w:rsid w:val="00D0214E"/>
    <w:rsid w:val="00D027FA"/>
    <w:rsid w:val="00D06807"/>
    <w:rsid w:val="00D10779"/>
    <w:rsid w:val="00D21AF7"/>
    <w:rsid w:val="00D22234"/>
    <w:rsid w:val="00D2340C"/>
    <w:rsid w:val="00D3478F"/>
    <w:rsid w:val="00D53AA1"/>
    <w:rsid w:val="00D647A1"/>
    <w:rsid w:val="00D71050"/>
    <w:rsid w:val="00D756A8"/>
    <w:rsid w:val="00D80A53"/>
    <w:rsid w:val="00D80A8D"/>
    <w:rsid w:val="00D82F02"/>
    <w:rsid w:val="00D846A7"/>
    <w:rsid w:val="00D90326"/>
    <w:rsid w:val="00DA0068"/>
    <w:rsid w:val="00DA05C4"/>
    <w:rsid w:val="00DA37BD"/>
    <w:rsid w:val="00DA6F07"/>
    <w:rsid w:val="00DB2910"/>
    <w:rsid w:val="00DB4E87"/>
    <w:rsid w:val="00DB643A"/>
    <w:rsid w:val="00DB7DD0"/>
    <w:rsid w:val="00DC03BA"/>
    <w:rsid w:val="00DE1E91"/>
    <w:rsid w:val="00DE60D7"/>
    <w:rsid w:val="00DE704F"/>
    <w:rsid w:val="00E02DB5"/>
    <w:rsid w:val="00E10E6D"/>
    <w:rsid w:val="00E1416E"/>
    <w:rsid w:val="00E22113"/>
    <w:rsid w:val="00E245CF"/>
    <w:rsid w:val="00E31A50"/>
    <w:rsid w:val="00E57700"/>
    <w:rsid w:val="00E64224"/>
    <w:rsid w:val="00E7454B"/>
    <w:rsid w:val="00E74CA8"/>
    <w:rsid w:val="00E77B3F"/>
    <w:rsid w:val="00E807D6"/>
    <w:rsid w:val="00E8623B"/>
    <w:rsid w:val="00E92478"/>
    <w:rsid w:val="00EA1496"/>
    <w:rsid w:val="00EB1C11"/>
    <w:rsid w:val="00EC211A"/>
    <w:rsid w:val="00EC2311"/>
    <w:rsid w:val="00EC795F"/>
    <w:rsid w:val="00ED08A1"/>
    <w:rsid w:val="00ED6EA1"/>
    <w:rsid w:val="00EE4157"/>
    <w:rsid w:val="00EF21E8"/>
    <w:rsid w:val="00F0412E"/>
    <w:rsid w:val="00F056C2"/>
    <w:rsid w:val="00F059D4"/>
    <w:rsid w:val="00F05D78"/>
    <w:rsid w:val="00F05DA8"/>
    <w:rsid w:val="00F1439E"/>
    <w:rsid w:val="00F1683B"/>
    <w:rsid w:val="00F27502"/>
    <w:rsid w:val="00F31FDC"/>
    <w:rsid w:val="00F320D4"/>
    <w:rsid w:val="00F459E7"/>
    <w:rsid w:val="00F65075"/>
    <w:rsid w:val="00F704BE"/>
    <w:rsid w:val="00F80DCC"/>
    <w:rsid w:val="00F824D7"/>
    <w:rsid w:val="00F82BFC"/>
    <w:rsid w:val="00F8624F"/>
    <w:rsid w:val="00F91D73"/>
    <w:rsid w:val="00F951D4"/>
    <w:rsid w:val="00FA1C94"/>
    <w:rsid w:val="00FC3C9B"/>
    <w:rsid w:val="00FC416B"/>
    <w:rsid w:val="00FE0556"/>
    <w:rsid w:val="00FE590E"/>
    <w:rsid w:val="00FF544F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41EF-F38A-4FDA-907D-367F887C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7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oy_golovatina</dc:creator>
  <cp:lastModifiedBy>User</cp:lastModifiedBy>
  <cp:revision>188</cp:revision>
  <cp:lastPrinted>2022-03-04T07:28:00Z</cp:lastPrinted>
  <dcterms:created xsi:type="dcterms:W3CDTF">2020-02-28T08:43:00Z</dcterms:created>
  <dcterms:modified xsi:type="dcterms:W3CDTF">2022-03-04T07:28:00Z</dcterms:modified>
</cp:coreProperties>
</file>