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47" w:rsidRPr="001E6ECD" w:rsidRDefault="00A21547" w:rsidP="00A2154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Приложение</w:t>
      </w:r>
    </w:p>
    <w:p w:rsidR="00A21547" w:rsidRPr="001E6ECD" w:rsidRDefault="00A21547" w:rsidP="00A2154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к постановлению</w:t>
      </w:r>
      <w:r w:rsidRPr="001E6ECD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администрации</w:t>
      </w:r>
    </w:p>
    <w:p w:rsidR="00A21547" w:rsidRPr="001E6ECD" w:rsidRDefault="00A21547" w:rsidP="00A2154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Лискинского </w:t>
      </w:r>
      <w:r w:rsidRPr="001E6ECD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муниципального района </w:t>
      </w:r>
    </w:p>
    <w:p w:rsidR="00A21547" w:rsidRDefault="00A21547" w:rsidP="00A2154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 w:rsidRPr="001E6ECD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« _</w:t>
      </w:r>
      <w:r w:rsidR="007119D1">
        <w:rPr>
          <w:rFonts w:ascii="Times New Roman" w:hAnsi="Times New Roman"/>
          <w:bCs/>
          <w:spacing w:val="-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_ » _</w:t>
      </w:r>
      <w:r w:rsidR="007119D1">
        <w:rPr>
          <w:rFonts w:ascii="Times New Roman" w:hAnsi="Times New Roman"/>
          <w:bCs/>
          <w:spacing w:val="-1"/>
          <w:sz w:val="28"/>
          <w:szCs w:val="28"/>
        </w:rPr>
        <w:t>февраля</w:t>
      </w:r>
      <w:r w:rsidR="004C4ADE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_ 2021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г. № </w:t>
      </w:r>
      <w:r>
        <w:rPr>
          <w:rFonts w:ascii="Times New Roman" w:hAnsi="Times New Roman"/>
          <w:bCs/>
          <w:spacing w:val="-1"/>
          <w:sz w:val="28"/>
          <w:szCs w:val="28"/>
        </w:rPr>
        <w:t>_</w:t>
      </w:r>
      <w:r w:rsidR="007119D1">
        <w:rPr>
          <w:rFonts w:ascii="Times New Roman" w:hAnsi="Times New Roman"/>
          <w:bCs/>
          <w:spacing w:val="-1"/>
          <w:sz w:val="28"/>
          <w:szCs w:val="28"/>
        </w:rPr>
        <w:t>123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_</w:t>
      </w:r>
    </w:p>
    <w:p w:rsidR="001C2790" w:rsidRDefault="001C2790"/>
    <w:p w:rsidR="00A21547" w:rsidRPr="00A21547" w:rsidRDefault="00A21547" w:rsidP="00A21547">
      <w:pPr>
        <w:shd w:val="clear" w:color="auto" w:fill="FFFFFF"/>
        <w:ind w:left="643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 w:rsidRPr="00A21547">
        <w:rPr>
          <w:rFonts w:ascii="Times New Roman" w:hAnsi="Times New Roman" w:cs="Times New Roman"/>
          <w:sz w:val="28"/>
          <w:szCs w:val="28"/>
        </w:rPr>
        <w:t>Изменения в</w:t>
      </w:r>
      <w:r w:rsidRPr="00A21547">
        <w:t xml:space="preserve"> </w:t>
      </w:r>
      <w:r>
        <w:rPr>
          <w:rFonts w:ascii="Times New Roman" w:hAnsi="Times New Roman"/>
          <w:bCs/>
          <w:spacing w:val="-1"/>
          <w:sz w:val="28"/>
          <w:szCs w:val="28"/>
        </w:rPr>
        <w:t>муниципальную программу</w:t>
      </w: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Лискинского  муниципального района Воронежской области</w:t>
      </w:r>
    </w:p>
    <w:p w:rsidR="00A21547" w:rsidRDefault="00A21547" w:rsidP="00A21547">
      <w:pPr>
        <w:shd w:val="clear" w:color="auto" w:fill="FFFFFF"/>
        <w:ind w:left="643"/>
        <w:jc w:val="center"/>
        <w:rPr>
          <w:rFonts w:ascii="Times New Roman" w:hAnsi="Times New Roman"/>
          <w:bCs/>
          <w:sz w:val="28"/>
          <w:szCs w:val="28"/>
        </w:rPr>
      </w:pP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«Управление муниципальными финансами, создание условий для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области»</w:t>
      </w:r>
    </w:p>
    <w:p w:rsidR="00A21547" w:rsidRDefault="00A21547" w:rsidP="00A21547">
      <w:pPr>
        <w:shd w:val="clear" w:color="auto" w:fill="FFFFFF"/>
        <w:ind w:left="64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2014-2020 г.г.</w:t>
      </w:r>
    </w:p>
    <w:p w:rsidR="00A21547" w:rsidRPr="00A21547" w:rsidRDefault="00A21547" w:rsidP="00A21547">
      <w:pPr>
        <w:pStyle w:val="a3"/>
        <w:numPr>
          <w:ilvl w:val="0"/>
          <w:numId w:val="5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муниципальной программы «</w:t>
      </w: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Управление муниципальными финансами, создание условий для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</w:t>
      </w:r>
      <w:r>
        <w:rPr>
          <w:rFonts w:ascii="Times New Roman" w:hAnsi="Times New Roman"/>
          <w:bCs/>
          <w:sz w:val="28"/>
          <w:szCs w:val="28"/>
        </w:rPr>
        <w:t xml:space="preserve">» на 2014-2020 г.г. строку </w:t>
      </w:r>
      <w:r w:rsidRPr="00A21547">
        <w:rPr>
          <w:rFonts w:ascii="Times New Roman" w:hAnsi="Times New Roman"/>
          <w:bCs/>
          <w:sz w:val="28"/>
          <w:szCs w:val="28"/>
        </w:rPr>
        <w:t>«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A21547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96"/>
        <w:gridCol w:w="1275"/>
        <w:gridCol w:w="2086"/>
        <w:gridCol w:w="1937"/>
        <w:gridCol w:w="1504"/>
      </w:tblGrid>
      <w:tr w:rsidR="00FF2532" w:rsidRPr="00FF7CC8" w:rsidTr="001C2790">
        <w:tc>
          <w:tcPr>
            <w:tcW w:w="2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FF7CC8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63875" w:rsidRDefault="00FF2532" w:rsidP="00A21547">
            <w:pPr>
              <w:shd w:val="clear" w:color="auto" w:fill="FFFFFF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8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1 293 498,2</w:t>
            </w:r>
            <w:r w:rsidRPr="00AD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средства областного бюджета – 90 470,9 тыс. руб., средства районного бюджета составляет - 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1 203 596,8</w:t>
            </w:r>
            <w:r w:rsidRPr="00AD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2532" w:rsidRPr="00FF7CC8" w:rsidRDefault="00FF2532" w:rsidP="00A21547">
            <w:pPr>
              <w:shd w:val="clear" w:color="auto" w:fill="FFFFFF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из средств </w:t>
            </w: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   бюджета составляет:</w:t>
            </w:r>
          </w:p>
          <w:p w:rsidR="00FF2532" w:rsidRPr="00014A90" w:rsidRDefault="00FF2532" w:rsidP="00A21547">
            <w:pPr>
              <w:shd w:val="clear" w:color="auto" w:fill="FFFFFF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1. Управление муниципальными  финансами –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28 207,8</w:t>
            </w:r>
            <w:r w:rsidRPr="009F4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средс</w:t>
            </w:r>
            <w:r w:rsidR="009F419F" w:rsidRPr="009F4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тва районного бюджета –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28 207,8</w:t>
            </w:r>
            <w:r w:rsidRPr="009F4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2532" w:rsidRPr="00014A90" w:rsidRDefault="00FF2532" w:rsidP="00A21547">
            <w:pPr>
              <w:shd w:val="clear" w:color="auto" w:fill="FFFFFF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Подпрограмма 2. </w:t>
            </w:r>
            <w:r w:rsidRPr="00014A9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</w:t>
            </w: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1 143 344,9</w:t>
            </w:r>
            <w:r w:rsidRPr="001B7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руб., в том числе средства областного бюджета – 90 470,9 тыс. руб., средства  районного бюджета –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1 052 874,0</w:t>
            </w:r>
            <w:r w:rsidRPr="001B7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75AC8" w:rsidRPr="00014A90" w:rsidRDefault="00FF2532" w:rsidP="00C75AC8">
            <w:pPr>
              <w:shd w:val="clear" w:color="auto" w:fill="FFFFFF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Подпрограмма 3. </w:t>
            </w: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реализации  муниципальной программы –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121 945,5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75AC8" w:rsidRPr="009F4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средства районного бюджета – </w:t>
            </w:r>
            <w:r w:rsidR="00C75AC8">
              <w:rPr>
                <w:rFonts w:ascii="Times New Roman" w:eastAsia="Times New Roman" w:hAnsi="Times New Roman" w:cs="Times New Roman"/>
                <w:sz w:val="24"/>
                <w:szCs w:val="24"/>
              </w:rPr>
              <w:t>121 945,5 тыс. руб.</w:t>
            </w:r>
          </w:p>
          <w:p w:rsidR="00FF2532" w:rsidRPr="00FF7CC8" w:rsidRDefault="00FF2532" w:rsidP="00A21547">
            <w:pPr>
              <w:shd w:val="clear" w:color="auto" w:fill="FFFFFF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2532" w:rsidRPr="00FF7CC8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 программы по годам составляет (тыс. руб.):</w:t>
            </w:r>
          </w:p>
        </w:tc>
      </w:tr>
      <w:tr w:rsidR="00FF2532" w:rsidRPr="00FF7CC8" w:rsidTr="001C2790"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FF7CC8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FF7CC8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FF7CC8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Областной  бюджет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FF7CC8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Районный бюджет</w:t>
            </w:r>
          </w:p>
        </w:tc>
      </w:tr>
      <w:tr w:rsidR="00FF2532" w:rsidRPr="00974DFE" w:rsidTr="001C2790"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63875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875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146 569,5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12 101,0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C75AC8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135 038,0</w:t>
            </w:r>
          </w:p>
        </w:tc>
      </w:tr>
      <w:tr w:rsidR="00FF2532" w:rsidRPr="00974DFE" w:rsidTr="001C2790"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63875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875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146 845,6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12 670,0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134 175,6</w:t>
            </w:r>
          </w:p>
        </w:tc>
      </w:tr>
      <w:tr w:rsidR="00FF2532" w:rsidRPr="00974DFE" w:rsidTr="001C2790"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63875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875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313 277,1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13 478,0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299 799,1</w:t>
            </w:r>
          </w:p>
        </w:tc>
      </w:tr>
      <w:tr w:rsidR="00FF2532" w:rsidRPr="00974DFE" w:rsidTr="001C2790"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BC0993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993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183 585,1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13 878,0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DFE">
              <w:rPr>
                <w:rFonts w:ascii="Times New Roman" w:eastAsia="Times New Roman" w:hAnsi="Times New Roman" w:cs="Times New Roman"/>
                <w:sz w:val="24"/>
                <w:szCs w:val="24"/>
              </w:rPr>
              <w:t>169 707,1</w:t>
            </w:r>
          </w:p>
        </w:tc>
      </w:tr>
      <w:tr w:rsidR="00FF2532" w:rsidRPr="00974DFE" w:rsidTr="001C2790">
        <w:trPr>
          <w:trHeight w:val="436"/>
        </w:trPr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63875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875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162 121,8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13 784,8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974DFE" w:rsidRDefault="00FF2532" w:rsidP="00A2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148 337,0</w:t>
            </w:r>
          </w:p>
        </w:tc>
      </w:tr>
      <w:tr w:rsidR="00FF2532" w:rsidRPr="0056752D" w:rsidTr="001C2790">
        <w:trPr>
          <w:trHeight w:val="472"/>
        </w:trPr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56752D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52D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56752D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158 546,2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56752D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9 249,1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56752D" w:rsidRDefault="00FF2532" w:rsidP="00A2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149 297,1</w:t>
            </w:r>
          </w:p>
        </w:tc>
      </w:tr>
      <w:tr w:rsidR="00FF2532" w:rsidRPr="0056752D" w:rsidTr="001C2790">
        <w:trPr>
          <w:trHeight w:val="495"/>
        </w:trPr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56752D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52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A577EA" w:rsidRDefault="005C1691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182 552,9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A577EA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EA">
              <w:rPr>
                <w:rFonts w:ascii="Times New Roman" w:eastAsia="Times New Roman" w:hAnsi="Times New Roman" w:cs="Times New Roman"/>
                <w:sz w:val="24"/>
                <w:szCs w:val="24"/>
              </w:rPr>
              <w:t>15 310,0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A577EA" w:rsidRDefault="005C1691" w:rsidP="00A2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167 242,9</w:t>
            </w:r>
          </w:p>
        </w:tc>
      </w:tr>
      <w:tr w:rsidR="00A7627A" w:rsidRPr="0056752D" w:rsidTr="001C2790">
        <w:trPr>
          <w:trHeight w:val="495"/>
        </w:trPr>
        <w:tc>
          <w:tcPr>
            <w:tcW w:w="2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7627A" w:rsidRPr="00FF7CC8" w:rsidRDefault="00A7627A" w:rsidP="00A215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7627A" w:rsidRPr="00A577EA" w:rsidRDefault="006C18F6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7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7627A" w:rsidRPr="00A577EA" w:rsidRDefault="005C1691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1 293 498,2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7627A" w:rsidRPr="00A577EA" w:rsidRDefault="00A577EA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7EA">
              <w:rPr>
                <w:rFonts w:ascii="Times New Roman" w:hAnsi="Times New Roman"/>
                <w:sz w:val="24"/>
                <w:szCs w:val="24"/>
              </w:rPr>
              <w:t>90 470,9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7627A" w:rsidRPr="00A577EA" w:rsidRDefault="005C1691" w:rsidP="00A215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1 203 596,8</w:t>
            </w:r>
          </w:p>
        </w:tc>
      </w:tr>
      <w:tr w:rsidR="00FF2532" w:rsidRPr="0056752D" w:rsidTr="00FF2532">
        <w:trPr>
          <w:trHeight w:val="15"/>
        </w:trPr>
        <w:tc>
          <w:tcPr>
            <w:tcW w:w="269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F2532" w:rsidRPr="00FF7CC8" w:rsidRDefault="00FF2532" w:rsidP="00A215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56752D" w:rsidRDefault="00FF2532" w:rsidP="00A215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A21547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A21547" w:rsidRDefault="00FF2532" w:rsidP="00A215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2532" w:rsidRPr="00A21547" w:rsidRDefault="00FF2532" w:rsidP="00A2154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A21547" w:rsidRDefault="00A21547" w:rsidP="00A215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627A" w:rsidRPr="006C18F6" w:rsidRDefault="00A7627A" w:rsidP="00A7627A">
      <w:pPr>
        <w:pStyle w:val="a3"/>
        <w:numPr>
          <w:ilvl w:val="0"/>
          <w:numId w:val="5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6C18F6">
        <w:rPr>
          <w:rFonts w:ascii="Times New Roman" w:hAnsi="Times New Roman" w:cs="Times New Roman"/>
          <w:sz w:val="28"/>
          <w:szCs w:val="28"/>
        </w:rPr>
        <w:t xml:space="preserve">подпрограммы 1. «Управление муниципальными финансами»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Управление муниципальными финансами, создание условий для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A21547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</w:t>
      </w:r>
      <w:r>
        <w:rPr>
          <w:rFonts w:ascii="Times New Roman" w:hAnsi="Times New Roman"/>
          <w:bCs/>
          <w:sz w:val="28"/>
          <w:szCs w:val="28"/>
        </w:rPr>
        <w:t xml:space="preserve">» на 2014-2020 г.г. строку </w:t>
      </w:r>
      <w:r w:rsidRPr="00A21547">
        <w:rPr>
          <w:rFonts w:ascii="Times New Roman" w:hAnsi="Times New Roman"/>
          <w:bCs/>
          <w:sz w:val="28"/>
          <w:szCs w:val="28"/>
        </w:rPr>
        <w:t>«</w:t>
      </w:r>
      <w:r w:rsidRPr="00A21547">
        <w:rPr>
          <w:rFonts w:ascii="Times New Roman" w:eastAsia="Times New Roman" w:hAnsi="Times New Roman" w:cs="Times New Roman"/>
          <w:bCs/>
          <w:sz w:val="28"/>
          <w:szCs w:val="28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A21547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51"/>
        <w:gridCol w:w="1985"/>
        <w:gridCol w:w="2843"/>
        <w:gridCol w:w="2261"/>
      </w:tblGrid>
      <w:tr w:rsidR="006C18F6" w:rsidRPr="00FF7CC8" w:rsidTr="001C2790">
        <w:tc>
          <w:tcPr>
            <w:tcW w:w="24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FF7CC8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shd w:val="clear" w:color="auto" w:fill="FFFFFF"/>
              <w:spacing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на реализацию подпрограммы из средст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районного бюджета составляет </w:t>
            </w:r>
            <w:r w:rsidR="001F3606">
              <w:rPr>
                <w:rFonts w:ascii="Times New Roman" w:eastAsia="Times New Roman" w:hAnsi="Times New Roman" w:cs="Times New Roman"/>
                <w:sz w:val="24"/>
                <w:szCs w:val="24"/>
              </w:rPr>
              <w:t>28 207,8</w:t>
            </w:r>
            <w:r w:rsidRPr="00FB1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средства районного  бюджета </w:t>
            </w:r>
            <w:r w:rsidR="001F3606">
              <w:rPr>
                <w:rFonts w:ascii="Times New Roman" w:eastAsia="Times New Roman" w:hAnsi="Times New Roman" w:cs="Times New Roman"/>
                <w:sz w:val="24"/>
                <w:szCs w:val="24"/>
              </w:rPr>
              <w:t>28 207,8</w:t>
            </w:r>
            <w:r w:rsidRPr="00FB1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C18F6" w:rsidRPr="00FF7CC8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6C18F6" w:rsidRPr="00FF7CC8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FF7CC8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FF7CC8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FF7CC8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Районный бюджет</w:t>
            </w:r>
          </w:p>
        </w:tc>
      </w:tr>
      <w:tr w:rsidR="006C18F6" w:rsidRPr="00014A90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717,0</w:t>
            </w:r>
          </w:p>
        </w:tc>
      </w:tr>
      <w:tr w:rsidR="006C18F6" w:rsidRPr="00014A90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6C18F6" w:rsidRPr="00014A90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A90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2 474,0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14A90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2 474,0</w:t>
            </w:r>
          </w:p>
        </w:tc>
      </w:tr>
      <w:tr w:rsidR="006C18F6" w:rsidRPr="00CF4985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BC0993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993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BC0993" w:rsidRDefault="006C18F6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668,9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CF4985" w:rsidRDefault="006C18F6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985">
              <w:rPr>
                <w:rFonts w:ascii="Times New Roman" w:eastAsia="Times New Roman" w:hAnsi="Times New Roman" w:cs="Times New Roman"/>
                <w:sz w:val="24"/>
                <w:szCs w:val="24"/>
              </w:rPr>
              <w:t>668,9</w:t>
            </w:r>
          </w:p>
        </w:tc>
      </w:tr>
      <w:tr w:rsidR="006C18F6" w:rsidRPr="00CF4985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BC0993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993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BC0993" w:rsidRDefault="006C18F6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1 508,6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CF4985" w:rsidRDefault="006C18F6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1 508,6</w:t>
            </w:r>
          </w:p>
        </w:tc>
      </w:tr>
      <w:tr w:rsidR="006C18F6" w:rsidRPr="000A4F64" w:rsidTr="001C2790">
        <w:trPr>
          <w:trHeight w:val="623"/>
        </w:trPr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A4F64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F64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A4F64" w:rsidRDefault="006C18F6" w:rsidP="001C2790">
            <w:pPr>
              <w:jc w:val="center"/>
              <w:rPr>
                <w:rFonts w:ascii="Calibri" w:eastAsia="Times New Roman" w:hAnsi="Calibri" w:cs="Times New Roman"/>
              </w:rPr>
            </w:pPr>
            <w:r w:rsidRPr="000A4F64">
              <w:rPr>
                <w:rFonts w:ascii="Times New Roman" w:eastAsia="Times New Roman" w:hAnsi="Times New Roman" w:cs="Times New Roman"/>
                <w:sz w:val="24"/>
                <w:szCs w:val="24"/>
              </w:rPr>
              <w:t>912,2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0A4F64" w:rsidRDefault="006C18F6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F64">
              <w:rPr>
                <w:rFonts w:ascii="Times New Roman" w:eastAsia="Times New Roman" w:hAnsi="Times New Roman" w:cs="Times New Roman"/>
                <w:sz w:val="24"/>
                <w:szCs w:val="24"/>
              </w:rPr>
              <w:t>912,2</w:t>
            </w:r>
          </w:p>
        </w:tc>
      </w:tr>
      <w:tr w:rsidR="006C18F6" w:rsidRPr="000A4F64" w:rsidTr="001C2790"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2A266D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66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2A266D" w:rsidRDefault="006F79AF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2A266D" w:rsidRDefault="006F79AF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6C18F6" w:rsidRPr="00BC0993" w:rsidTr="006C18F6">
        <w:trPr>
          <w:trHeight w:val="495"/>
        </w:trPr>
        <w:tc>
          <w:tcPr>
            <w:tcW w:w="24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2A266D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66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2A266D" w:rsidRDefault="006F79AF" w:rsidP="001C2790">
            <w:pPr>
              <w:widowControl w:val="0"/>
              <w:autoSpaceDE w:val="0"/>
              <w:autoSpaceDN w:val="0"/>
              <w:adjustRightInd w:val="0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28 207,8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2A266D" w:rsidRDefault="006F79AF" w:rsidP="001C2790">
            <w:pPr>
              <w:widowControl w:val="0"/>
              <w:autoSpaceDE w:val="0"/>
              <w:autoSpaceDN w:val="0"/>
              <w:adjustRightInd w:val="0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28 207,8</w:t>
            </w:r>
          </w:p>
        </w:tc>
      </w:tr>
      <w:tr w:rsidR="006C18F6" w:rsidRPr="00BC0993" w:rsidTr="00A317E4">
        <w:trPr>
          <w:trHeight w:val="70"/>
        </w:trPr>
        <w:tc>
          <w:tcPr>
            <w:tcW w:w="24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C18F6" w:rsidRPr="00FF7CC8" w:rsidRDefault="006C18F6" w:rsidP="001C27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6C18F6" w:rsidRDefault="006C18F6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6C18F6" w:rsidRDefault="006C18F6" w:rsidP="001C2790">
            <w:pPr>
              <w:widowControl w:val="0"/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C18F6" w:rsidRPr="006C18F6" w:rsidRDefault="006C18F6" w:rsidP="001C2790">
            <w:pPr>
              <w:widowControl w:val="0"/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6C18F6" w:rsidRDefault="006C18F6" w:rsidP="006C18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17E4" w:rsidRPr="00A317E4" w:rsidRDefault="00A317E4" w:rsidP="00A317E4">
      <w:pPr>
        <w:pStyle w:val="a3"/>
        <w:numPr>
          <w:ilvl w:val="0"/>
          <w:numId w:val="5"/>
        </w:numPr>
        <w:shd w:val="clear" w:color="auto" w:fill="FFFFFF"/>
        <w:ind w:left="0" w:firstLine="705"/>
        <w:jc w:val="both"/>
        <w:rPr>
          <w:rFonts w:ascii="Times New Roman" w:hAnsi="Times New Roman"/>
          <w:bCs/>
          <w:spacing w:val="-10"/>
          <w:sz w:val="28"/>
          <w:szCs w:val="28"/>
        </w:rPr>
      </w:pPr>
      <w:r w:rsidRPr="00A317E4">
        <w:rPr>
          <w:rFonts w:ascii="Times New Roman" w:hAnsi="Times New Roman" w:cs="Times New Roman"/>
          <w:sz w:val="28"/>
          <w:szCs w:val="28"/>
        </w:rPr>
        <w:t xml:space="preserve">В паспорте подпрограммы 2. 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>«С</w:t>
      </w:r>
      <w:r w:rsidRPr="00A317E4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17E4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Pr="00A317E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Управление муниципальными финансами, создание условий для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A317E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</w:t>
      </w:r>
      <w:r w:rsidRPr="00A317E4">
        <w:rPr>
          <w:rFonts w:ascii="Times New Roman" w:hAnsi="Times New Roman"/>
          <w:bCs/>
          <w:sz w:val="28"/>
          <w:szCs w:val="28"/>
        </w:rPr>
        <w:t>» на 2014-2020 г.г. строку «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A317E4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tbl>
      <w:tblPr>
        <w:tblW w:w="925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843"/>
        <w:gridCol w:w="1841"/>
        <w:gridCol w:w="1560"/>
        <w:gridCol w:w="1417"/>
      </w:tblGrid>
      <w:tr w:rsidR="00A317E4" w:rsidRPr="00FF7CC8" w:rsidTr="001C2790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6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средств районного бюджета составляет </w:t>
            </w:r>
            <w:r w:rsidR="000E498F">
              <w:rPr>
                <w:rFonts w:ascii="Times New Roman" w:eastAsia="Times New Roman" w:hAnsi="Times New Roman" w:cs="Times New Roman"/>
                <w:sz w:val="24"/>
                <w:szCs w:val="24"/>
              </w:rPr>
              <w:t>1 143 344,9</w:t>
            </w:r>
            <w:r w:rsidRPr="00C03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средства областного бюджета 90 470,9 тыс.рублей; средства районного бюджета </w:t>
            </w:r>
            <w:r w:rsidR="000E498F">
              <w:rPr>
                <w:rFonts w:ascii="Times New Roman" w:eastAsia="Times New Roman" w:hAnsi="Times New Roman" w:cs="Times New Roman"/>
                <w:sz w:val="24"/>
                <w:szCs w:val="24"/>
              </w:rPr>
              <w:t>1 052 874,0</w:t>
            </w:r>
            <w:r w:rsidRPr="00C03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 подпрограммы по годам составляет (тыс. руб.):</w:t>
            </w:r>
          </w:p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7E4" w:rsidRPr="00FF7CC8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FF7CC8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</w:tr>
      <w:tr w:rsidR="00A317E4" w:rsidRPr="00556531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110 850,0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98 749,0</w:t>
            </w:r>
          </w:p>
        </w:tc>
      </w:tr>
      <w:tr w:rsidR="00A317E4" w:rsidRPr="00556531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130 157,0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12 670,0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117 487,0</w:t>
            </w:r>
          </w:p>
        </w:tc>
      </w:tr>
      <w:tr w:rsidR="00A317E4" w:rsidRPr="00556531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291 543,0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13 478,0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278 065,0</w:t>
            </w:r>
          </w:p>
        </w:tc>
      </w:tr>
      <w:tr w:rsidR="00A317E4" w:rsidRPr="0052261B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2261B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61B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2261B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164 662,0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2261B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 w:rsidRPr="005226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261B">
              <w:rPr>
                <w:rFonts w:ascii="Times New Roman" w:eastAsia="Times New Roman" w:hAnsi="Times New Roman" w:cs="Times New Roman"/>
                <w:sz w:val="24"/>
                <w:szCs w:val="24"/>
              </w:rPr>
              <w:t>878,0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2261B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150 784,0</w:t>
            </w:r>
          </w:p>
        </w:tc>
      </w:tr>
      <w:tr w:rsidR="00A317E4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556531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531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141 668,0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13 784,8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127 883,2</w:t>
            </w:r>
          </w:p>
        </w:tc>
      </w:tr>
      <w:tr w:rsidR="00A317E4" w:rsidRPr="00E83F7A" w:rsidTr="001C2790">
        <w:trPr>
          <w:trHeight w:val="662"/>
        </w:trPr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E83F7A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E83F7A" w:rsidRDefault="00A317E4" w:rsidP="001C2790">
            <w:pPr>
              <w:jc w:val="center"/>
              <w:rPr>
                <w:rFonts w:ascii="Calibri" w:eastAsia="Times New Roman" w:hAnsi="Calibri" w:cs="Times New Roman"/>
              </w:rPr>
            </w:pPr>
            <w:r w:rsidRPr="00E83F7A">
              <w:rPr>
                <w:rFonts w:ascii="Times New Roman" w:eastAsia="Times New Roman" w:hAnsi="Times New Roman" w:cs="Times New Roman"/>
                <w:sz w:val="24"/>
                <w:szCs w:val="24"/>
              </w:rPr>
              <w:t>139 991,4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E83F7A" w:rsidRDefault="00A317E4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eastAsia="Times New Roman" w:hAnsi="Times New Roman" w:cs="Times New Roman"/>
                <w:sz w:val="24"/>
                <w:szCs w:val="24"/>
              </w:rPr>
              <w:t>9 249,1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E83F7A" w:rsidRDefault="00A317E4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eastAsia="Times New Roman" w:hAnsi="Times New Roman" w:cs="Times New Roman"/>
                <w:sz w:val="24"/>
                <w:szCs w:val="24"/>
              </w:rPr>
              <w:t>130 742,3</w:t>
            </w:r>
          </w:p>
        </w:tc>
      </w:tr>
      <w:tr w:rsidR="00A317E4" w:rsidRPr="00E83F7A" w:rsidTr="001C2790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46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0E498F" w:rsidP="001C279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164 473,5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A317E4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462">
              <w:rPr>
                <w:rFonts w:ascii="Times New Roman" w:eastAsia="Times New Roman" w:hAnsi="Times New Roman" w:cs="Times New Roman"/>
                <w:sz w:val="24"/>
                <w:szCs w:val="24"/>
              </w:rPr>
              <w:t>15 310,0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0E498F" w:rsidP="001C2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149 163,5</w:t>
            </w:r>
          </w:p>
        </w:tc>
      </w:tr>
      <w:tr w:rsidR="00A317E4" w:rsidRPr="00556531" w:rsidTr="00A317E4">
        <w:tc>
          <w:tcPr>
            <w:tcW w:w="25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317E4" w:rsidRPr="00FF7CC8" w:rsidRDefault="00A317E4" w:rsidP="001C27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A317E4" w:rsidP="001C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46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0E498F" w:rsidP="001C2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1 143 344,9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661462" w:rsidRDefault="00A317E4" w:rsidP="001C2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462">
              <w:rPr>
                <w:rFonts w:ascii="Times New Roman" w:eastAsia="Times New Roman" w:hAnsi="Times New Roman" w:cs="Times New Roman"/>
                <w:sz w:val="24"/>
                <w:szCs w:val="24"/>
              </w:rPr>
              <w:t>90 470,9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17E4" w:rsidRPr="009A6D68" w:rsidRDefault="000E498F" w:rsidP="009A6D68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68">
              <w:rPr>
                <w:rFonts w:ascii="Times New Roman" w:eastAsia="Times New Roman" w:hAnsi="Times New Roman" w:cs="Times New Roman"/>
                <w:sz w:val="24"/>
                <w:szCs w:val="24"/>
              </w:rPr>
              <w:t>052 874,0</w:t>
            </w:r>
          </w:p>
        </w:tc>
      </w:tr>
    </w:tbl>
    <w:p w:rsidR="00A317E4" w:rsidRDefault="00A317E4" w:rsidP="00A317E4">
      <w:pPr>
        <w:shd w:val="clear" w:color="auto" w:fill="FFFFFF"/>
        <w:jc w:val="both"/>
        <w:rPr>
          <w:rFonts w:ascii="Times New Roman" w:hAnsi="Times New Roman"/>
          <w:bCs/>
          <w:spacing w:val="-10"/>
          <w:sz w:val="28"/>
          <w:szCs w:val="28"/>
        </w:rPr>
      </w:pPr>
    </w:p>
    <w:p w:rsidR="009A6D68" w:rsidRDefault="009A6D68" w:rsidP="00A317E4">
      <w:pPr>
        <w:shd w:val="clear" w:color="auto" w:fill="FFFFFF"/>
        <w:jc w:val="both"/>
        <w:rPr>
          <w:rFonts w:ascii="Times New Roman" w:hAnsi="Times New Roman"/>
          <w:bCs/>
          <w:spacing w:val="-10"/>
          <w:sz w:val="28"/>
          <w:szCs w:val="28"/>
        </w:rPr>
      </w:pPr>
    </w:p>
    <w:p w:rsidR="009A6D68" w:rsidRPr="009A6D68" w:rsidRDefault="009A6D68" w:rsidP="009A6D68">
      <w:pPr>
        <w:pStyle w:val="a3"/>
        <w:numPr>
          <w:ilvl w:val="0"/>
          <w:numId w:val="5"/>
        </w:numPr>
        <w:shd w:val="clear" w:color="auto" w:fill="FFFFFF"/>
        <w:ind w:left="0" w:firstLine="705"/>
        <w:jc w:val="both"/>
        <w:rPr>
          <w:rFonts w:ascii="Times New Roman" w:hAnsi="Times New Roman"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паспорте подпрограммы 3</w:t>
      </w:r>
      <w:r w:rsidRPr="009A6D68">
        <w:rPr>
          <w:rFonts w:ascii="Times New Roman" w:hAnsi="Times New Roman" w:cs="Times New Roman"/>
          <w:sz w:val="28"/>
          <w:szCs w:val="28"/>
        </w:rPr>
        <w:t xml:space="preserve">. 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A6D68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Обеспечение реализации муниципальной  программы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A6D68">
        <w:rPr>
          <w:rFonts w:ascii="Times New Roman" w:hAnsi="Times New Roman"/>
          <w:bCs/>
          <w:sz w:val="28"/>
          <w:szCs w:val="28"/>
        </w:rPr>
        <w:t xml:space="preserve"> </w:t>
      </w:r>
      <w:r w:rsidRPr="009A6D68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Pr="009A6D68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Управление муниципальными финансами, создание условий для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9A6D68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</w:t>
      </w:r>
      <w:r w:rsidRPr="009A6D68">
        <w:rPr>
          <w:rFonts w:ascii="Times New Roman" w:hAnsi="Times New Roman"/>
          <w:bCs/>
          <w:sz w:val="28"/>
          <w:szCs w:val="28"/>
        </w:rPr>
        <w:t>» на 2014-2020 г.г. строку «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9A6D68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843"/>
        <w:gridCol w:w="1842"/>
        <w:gridCol w:w="3262"/>
      </w:tblGrid>
      <w:tr w:rsidR="009A6D68" w:rsidRPr="00FF7CC8" w:rsidTr="00422565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4225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Объемы и источники финансирования подпрограммы </w:t>
            </w:r>
            <w:r w:rsidRPr="00FF7C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муниципальной</w:t>
            </w:r>
            <w:r w:rsidRPr="00FF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программы (в действующих ценах каждого года реализации подпрограммы  </w:t>
            </w:r>
            <w:r w:rsidRPr="00FF7C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муниципальной</w:t>
            </w:r>
            <w:r w:rsidRPr="00FF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программы)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422565">
            <w:pPr>
              <w:shd w:val="clear" w:color="auto" w:fill="FFFFFF"/>
              <w:spacing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средств районного бюджета составляет –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</w:rPr>
              <w:t>121 945,5</w:t>
            </w: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средства районного бюджета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</w:rPr>
              <w:t>121 945,5</w:t>
            </w: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A6D68" w:rsidRPr="00FF7CC8" w:rsidRDefault="009A6D68" w:rsidP="004225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9A6D68" w:rsidRPr="00FF7CC8" w:rsidTr="00422565">
        <w:trPr>
          <w:trHeight w:val="395"/>
        </w:trPr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4225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4225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4225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Районный  бюджет</w:t>
            </w:r>
          </w:p>
        </w:tc>
      </w:tr>
      <w:tr w:rsidR="009A6D68" w:rsidRPr="00FF7CC8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15 002,5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15 002,5</w:t>
            </w:r>
          </w:p>
        </w:tc>
      </w:tr>
      <w:tr w:rsidR="009A6D68" w:rsidRPr="00FF7CC8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14 768,6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14 768,6</w:t>
            </w:r>
          </w:p>
        </w:tc>
      </w:tr>
      <w:tr w:rsidR="009A6D68" w:rsidRPr="00FF7CC8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19 260,1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19 260,1</w:t>
            </w:r>
          </w:p>
        </w:tc>
      </w:tr>
      <w:tr w:rsidR="009A6D68" w:rsidRPr="00FF7CC8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18 254,2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18 254,2</w:t>
            </w:r>
          </w:p>
        </w:tc>
      </w:tr>
      <w:tr w:rsidR="009A6D68" w:rsidRPr="00484B09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CC8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Default="00B04C6D" w:rsidP="00B04C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6D68">
              <w:rPr>
                <w:rFonts w:ascii="Times New Roman" w:eastAsia="Times New Roman" w:hAnsi="Times New Roman" w:cs="Times New Roman"/>
                <w:sz w:val="24"/>
                <w:szCs w:val="24"/>
              </w:rPr>
              <w:t>18 945,2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484B09" w:rsidRDefault="00B04C6D" w:rsidP="00B04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6D68">
              <w:rPr>
                <w:rFonts w:ascii="Times New Roman" w:eastAsia="Times New Roman" w:hAnsi="Times New Roman" w:cs="Times New Roman"/>
                <w:sz w:val="24"/>
                <w:szCs w:val="24"/>
              </w:rPr>
              <w:t>18 945,2</w:t>
            </w:r>
          </w:p>
        </w:tc>
      </w:tr>
      <w:tr w:rsidR="009A6D68" w:rsidRPr="00AD63A8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AD63A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3A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AD63A8" w:rsidRDefault="00B04C6D" w:rsidP="00B04C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6D68" w:rsidRPr="00AD63A8">
              <w:rPr>
                <w:rFonts w:ascii="Times New Roman" w:eastAsia="Times New Roman" w:hAnsi="Times New Roman" w:cs="Times New Roman"/>
                <w:sz w:val="24"/>
                <w:szCs w:val="24"/>
              </w:rPr>
              <w:t>17 642,6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AD63A8" w:rsidRDefault="00B04C6D" w:rsidP="00B04C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D68" w:rsidRPr="00AD63A8">
              <w:rPr>
                <w:rFonts w:ascii="Times New Roman" w:eastAsia="Times New Roman" w:hAnsi="Times New Roman" w:cs="Times New Roman"/>
                <w:sz w:val="24"/>
                <w:szCs w:val="24"/>
              </w:rPr>
              <w:t>17 642,6</w:t>
            </w:r>
          </w:p>
        </w:tc>
      </w:tr>
      <w:tr w:rsidR="009A6D68" w:rsidRPr="00AD63A8" w:rsidTr="00422565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AD63A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3A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AD63A8" w:rsidRDefault="00B04C6D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18 072,3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AD63A8" w:rsidRDefault="00B04C6D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18 072,3</w:t>
            </w:r>
          </w:p>
        </w:tc>
      </w:tr>
      <w:tr w:rsidR="009A6D68" w:rsidTr="009A6D68">
        <w:tc>
          <w:tcPr>
            <w:tcW w:w="25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A6D68" w:rsidRPr="00FF7CC8" w:rsidRDefault="009A6D68" w:rsidP="0042256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Pr="00FF7CC8" w:rsidRDefault="009A6D68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Default="00B04C6D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121 945,5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A6D68" w:rsidRDefault="00B04C6D" w:rsidP="00B04C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121 945,5</w:t>
            </w:r>
          </w:p>
        </w:tc>
      </w:tr>
    </w:tbl>
    <w:p w:rsidR="009A6D68" w:rsidRPr="009A6D68" w:rsidRDefault="009A6D68" w:rsidP="009A6D68">
      <w:pPr>
        <w:shd w:val="clear" w:color="auto" w:fill="FFFFFF"/>
        <w:jc w:val="both"/>
        <w:rPr>
          <w:rFonts w:ascii="Times New Roman" w:hAnsi="Times New Roman"/>
          <w:bCs/>
          <w:spacing w:val="-10"/>
          <w:sz w:val="28"/>
          <w:szCs w:val="28"/>
        </w:rPr>
      </w:pPr>
    </w:p>
    <w:p w:rsidR="006C18F6" w:rsidRPr="009A6D68" w:rsidRDefault="00CA4ABD" w:rsidP="009A6D68">
      <w:pPr>
        <w:pStyle w:val="a3"/>
        <w:numPr>
          <w:ilvl w:val="0"/>
          <w:numId w:val="5"/>
        </w:numPr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r w:rsidRPr="009A6D68">
        <w:rPr>
          <w:rFonts w:ascii="Times New Roman" w:hAnsi="Times New Roman" w:cs="Times New Roman"/>
          <w:sz w:val="28"/>
          <w:szCs w:val="28"/>
        </w:rPr>
        <w:t>Приложение 4 к муниципальной программе «</w:t>
      </w:r>
      <w:r w:rsidRPr="009A6D68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Управление муниципальными финансами, создание условий для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9A6D68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9A6D68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</w:t>
      </w:r>
      <w:r w:rsidR="00A060C7" w:rsidRPr="009A6D68">
        <w:rPr>
          <w:rFonts w:ascii="Times New Roman" w:hAnsi="Times New Roman"/>
          <w:bCs/>
          <w:sz w:val="28"/>
          <w:szCs w:val="28"/>
        </w:rPr>
        <w:t>» на 2014-2020 г.г. «Финансовое обеспечение и прогнозная (справочная) оценка расходов  областного и районного бюджетов,  на реализацию муниципальной программы 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области» на 2014-2020 годы» изложить в новой редакции:</w:t>
      </w:r>
    </w:p>
    <w:tbl>
      <w:tblPr>
        <w:tblW w:w="5000" w:type="pct"/>
        <w:tblLook w:val="04A0"/>
      </w:tblPr>
      <w:tblGrid>
        <w:gridCol w:w="1199"/>
        <w:gridCol w:w="1358"/>
        <w:gridCol w:w="1277"/>
        <w:gridCol w:w="835"/>
        <w:gridCol w:w="738"/>
        <w:gridCol w:w="672"/>
        <w:gridCol w:w="672"/>
        <w:gridCol w:w="672"/>
        <w:gridCol w:w="672"/>
        <w:gridCol w:w="738"/>
        <w:gridCol w:w="738"/>
      </w:tblGrid>
      <w:tr w:rsidR="001C2790" w:rsidRPr="00EB4EAA" w:rsidTr="00EB4EAA">
        <w:trPr>
          <w:trHeight w:val="345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295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расходов, тыс. руб.</w:t>
            </w:r>
          </w:p>
        </w:tc>
      </w:tr>
      <w:tr w:rsidR="001C2790" w:rsidRPr="00EB4EAA" w:rsidTr="00EB4EAA">
        <w:trPr>
          <w:trHeight w:val="675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6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C2790" w:rsidRPr="00EB4EAA" w:rsidTr="00EB4EAA">
        <w:trPr>
          <w:trHeight w:val="1035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1C2790" w:rsidRPr="00EB4EAA" w:rsidTr="00EB4EAA">
        <w:trPr>
          <w:trHeight w:val="315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C2790" w:rsidRPr="00EB4EAA" w:rsidTr="00EB4EAA">
        <w:trPr>
          <w:trHeight w:val="555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 Лискинского муниципального района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CD0525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1 293 498,2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146 569,5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146 845,6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313 277,1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183 585,1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162 121,8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158 546,2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293F23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182 552,9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171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90 470,9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12 101,0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12 670,0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13 478,0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13 878,0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13 784,8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9 249,1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15 310,0 </w:t>
            </w:r>
          </w:p>
        </w:tc>
      </w:tr>
      <w:tr w:rsidR="001C2790" w:rsidRPr="00EB4EAA" w:rsidTr="00EB4EAA">
        <w:trPr>
          <w:trHeight w:val="291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CD0525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1 203 596,8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CD0525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135 038,0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134 175,6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299 799,1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169 707,1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148 337,0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149 297,1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293F23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167 242,9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390"/>
        </w:trPr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705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28 207,8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20 717,0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1 920,0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2 474,0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668,9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1 508,6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912,2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7,1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28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28 207,8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20 717,0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1 920,0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2 474,0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668,9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1 508,6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912,2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4019F2" w:rsidP="004B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7,1</w:t>
            </w:r>
          </w:p>
        </w:tc>
      </w:tr>
      <w:tr w:rsidR="001C2790" w:rsidRPr="00EB4EAA" w:rsidTr="00EB4EAA">
        <w:trPr>
          <w:trHeight w:val="315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255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1.1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Нормативное правовое регулирование в сфере бюджетного процесса в Лискинском</w:t>
            </w: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муниципальном районе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133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1575"/>
        </w:trPr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1.2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проекта районного бюджета на очередной финансовый год и плановый период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285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1.3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исполнения районного бюджета и формирование бюджетной отчетности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1140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1.4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резервным фондом администрации Лискинского муниципального района 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126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1.5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муниципальным долгом Лискинского муниципального района Воронежcкой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67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019F2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28 207,8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20 717,0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1 920,0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2 474,0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668,9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1 508,6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912,2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4019F2" w:rsidP="0040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1C2790" w:rsidRPr="00EB4EAA" w:rsidTr="00EB4EAA">
        <w:trPr>
          <w:trHeight w:val="52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1200"/>
        </w:trPr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1.6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2490"/>
        </w:trPr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1.7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информации о бюджетном процессе в Лискинском муниципальном районе 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1845"/>
        </w:trPr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1.8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BC04DA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Зарезервированные средства, связанные с особенностями исполнения бюджета Лискинского муниципального района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4019F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эффективного и </w:t>
            </w: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ответственного управления муниципальными финансами, повышение устойчивости бюджетов поселений Лискинского муниципального района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3A7C78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1 143 344,9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110 850,0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130 157,0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291 543,0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164 662,0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141 668,0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139 991,4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3A7C78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164 473,5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285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90 470,9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12 101,0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12 670,0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13 478,0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13 878,0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13 784,8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9 249,1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15 310,0 </w:t>
            </w:r>
          </w:p>
        </w:tc>
      </w:tr>
      <w:tr w:rsidR="001C2790" w:rsidRPr="00EB4EAA" w:rsidTr="00EB4EAA">
        <w:trPr>
          <w:trHeight w:val="3030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3A7C78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1 052 874,0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98 749,0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117 487,0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278 065,0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150 784,0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127 883,2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130 742,3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A7C78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149 163,5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315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30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системы распределения межбюджетных трансфертов городским и сельским поселениям Лискинского муниципального района 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831F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831F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831F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831F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4831F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450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2.2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Выравнивание бюджетной обеспеченности городских и сельских поселений Лискинского муниципального района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245 470,9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30 101,0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33 670,0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35 478,0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35 878,0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36 784,8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33 249,1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40 310,0 </w:t>
            </w:r>
          </w:p>
        </w:tc>
      </w:tr>
      <w:tr w:rsidR="001C2790" w:rsidRPr="00EB4EAA" w:rsidTr="00EB4EAA">
        <w:trPr>
          <w:trHeight w:val="31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90 470,9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12 101,0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13 478,0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13 878,0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13 784,8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9 249,1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15 310,0 </w:t>
            </w:r>
          </w:p>
        </w:tc>
      </w:tr>
      <w:tr w:rsidR="001C2790" w:rsidRPr="00EB4EAA" w:rsidTr="00EB4EAA">
        <w:trPr>
          <w:trHeight w:val="99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155 000,0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18 000,0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21 000,0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22 000,0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22 000,0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23 000,0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24 000,0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25 000,0 </w:t>
            </w:r>
          </w:p>
        </w:tc>
      </w:tr>
      <w:tr w:rsidR="001C2790" w:rsidRPr="00EB4EAA" w:rsidTr="00EB4EAA">
        <w:trPr>
          <w:trHeight w:val="75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2.3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мер по обеспечению сбалансированности городских и сельских поселений Лискинского муниципального района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641 237,3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80 749,0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96 487,0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255 795,0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128 514,0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79 692,3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1C2790" w:rsidRPr="00EB4EAA" w:rsidTr="00EB4EAA">
        <w:trPr>
          <w:trHeight w:val="1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189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641 237,3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80 749,0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75F42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96 487,0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255 795,0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128 514,0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79 692,3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</w:t>
            </w: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ие 2.4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Содействие повышению </w:t>
            </w: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качества управления финансами городских и сельских поселений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1 350,0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81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1 350,0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270,0 </w:t>
            </w:r>
          </w:p>
        </w:tc>
      </w:tr>
      <w:tr w:rsidR="001C2790" w:rsidRPr="00EB4EAA" w:rsidTr="00EB4EAA">
        <w:trPr>
          <w:trHeight w:val="1752"/>
        </w:trPr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2.5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общего характера на решение вопросов местного значения бюджетам поселений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255 286,7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24 920,9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106 472,3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5B5837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123 893,5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270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 программы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285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837AA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121 945,5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15 002,5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14 768,6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19 260,1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18 254,2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18 945,2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17 642,6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837AA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18 072,3</w:t>
            </w:r>
            <w:r w:rsidR="001C2790"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705"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405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837AA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121 945,5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15 002,5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14 768,6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19 260,1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18 254,2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18 945,2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17 642,6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837AA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18 072,3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285"/>
        </w:trPr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3.1.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</w:rPr>
            </w:pPr>
            <w:r w:rsidRPr="00EB4EAA">
              <w:rPr>
                <w:rFonts w:ascii="Times New Roman CYR" w:eastAsia="Times New Roman" w:hAnsi="Times New Roman CYR" w:cs="Times New Roman"/>
                <w:sz w:val="20"/>
                <w:szCs w:val="20"/>
              </w:rPr>
              <w:t>Финансовое обеспечение деятельности Отдела по финансам и бюджетной политике  администрации Лискинского муниципального района Воронежской области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790" w:rsidRPr="00EB4EAA" w:rsidTr="00EB4EAA">
        <w:trPr>
          <w:trHeight w:val="300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837AA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121 945,5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15 002,5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14 768,6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19 260,1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18 254,2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18 945,2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17 642,6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790" w:rsidRPr="00EB4EAA" w:rsidRDefault="003837AA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18 072,3</w:t>
            </w:r>
            <w:r w:rsidR="001C2790"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2790" w:rsidRPr="00EB4EAA" w:rsidTr="00EB4EAA">
        <w:trPr>
          <w:trHeight w:val="2475"/>
        </w:trPr>
        <w:tc>
          <w:tcPr>
            <w:tcW w:w="6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790" w:rsidRPr="00EB4EAA" w:rsidRDefault="001C2790" w:rsidP="001C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E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060C7" w:rsidRPr="00EB4EAA" w:rsidRDefault="00A060C7" w:rsidP="00A060C7">
      <w:pPr>
        <w:jc w:val="both"/>
        <w:rPr>
          <w:rFonts w:ascii="Times New Roman" w:hAnsi="Times New Roman"/>
          <w:bCs/>
        </w:rPr>
      </w:pPr>
    </w:p>
    <w:p w:rsidR="002A266D" w:rsidRDefault="002A266D" w:rsidP="009A6D68">
      <w:pPr>
        <w:pStyle w:val="a3"/>
        <w:numPr>
          <w:ilvl w:val="0"/>
          <w:numId w:val="5"/>
        </w:numPr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</w:t>
      </w:r>
      <w:r w:rsidRPr="00A317E4">
        <w:rPr>
          <w:rFonts w:ascii="Times New Roman" w:hAnsi="Times New Roman" w:cs="Times New Roman"/>
          <w:sz w:val="28"/>
          <w:szCs w:val="28"/>
        </w:rPr>
        <w:t>«</w:t>
      </w:r>
      <w:r w:rsidRPr="00A317E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Управление муниципальными финансами, создание условий для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 xml:space="preserve"> эффективного и ответственного управления муниципальными финансами, повышение устойчивости бюджета </w:t>
      </w:r>
      <w:r w:rsidRPr="00A317E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Лискинского</w:t>
      </w:r>
      <w:r w:rsidRPr="00A317E4">
        <w:rPr>
          <w:rFonts w:ascii="Times New Roman" w:eastAsia="Times New Roman" w:hAnsi="Times New Roman" w:cs="Times New Roman"/>
          <w:bCs/>
          <w:sz w:val="28"/>
          <w:szCs w:val="28"/>
        </w:rPr>
        <w:t xml:space="preserve">  муниципального района Воронежской области</w:t>
      </w:r>
      <w:r>
        <w:rPr>
          <w:rFonts w:ascii="Times New Roman" w:hAnsi="Times New Roman"/>
          <w:bCs/>
          <w:sz w:val="28"/>
          <w:szCs w:val="28"/>
        </w:rPr>
        <w:t xml:space="preserve">» на 2014-2020 г.г. </w:t>
      </w:r>
      <w:r w:rsidR="00B909C1">
        <w:rPr>
          <w:rFonts w:ascii="Times New Roman" w:hAnsi="Times New Roman"/>
          <w:bCs/>
          <w:sz w:val="28"/>
          <w:szCs w:val="28"/>
        </w:rPr>
        <w:t>«</w:t>
      </w:r>
      <w:r w:rsidR="00B909C1" w:rsidRPr="00B909C1">
        <w:rPr>
          <w:rFonts w:ascii="Times New Roman" w:hAnsi="Times New Roman"/>
          <w:bCs/>
          <w:sz w:val="28"/>
          <w:szCs w:val="28"/>
        </w:rPr>
        <w:t>План реализации муниципальной программы Лискинского муниципального района  Воронежской области</w:t>
      </w:r>
      <w:r w:rsidR="00B909C1">
        <w:rPr>
          <w:rFonts w:ascii="Times New Roman" w:hAnsi="Times New Roman"/>
          <w:bCs/>
          <w:sz w:val="28"/>
          <w:szCs w:val="28"/>
        </w:rPr>
        <w:t xml:space="preserve"> </w:t>
      </w:r>
      <w:r w:rsidR="00B909C1" w:rsidRPr="00B909C1">
        <w:rPr>
          <w:rFonts w:ascii="Times New Roman" w:hAnsi="Times New Roman"/>
          <w:bCs/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 w:rsidR="00B909C1">
        <w:rPr>
          <w:rFonts w:ascii="Times New Roman" w:hAnsi="Times New Roman"/>
          <w:bCs/>
          <w:sz w:val="28"/>
          <w:szCs w:val="28"/>
        </w:rPr>
        <w:t xml:space="preserve"> на 2020 </w:t>
      </w:r>
      <w:r w:rsidR="00B909C1" w:rsidRPr="00B909C1">
        <w:rPr>
          <w:rFonts w:ascii="Times New Roman" w:hAnsi="Times New Roman"/>
          <w:bCs/>
          <w:sz w:val="28"/>
          <w:szCs w:val="28"/>
        </w:rPr>
        <w:t>год</w:t>
      </w:r>
      <w:r w:rsidR="00B909C1">
        <w:rPr>
          <w:rFonts w:ascii="Times New Roman" w:hAnsi="Times New Roman"/>
          <w:bCs/>
          <w:sz w:val="28"/>
          <w:szCs w:val="28"/>
        </w:rPr>
        <w:t xml:space="preserve"> </w:t>
      </w:r>
      <w:r w:rsidRPr="00B909C1">
        <w:rPr>
          <w:rFonts w:ascii="Times New Roman" w:hAnsi="Times New Roman"/>
          <w:bCs/>
          <w:sz w:val="28"/>
          <w:szCs w:val="28"/>
        </w:rPr>
        <w:t>изложить в новой редакции:</w:t>
      </w:r>
    </w:p>
    <w:tbl>
      <w:tblPr>
        <w:tblW w:w="5000" w:type="pct"/>
        <w:tblLook w:val="04A0"/>
      </w:tblPr>
      <w:tblGrid>
        <w:gridCol w:w="492"/>
        <w:gridCol w:w="1062"/>
        <w:gridCol w:w="1258"/>
        <w:gridCol w:w="1062"/>
        <w:gridCol w:w="1004"/>
        <w:gridCol w:w="826"/>
        <w:gridCol w:w="1356"/>
        <w:gridCol w:w="1428"/>
        <w:gridCol w:w="1083"/>
      </w:tblGrid>
      <w:tr w:rsidR="00B909C1" w:rsidRPr="00B909C1" w:rsidTr="00B909C1">
        <w:trPr>
          <w:trHeight w:val="300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Тыс</w:t>
            </w:r>
            <w:r>
              <w:rPr>
                <w:rFonts w:ascii="Times New Roman" w:eastAsia="Times New Roman" w:hAnsi="Times New Roman" w:cs="Times New Roman"/>
              </w:rPr>
              <w:t>.руб.</w:t>
            </w:r>
          </w:p>
        </w:tc>
      </w:tr>
      <w:tr w:rsidR="00B909C1" w:rsidRPr="00B909C1" w:rsidTr="00B909C1">
        <w:trPr>
          <w:trHeight w:val="300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 основного мероприятия, мероприятия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мероприятия (орган исполнительной власти Лискинского</w:t>
            </w:r>
            <w:r w:rsidRPr="00B909C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района  Воронежской области, иной главный распорядитель средств районного бюджета)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Код бюджетной класси-фикации (районный</w:t>
            </w:r>
            <w:r w:rsidRPr="00B909C1">
              <w:rPr>
                <w:rFonts w:ascii="Times New Roman" w:eastAsia="Times New Roman" w:hAnsi="Times New Roman" w:cs="Times New Roman"/>
              </w:rPr>
              <w:br/>
              <w:t>бюджет)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Расходы, предусмот-ренные решением Совета народных депутатов Лискинского</w:t>
            </w:r>
            <w:r w:rsidRPr="00B909C1">
              <w:rPr>
                <w:rFonts w:ascii="Times New Roman" w:eastAsia="Times New Roman" w:hAnsi="Times New Roman" w:cs="Times New Roman"/>
                <w:color w:val="00CCFF"/>
              </w:rPr>
              <w:t xml:space="preserve"> </w:t>
            </w:r>
            <w:r w:rsidRPr="00B909C1">
              <w:rPr>
                <w:rFonts w:ascii="Times New Roman" w:eastAsia="Times New Roman" w:hAnsi="Times New Roman" w:cs="Times New Roman"/>
              </w:rPr>
              <w:t>муниципального района  Воронежской области о районном бюджете на очередной финансовый год</w:t>
            </w:r>
          </w:p>
        </w:tc>
      </w:tr>
      <w:tr w:rsidR="00B909C1" w:rsidRPr="00B909C1" w:rsidTr="00B909C1">
        <w:trPr>
          <w:trHeight w:val="315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начала реализации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реализации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мероприятия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очередном финансовом году  </w:t>
            </w: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09C1" w:rsidRPr="00B909C1" w:rsidTr="00B909C1">
        <w:trPr>
          <w:trHeight w:val="4560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09C1" w:rsidRPr="00B909C1" w:rsidTr="00B909C1">
        <w:trPr>
          <w:trHeight w:val="3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909C1" w:rsidRPr="00B909C1" w:rsidTr="00B909C1">
        <w:trPr>
          <w:trHeight w:val="3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Лискинского муниципального района Воронежской области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 Воронежской области»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182 552,9</w:t>
            </w:r>
            <w:r w:rsidR="00B909C1" w:rsidRPr="00B909C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B909C1" w:rsidRPr="00B909C1" w:rsidTr="00B909C1">
        <w:trPr>
          <w:trHeight w:val="237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7,1</w:t>
            </w:r>
            <w:r w:rsidR="00B909C1" w:rsidRPr="00B909C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B909C1" w:rsidRPr="00B909C1" w:rsidTr="0032100F">
        <w:trPr>
          <w:trHeight w:val="273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Нормативное правовое регулирование в сфере бюджетного процесса в Лискинском муниципальном районе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нормативных правовых актов в Лискинском муниципальном районе  Воронежской области, регулирующих бюджетные правоотношения, требованиям бюджетного законодательства Российской Федерации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B909C1">
        <w:trPr>
          <w:trHeight w:val="57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проектов  изменений в нормативные правовые акты Лискинского муниципального района Воронежской области, регулирующие бюджетные правоотношения (включая решение Совета народных депутатов Лискинского муниципального района  Воронежской области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бюджетном процессе в Лискинском муниципальном районе  Воронежской области) с учетом совершенствования бюджетного законодательства Российской Федерации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нормативных правовых актов Лискинского муниципального района Воронежской области, регулирующих бюджетные правоотношения, требованиям бюджетного законодательства Российской Федерации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556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проекта районного бюджета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принятия в установленные сроки районного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B909C1">
        <w:trPr>
          <w:trHeight w:val="39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ежегодного распоряжения администрации Лискинского муниципального района  Воронежской области о разработке проекта решения Совета народных депутатов Лискинского муниципального района 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районном  бюджете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требований бюджетного законодательства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556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Составление планового реестра расходных обязательств Лискинского муниципального района Воронежской области, свода реестров расходных обязательств муниципальных учреждений, входящих в состав  Лискинского муниципального района Воронежской области, и их направление в ДФБП Воронежской области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Улучшение качества  прогнозирования основных бюджетных параметров на средне – и долгосрочную перспективу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1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Программное обеспечение формализованных (неформализованных) методов и механизмов расчета бюджетных проектировок на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Программное обеспечение расчетов бюджетных проектировок на очередной финансовый год и плановый период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730"/>
        </w:trPr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1.2.4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основных подходов по формированию проекта районного бюджета на очередной финансовый год и плановый период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Выработка основных подходов к формированию проекта районного бюджета на очередной финансовый год и плановый период, обеспечение надежности и обоснованности бюджетных прогнозов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67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сверки исходных данных с ДФБП  Воронежской  области для формирования межбюджетных отношений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Август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 ДФБП Воронежской области  сверки исходных данных, необходимой для формирования межбюджетных отношений на очередной финансовый год и плановый период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556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Сбор, обработка и свод предложений бюджетных ассигнований на очередной финансовый год и плановый период (в том числе в разрезе программных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 и непрограммной деятельности главных распорядителей бюджетных средств)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надежности и обоснованности бюджетных прогнозов и внедрение в практику  принципа результативности установленного Бюджетным кодексом Российской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2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расчетных проектировок (в том числе в разрезе программных мероприятий и непрограммной деятельности главных распорядителей бюджетных средств)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расчет проектировокрайонного бюджета на очередной финансовый год и на плановый период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01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основных направлений бюджетной и налоговой политики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Выработка бюджетной и налоговой политики района на очередной финансовый год и плановый период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7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свода бюджетных проектировок и прогноза основных параметров консолидированного бюджета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составления проекта райооного бюджета на очередной финансовый год и плановый период и прогноза основных параметров консолидированного бюджета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549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проекта решения Совета народных депутатов Лискинског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муниципального района  Воронежской области о районном  бюджете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принятия в установленные сроки районного бюджета на очередной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1549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Подготовка пояснительной записки к проекту районного  бюджета на очередной финансовый год и плановый период и документов (материалов), направляемых одновременно с проектом районного  бюджета на очередной финансовый год и плановый период в администрацию и Совет народных депутатов Лискинского муниципального</w:t>
            </w:r>
            <w:r w:rsidR="003210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принятия в установленные сроки районного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4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1.2.12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докладов и  материалов для заседаний ,по рассмотрению проекта районного  бюджета на очередной финансовый год и плановый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принятия в установленные сроки районного 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6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1.3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исполнения районного  бюджета и формирование бюджетной отчетности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своевременного и качественного исполнения районного  бюджета.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32100F">
        <w:trPr>
          <w:trHeight w:val="273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Составление сводной бюджетной росписи районного бюджета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утверждения решения Совета народных депутатов Лискинского муниципального района  Воронежской области о районном  бюджете на очередной финансовый год и на плановый период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До начала очередного финансового года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Утверждение сводной бюджетной росписи районного бюджета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54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кассового плана районного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 утверждения решения Совета народных депутатов Лискинского муниципального  Воронежской области орайонном бюджете на очередной финансовый год и на плановый период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До начала очередного финансового года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кассового плана на очередной финансовый год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8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сводной бюджетной росписи районного бюджета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изменений в сводную бюджетную роспись района бюджета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8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кассового плана районного бюджета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изменений в кассовый план районного бюджета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36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проекта решения Совета народных депутатов Лискинского муниципального района  Воронежской области "О внесении изменений в решение   Совета народных депутатов Лискинского муниципального района  Воронежской области о  районном  бюджете на 2014  год и плановый период 2015 и 2016 годов"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Внеснение изменений в районный  бюджет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1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Открытие и ведение лицевых счетов для учета операций по исполнению бюджета за счет районных средств, средств получаемых из федерального и областного бюджета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извещений об открытии (закрытии, переоформлении) лицевых счетов.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Отражение на лицевых счетах соответствующих операций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183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кассовых выплат за счет средств муниципальных учреждений, лицевые счета которых открыты в финансовом отделе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платежных поручений и отправка их в банк для перечисления средств со счета по учету средств клиентов. Отражение на лицевых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счетах следующих операции: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а) поступления средств;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б) суммы выплат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B909C1">
        <w:trPr>
          <w:trHeight w:val="505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перечня главных распорядителей, распорядителей и получателей средств районного бюджета, главных администраторов и администраторов доходов районного бюджета и источников финансирования дефицита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Перечня главных распорядителей, распорядителей и получателей средств районного бюджета, главных администраторов и администраторов источников финансирования дефицита районного бюджета, главных администраторов и администраторов доходов районного бюджета (его изменений) в Отдел № 14  Федерального казначейства по  Воронежской области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32100F">
        <w:trPr>
          <w:trHeight w:val="1549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учета исполнения районного  бюджета по доходам, расходам и источникам финансирования дефицита в соответствии с требованиями действующего законодател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ьства Российской Федерации и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и качественное выполнение операций по кассовому исполнению районного бюджета по доходам, расходам и источникам финансирования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1.3.10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Программное обеспечение составления отчета об исполнении районного бюджета за соответствующий отчетный период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Программное обеспечение составления отчета об исполнении районного бюджета за соответствующий отчетный период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557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составления отчета об исполнении районного , консолидированного бюджетов Лискинского муниципального района  Воронежской области  ежемесячно, ежеквартально и за истекший год и представление его в ДФБП Воронежской области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Месячный и квартальный отчеты –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1-го числа месяца и квартала, следующего за отчетным месяцем и кварталом соответ-ственно; годовой отчет - 20 января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Месячный и квартальный - 9 числа месяца, следующего за отчетным месяцем и кварталом соответ-ственно;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и своевременное представление  отчетности за отчетный период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698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1.3.12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составления отчета по сети, штатам и контингентам получателей средств районного и  консолидированного бюджетов за истекший год,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представление его  в ДФБП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и своевременное представление  отчетности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8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1.3.13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докладов и материалов для заседаний  по рассмотрению отчета об исполнении районного бюджета за отчетный год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Утверждение Советом народных депутатов Лискинского муниципального района отчета об исполнении районного бюджета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403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резервным фондом администрации Лискинского муниципального района 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представление бюджетных средств по правовым актам администрации Лискинского муниципального района  Воронежской области в соответствии с требованиями бюджетного законодательства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92701111510180570870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1.4.1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проекта распоряжения о выделении денежных средств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39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1.4.2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1.4.2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Уточнение показателей сводной бюджетной росписи районного бюджета, бюджетных ассигнований и лимитов бюджетных обязательств, выделение денежных средств в соответствии с распоряжениями администрации Лискинского муниципального района Воронежской области "О выделении денежных средств"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31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1.4.3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1.4.3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контроля за выделением средств из резервного фонда администрации Лискинского муниципального района Воронежской области и представление отчетов об их использовании главе администрации Лискинского муниципального района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Ежеквар-тально -25-го числа месяца, следующего за отчетным кварталом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 итогам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года -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март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Ежеквар-тально - 25 числа 2-го месяца, следующего за отчетным кварталом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 итогам года -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апрель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 выделением средств из резервного фонда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22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муниципальным  долгом  Лискинского муниципального района Воронежcкой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 сельских поселений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92713011510287880730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3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7,1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муниципальных  внутренних заимствований Лискинского муниципального района  Воронежской области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наиболее выгодных внутренних заимствований на рынках финансовых операций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управления муниципальным  долгом  Лискинского муниципального района Воронежской области и его обслуживания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Поддержание муниципального  долга на экономически безопасном уровне для районного  бюджета, исключение долговых рисков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3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обязательств по муниципальным гарантиям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Поддержание муниципального  долга на экономически безопасном уровне для районного  бюджета, исключение долговых рисков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7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Ведение муниципальной  долговой книги  Лискинского муниципального района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Регистрация и учет муниципального  долга Лискинского муниципального района  Воронежской области в муниципальной  долговой книге Лискинского муниципального района Воронежской области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8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1.5.5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и предоставление отчетов и актов сверки по долговым обязательствам Лискинского муниципального района Воронежской области с ДФБП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Своевременное предоставление отчетов актов сверки за отчетный период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74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внутреннего муниципального  финансового контроля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районного бюджета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B909C1">
        <w:trPr>
          <w:trHeight w:val="208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1.6.1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1.6.1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проверки платежных и иных документов, представленных главными распорядителями средств районного бюджета для оплаты соответствующих денежных обязательств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предварительного финансового контроля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1.6.2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1.6.2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Санкционирование оплаты денежных обязательств получателей средств районного 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Совершение разрешительной надписи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1.6.3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1.6.3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учета и контроля привлечения и погашения заемных средств, полученных из областного  бюджета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Своевременное и полное погашение основного долга и процентов по долговым обязательствам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98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1.6.4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1.6.4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за выделением средств из резервного фонда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 выделением средств из резервного фонда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45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информации о бюджетном процессе в Лискинском муниципальном районе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открытости и прозрачности бюджетного процесса в  Лискинском муниципальном районе Воронежской области и деятельности Отдела по финансам и бюджетной политике администрации Лискинского муниципального района  Воронежской области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B909C1">
        <w:trPr>
          <w:trHeight w:val="33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1.7.1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Размещение в сети Интернет на официальном сайте администрации Лискинского  муниципального района  утвержденных положений районного бюджета, методических рекомендаций и нормативных правовых актов, разрабатываемых Отделом по финансам и бюджетной политики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информации о бюджетном процессе в  Лискинском муниципальном районе Воронежской области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1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1.7.2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1.7.2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Размещение в сети Интернет на официальном сайте администрации Лискинского  муниципального района  отчетов об исполнении бюджета Лискинского муниципального района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информации об исполнении бюджета Лискинского муниципального район Воронежской области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7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1.7.3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публичных слушаний по проекту районного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 проекта зрешения Совета народных депутатов Лискинского муниципального района Воронежской обла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 «О районном  бюджете на 2020 год и на плановый период 2021 и 2022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годов»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3533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1.7.4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1.7.4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деятельности  органов местного самоуправления Лискинского муниципального района  Воронежской области, деятельности по предоставлению и размещению информации (сведений) о государственных (муниципал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ьных) учреждениях и их обособленных структурных подразделениях на официальном сайте в сети Интернет: www.bus.gov.ru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открытости информации о деятельности государственных (муниципальных) учреждений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78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1.7.5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1.7.5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докладов и  материалов для проведения публичных слушаний по годовому отчету об исполнении районного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 годового отчета об исполнении областного бюджета за отчетный год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82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1.7.6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1.7.6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докладов и материалов для проведения публичных слушаний по проекту районного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проекта решения Совета народных депутатов Лискинского муниципального района  Воронежской области о районном  бюджете на очередной финансовый год и на плановый период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32100F">
        <w:trPr>
          <w:trHeight w:val="98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Зарезервированные </w:t>
            </w:r>
            <w:r w:rsidR="00BE772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средства, связанные с особенностями исполнения бюджета Лискинского муниципального района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представление бюджетных средств по правовым актам администрации Лискинского муниципального района  Воронежской области в соответствии с требованиям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бюджетного законодательства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lastRenderedPageBreak/>
              <w:t>92701131510880100870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09C1" w:rsidRPr="00B909C1" w:rsidTr="00B909C1">
        <w:trPr>
          <w:trHeight w:val="192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1.8.1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1.8.1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проекта распоряжения о выделении денежных средств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61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 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164 473,5</w:t>
            </w:r>
            <w:r w:rsidR="00B909C1" w:rsidRPr="00B909C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B909C1" w:rsidRPr="00B909C1" w:rsidTr="00B909C1">
        <w:trPr>
          <w:trHeight w:val="21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системы распределения межбюджетных трансфертов городским и сельским поселениям  Лискинского муниципального района Воронежской области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областного  и местного бюджетов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909C1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909C1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B909C1" w:rsidRPr="00B909C1" w:rsidTr="00B909C1">
        <w:trPr>
          <w:trHeight w:val="36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2.1.1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Подготовка проектов  нормативныех правовых  актов Лискинского муниципального района  Воронежской области, регулирующих межбюджетные отношения органов местного самоуправления  Лискинского муниципального Воронежской области с учетом совершенствования бюджетного законодательства Российской Федерации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нормативных правовых актов Лискинского муниципального района Воронежской области, регулирующих бюджетные правоотношения, требованиям бюджетного законодательства Российской Федерации.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09C1" w:rsidRPr="00B909C1" w:rsidTr="00B909C1">
        <w:trPr>
          <w:trHeight w:val="30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Выравнивание бюджетной обеспеченности городских и сельских поселений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условий для устойчивого исполнения бюджетов городских и сельских поселений  в результате обеспечения минимально гарантированного уровня бюджетной обеспеченности городских и сельских поселений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 xml:space="preserve">92714011520278050511 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E7723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15 310,0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09C1" w:rsidRPr="00B909C1" w:rsidTr="00B909C1">
        <w:trPr>
          <w:trHeight w:val="6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E7723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927140115202</w:t>
            </w:r>
            <w:r w:rsidR="00B909C1" w:rsidRPr="00B909C1">
              <w:rPr>
                <w:rFonts w:ascii="Times New Roman" w:eastAsia="Times New Roman" w:hAnsi="Times New Roman" w:cs="Times New Roman"/>
              </w:rPr>
              <w:t>88020511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E7723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000,0 </w:t>
            </w:r>
          </w:p>
        </w:tc>
      </w:tr>
      <w:tr w:rsidR="00B909C1" w:rsidRPr="00B909C1" w:rsidTr="00B909C1">
        <w:trPr>
          <w:trHeight w:val="24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2.2.1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2.2.1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Сверка исходных данных для расчетов по распределению средств областного  и районного бюджетов, направляемых на выравнивание бюджетной обеспеченности  городских и сельских поселений,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эффективности предоставления дотаций на выравнивание бюджетной обеспеченности городским и сельским  поселениям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312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2.2.2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Распределение средств областного  и районного бюджета, направляемых на выравнивание бюджетной обеспеченности  городским и сельским поселениям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единого подхода ко всем городским и сельским поселениям  при предоставлении дотаций на выравнивание бюджетной обеспеченности городских и сельских поселений.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21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мер по обеспечению сбалансированности городских и сельских поселений Лискинского муниципального района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единого подхода ко всем городским и сельским поселениям   при предоставлении дотаций  городским и сельским сельским поселениям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92714021520388030000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B909C1" w:rsidRPr="00B909C1" w:rsidTr="0032100F">
        <w:trPr>
          <w:trHeight w:val="273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2.2.4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повышению качества управления финансами городских и сельских поселений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по финансам и бюджетной политике администрации Лискинского муниципального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Сокращение дифференциации финансовых возможностей городских и сельских поселений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92714031520488490540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 xml:space="preserve">270,0 </w:t>
            </w:r>
          </w:p>
        </w:tc>
      </w:tr>
      <w:tr w:rsidR="00B909C1" w:rsidRPr="00B909C1" w:rsidTr="00B909C1">
        <w:trPr>
          <w:trHeight w:val="198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2.5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общего характера на решение вопросов местного значения бюджетам поселений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единого подхода ко всем муниципальным образованиям при предоставлении иных межбюджетных трансфертов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92714031520588040540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3D2A71" w:rsidP="00B90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123 893,5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09C1" w:rsidRPr="00B909C1" w:rsidTr="00B909C1">
        <w:trPr>
          <w:trHeight w:val="232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реализации  муниципальной программы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9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18 072,3</w:t>
            </w:r>
            <w:r w:rsidR="00B909C1" w:rsidRPr="00B909C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B909C1" w:rsidRPr="00B909C1" w:rsidTr="00B909C1">
        <w:trPr>
          <w:trHeight w:val="186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Финансовое обеспечение деятельности Отдела по финансам и бюджетной политике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финансирования расходов Отдела по финансам и бюджетной политике  , обеспечивающих его функционирование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9C1">
              <w:rPr>
                <w:rFonts w:ascii="Times New Roman" w:eastAsia="Times New Roman" w:hAnsi="Times New Roman" w:cs="Times New Roman"/>
              </w:rPr>
              <w:t>92701061530182010000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3D2A71" w:rsidP="00B9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18 072,3</w:t>
            </w:r>
            <w:r w:rsidR="00B909C1" w:rsidRPr="00B909C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09C1" w:rsidRPr="00B909C1" w:rsidTr="00B909C1">
        <w:trPr>
          <w:trHeight w:val="18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3.1.1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сметы расходов  Отдела по финансам и бюджетной политике  на очередной финансовый год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корректной сметы расходов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32100F">
        <w:trPr>
          <w:trHeight w:val="84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3.1.3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документации на оплату расходов, обеспечивающих функционирование Отдела по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финансам и бюджетной политике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Отдел по финансам и бюджетной политике администрации Лискинского </w:t>
            </w: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Своевременная выплата заработной платы и оплата счетов на приобретение товаров, работ, услуг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B909C1" w:rsidRPr="00B909C1" w:rsidTr="00B909C1">
        <w:trPr>
          <w:trHeight w:val="195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3.1.4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Учет операций  по финансовому обеспечению деятельности Отдела по финансам и бюджетной политике и составление отчетности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9C1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Качественное и своевременное составление отчетности об исполнении сметы отдела по финансам и бюджетной политики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9C1" w:rsidRPr="00B909C1" w:rsidRDefault="00B909C1" w:rsidP="00B90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909C1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</w:tbl>
    <w:p w:rsidR="00B909C1" w:rsidRPr="00B909C1" w:rsidRDefault="00B909C1" w:rsidP="00B909C1">
      <w:pPr>
        <w:jc w:val="both"/>
        <w:rPr>
          <w:rFonts w:ascii="Times New Roman" w:hAnsi="Times New Roman"/>
          <w:bCs/>
          <w:sz w:val="28"/>
          <w:szCs w:val="28"/>
        </w:rPr>
      </w:pPr>
    </w:p>
    <w:p w:rsidR="00B909C1" w:rsidRPr="00B909C1" w:rsidRDefault="00B909C1" w:rsidP="00B909C1">
      <w:pPr>
        <w:jc w:val="both"/>
        <w:rPr>
          <w:rFonts w:ascii="Times New Roman" w:hAnsi="Times New Roman"/>
          <w:bCs/>
          <w:sz w:val="28"/>
          <w:szCs w:val="28"/>
        </w:rPr>
      </w:pPr>
    </w:p>
    <w:p w:rsidR="00A7627A" w:rsidRPr="002A266D" w:rsidRDefault="00A7627A" w:rsidP="002A266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A7627A" w:rsidRPr="002A266D" w:rsidSect="00B909C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721B"/>
    <w:multiLevelType w:val="hybridMultilevel"/>
    <w:tmpl w:val="24AC5234"/>
    <w:lvl w:ilvl="0" w:tplc="4FB666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702C3"/>
    <w:multiLevelType w:val="hybridMultilevel"/>
    <w:tmpl w:val="B1767ECC"/>
    <w:lvl w:ilvl="0" w:tplc="BA4EC192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B5692A"/>
    <w:multiLevelType w:val="hybridMultilevel"/>
    <w:tmpl w:val="2D7C5A78"/>
    <w:lvl w:ilvl="0" w:tplc="F1A610EA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28B2442"/>
    <w:multiLevelType w:val="hybridMultilevel"/>
    <w:tmpl w:val="296A0D5C"/>
    <w:lvl w:ilvl="0" w:tplc="735E7C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53468"/>
    <w:multiLevelType w:val="hybridMultilevel"/>
    <w:tmpl w:val="B1767ECC"/>
    <w:lvl w:ilvl="0" w:tplc="BA4EC192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253B36"/>
    <w:multiLevelType w:val="hybridMultilevel"/>
    <w:tmpl w:val="98C08D34"/>
    <w:lvl w:ilvl="0" w:tplc="504A867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43A84EF4"/>
    <w:multiLevelType w:val="hybridMultilevel"/>
    <w:tmpl w:val="B1767ECC"/>
    <w:lvl w:ilvl="0" w:tplc="BA4EC192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A4C7AE0"/>
    <w:multiLevelType w:val="hybridMultilevel"/>
    <w:tmpl w:val="B1767ECC"/>
    <w:lvl w:ilvl="0" w:tplc="BA4EC192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E9D3043"/>
    <w:multiLevelType w:val="hybridMultilevel"/>
    <w:tmpl w:val="55B21CBC"/>
    <w:lvl w:ilvl="0" w:tplc="B92A064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0">
    <w:nsid w:val="6BDA57F3"/>
    <w:multiLevelType w:val="hybridMultilevel"/>
    <w:tmpl w:val="B4DAC6A8"/>
    <w:lvl w:ilvl="0" w:tplc="B2B430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68D57EB"/>
    <w:multiLevelType w:val="hybridMultilevel"/>
    <w:tmpl w:val="B1767ECC"/>
    <w:lvl w:ilvl="0" w:tplc="BA4EC192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2"/>
  </w:num>
  <w:num w:numId="5">
    <w:abstractNumId w:val="11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21547"/>
    <w:rsid w:val="000E498F"/>
    <w:rsid w:val="00175F42"/>
    <w:rsid w:val="001B7579"/>
    <w:rsid w:val="001C2790"/>
    <w:rsid w:val="001F3606"/>
    <w:rsid w:val="00293F23"/>
    <w:rsid w:val="002A266D"/>
    <w:rsid w:val="0032100F"/>
    <w:rsid w:val="003837AA"/>
    <w:rsid w:val="003A7C78"/>
    <w:rsid w:val="003D2A71"/>
    <w:rsid w:val="004019F2"/>
    <w:rsid w:val="004831F0"/>
    <w:rsid w:val="004951A1"/>
    <w:rsid w:val="004B79F1"/>
    <w:rsid w:val="004C4ADE"/>
    <w:rsid w:val="004F7262"/>
    <w:rsid w:val="00565F45"/>
    <w:rsid w:val="005B5837"/>
    <w:rsid w:val="005C1691"/>
    <w:rsid w:val="00643FAD"/>
    <w:rsid w:val="00661462"/>
    <w:rsid w:val="006C18F6"/>
    <w:rsid w:val="006F79AF"/>
    <w:rsid w:val="007119D1"/>
    <w:rsid w:val="00766F26"/>
    <w:rsid w:val="00917FD9"/>
    <w:rsid w:val="009A6D68"/>
    <w:rsid w:val="009F419F"/>
    <w:rsid w:val="00A060C7"/>
    <w:rsid w:val="00A2031D"/>
    <w:rsid w:val="00A21547"/>
    <w:rsid w:val="00A317E4"/>
    <w:rsid w:val="00A577EA"/>
    <w:rsid w:val="00A7627A"/>
    <w:rsid w:val="00A95E6C"/>
    <w:rsid w:val="00AD38AB"/>
    <w:rsid w:val="00B04C6D"/>
    <w:rsid w:val="00B909C1"/>
    <w:rsid w:val="00BC04DA"/>
    <w:rsid w:val="00BE7723"/>
    <w:rsid w:val="00C039DB"/>
    <w:rsid w:val="00C03C8C"/>
    <w:rsid w:val="00C75AC8"/>
    <w:rsid w:val="00C94EAE"/>
    <w:rsid w:val="00CA4ABD"/>
    <w:rsid w:val="00CA76AA"/>
    <w:rsid w:val="00CB2B7A"/>
    <w:rsid w:val="00CD0525"/>
    <w:rsid w:val="00EB4EAA"/>
    <w:rsid w:val="00FB1A48"/>
    <w:rsid w:val="00FF2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5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3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6275</Words>
  <Characters>35769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42</cp:revision>
  <cp:lastPrinted>2021-02-04T11:34:00Z</cp:lastPrinted>
  <dcterms:created xsi:type="dcterms:W3CDTF">2020-11-27T06:40:00Z</dcterms:created>
  <dcterms:modified xsi:type="dcterms:W3CDTF">2021-02-10T07:42:00Z</dcterms:modified>
</cp:coreProperties>
</file>