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0B5D79">
        <w:rPr>
          <w:rFonts w:ascii="Times New Roman" w:hAnsi="Times New Roman"/>
          <w:sz w:val="28"/>
          <w:szCs w:val="28"/>
        </w:rPr>
        <w:t>Приложение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Лискинского муниципального района </w:t>
      </w:r>
    </w:p>
    <w:p w:rsidR="001E13E8" w:rsidRDefault="001E13E8" w:rsidP="000B5D79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1E13E8" w:rsidRPr="009B43F5" w:rsidRDefault="001E13E8" w:rsidP="000B5D79">
      <w:pPr>
        <w:pStyle w:val="a4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от </w:t>
      </w:r>
      <w:r w:rsidR="00033ED4" w:rsidRPr="009B43F5">
        <w:rPr>
          <w:rFonts w:ascii="Times New Roman" w:hAnsi="Times New Roman"/>
          <w:sz w:val="28"/>
          <w:szCs w:val="28"/>
          <w:u w:val="single"/>
        </w:rPr>
        <w:t>22 октября</w:t>
      </w:r>
      <w:r w:rsidR="00033ED4">
        <w:rPr>
          <w:rFonts w:ascii="Times New Roman" w:hAnsi="Times New Roman"/>
          <w:sz w:val="28"/>
          <w:szCs w:val="28"/>
        </w:rPr>
        <w:t xml:space="preserve"> </w:t>
      </w:r>
      <w:r w:rsidR="00494FD7">
        <w:rPr>
          <w:rFonts w:ascii="Times New Roman" w:hAnsi="Times New Roman"/>
          <w:sz w:val="28"/>
          <w:szCs w:val="28"/>
          <w:u w:val="single"/>
        </w:rPr>
        <w:t xml:space="preserve">2015 </w:t>
      </w:r>
      <w:r w:rsidRPr="000F09F9">
        <w:rPr>
          <w:rFonts w:ascii="Times New Roman" w:hAnsi="Times New Roman"/>
          <w:sz w:val="28"/>
          <w:szCs w:val="28"/>
          <w:u w:val="single"/>
        </w:rPr>
        <w:t>г.</w:t>
      </w:r>
      <w:r>
        <w:rPr>
          <w:rFonts w:ascii="Times New Roman" w:hAnsi="Times New Roman"/>
          <w:sz w:val="28"/>
          <w:szCs w:val="28"/>
        </w:rPr>
        <w:t xml:space="preserve">    №</w:t>
      </w:r>
      <w:r w:rsidR="009B43F5">
        <w:rPr>
          <w:rFonts w:ascii="Times New Roman" w:hAnsi="Times New Roman"/>
          <w:sz w:val="28"/>
          <w:szCs w:val="28"/>
        </w:rPr>
        <w:t xml:space="preserve"> </w:t>
      </w:r>
      <w:r w:rsidR="009B43F5" w:rsidRPr="009B43F5">
        <w:rPr>
          <w:rFonts w:ascii="Times New Roman" w:hAnsi="Times New Roman"/>
          <w:sz w:val="28"/>
          <w:szCs w:val="28"/>
          <w:u w:val="single"/>
        </w:rPr>
        <w:t>1415</w:t>
      </w:r>
    </w:p>
    <w:p w:rsidR="001E13E8" w:rsidRPr="000B5D79" w:rsidRDefault="001E13E8" w:rsidP="000B5D79">
      <w:pPr>
        <w:pStyle w:val="a4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494FD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1E13E8">
        <w:rPr>
          <w:rFonts w:ascii="Times New Roman" w:hAnsi="Times New Roman"/>
          <w:b/>
          <w:sz w:val="28"/>
          <w:szCs w:val="28"/>
        </w:rPr>
        <w:t>ПРОГРАММА</w:t>
      </w:r>
    </w:p>
    <w:p w:rsidR="001E13E8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B5D79">
        <w:rPr>
          <w:rFonts w:ascii="Times New Roman" w:hAnsi="Times New Roman"/>
          <w:sz w:val="28"/>
          <w:szCs w:val="28"/>
        </w:rPr>
        <w:t>« Развитие и поддержка малого и среднего предпринимательства</w:t>
      </w:r>
    </w:p>
    <w:p w:rsidR="001E13E8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1E13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13E8">
        <w:rPr>
          <w:rFonts w:ascii="Times New Roman" w:hAnsi="Times New Roman"/>
          <w:sz w:val="28"/>
          <w:szCs w:val="28"/>
        </w:rPr>
        <w:t>Лискинском</w:t>
      </w:r>
      <w:proofErr w:type="spellEnd"/>
      <w:r w:rsidR="001E13E8">
        <w:rPr>
          <w:rFonts w:ascii="Times New Roman" w:hAnsi="Times New Roman"/>
          <w:sz w:val="28"/>
          <w:szCs w:val="28"/>
        </w:rPr>
        <w:t xml:space="preserve"> муниципальном районе Воронежской области </w:t>
      </w:r>
    </w:p>
    <w:p w:rsidR="001E13E8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2014-2020 гг.</w:t>
      </w:r>
      <w:r w:rsidR="001E13E8">
        <w:rPr>
          <w:rFonts w:ascii="Times New Roman" w:hAnsi="Times New Roman"/>
          <w:sz w:val="28"/>
          <w:szCs w:val="28"/>
        </w:rPr>
        <w:t>»</w:t>
      </w:r>
    </w:p>
    <w:p w:rsidR="00494FD7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494FD7" w:rsidRPr="000B5D79" w:rsidRDefault="00494FD7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новой редакции)</w:t>
      </w: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Pr="000B5D79" w:rsidRDefault="001E13E8" w:rsidP="001112F1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494FD7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E13E8" w:rsidRDefault="001E13E8" w:rsidP="000F09F9">
      <w:pPr>
        <w:pStyle w:val="a4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1. Общая характеристика сферы реализации</w:t>
      </w:r>
    </w:p>
    <w:p w:rsidR="001E13E8" w:rsidRPr="009E1998" w:rsidRDefault="001E13E8" w:rsidP="000F09F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E13E8" w:rsidRPr="009E1998" w:rsidRDefault="001E13E8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Развитие малого и среднего предпринимательства является неотъемл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мой чертой успешного и эффективного функционирования рыночной экон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мики. Малые и средние предприятия играют важную роль в экономике Ли</w:t>
      </w:r>
      <w:r w:rsidRPr="009E1998">
        <w:rPr>
          <w:rFonts w:ascii="Times New Roman" w:hAnsi="Times New Roman"/>
          <w:sz w:val="28"/>
          <w:szCs w:val="28"/>
        </w:rPr>
        <w:t>с</w:t>
      </w:r>
      <w:r w:rsidRPr="009E1998">
        <w:rPr>
          <w:rFonts w:ascii="Times New Roman" w:hAnsi="Times New Roman"/>
          <w:sz w:val="28"/>
          <w:szCs w:val="28"/>
        </w:rPr>
        <w:t xml:space="preserve">кинского района. По итогам 2012 года численность работников субъектов малого и среднего предпринимательства составляет </w:t>
      </w:r>
      <w:r>
        <w:rPr>
          <w:rFonts w:ascii="Times New Roman" w:hAnsi="Times New Roman"/>
          <w:sz w:val="28"/>
          <w:szCs w:val="28"/>
        </w:rPr>
        <w:t>3955</w:t>
      </w:r>
      <w:r w:rsidRPr="009E1998">
        <w:rPr>
          <w:rFonts w:ascii="Times New Roman" w:hAnsi="Times New Roman"/>
          <w:sz w:val="28"/>
          <w:szCs w:val="28"/>
        </w:rPr>
        <w:t xml:space="preserve"> тыс. человек, что составляет </w:t>
      </w:r>
      <w:r>
        <w:rPr>
          <w:rFonts w:ascii="Times New Roman" w:hAnsi="Times New Roman"/>
          <w:sz w:val="28"/>
          <w:szCs w:val="28"/>
        </w:rPr>
        <w:t>12,8</w:t>
      </w:r>
      <w:r w:rsidRPr="009E1998">
        <w:rPr>
          <w:rFonts w:ascii="Times New Roman" w:hAnsi="Times New Roman"/>
          <w:sz w:val="28"/>
          <w:szCs w:val="28"/>
        </w:rPr>
        <w:t xml:space="preserve"> процентов от всех рабочих мест в районе. Суммарный оборот малых и средних предприятий, включая </w:t>
      </w:r>
      <w:proofErr w:type="spellStart"/>
      <w:r w:rsidRPr="009E1998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индивидуал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 xml:space="preserve">ных предпринимателей, превысил </w:t>
      </w:r>
      <w:r>
        <w:rPr>
          <w:rFonts w:ascii="Times New Roman" w:hAnsi="Times New Roman"/>
          <w:sz w:val="28"/>
          <w:szCs w:val="28"/>
        </w:rPr>
        <w:t>1780 млн.</w:t>
      </w:r>
      <w:r w:rsidRPr="009E1998">
        <w:rPr>
          <w:rFonts w:ascii="Times New Roman" w:hAnsi="Times New Roman"/>
          <w:sz w:val="28"/>
          <w:szCs w:val="28"/>
        </w:rPr>
        <w:t xml:space="preserve"> руб. 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По итогам 2012 года структура малых и средних предприятий по видам экономической деятельности сложилась следующим образом: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53,8</w:t>
      </w:r>
      <w:r w:rsidRPr="009E1998">
        <w:rPr>
          <w:rFonts w:ascii="Times New Roman" w:hAnsi="Times New Roman"/>
          <w:sz w:val="28"/>
          <w:szCs w:val="28"/>
        </w:rPr>
        <w:t xml:space="preserve"> процента составляют предприятия оптовой и розничной торговли;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3,5</w:t>
      </w:r>
      <w:r w:rsidRPr="009E1998">
        <w:rPr>
          <w:rFonts w:ascii="Times New Roman" w:hAnsi="Times New Roman"/>
          <w:sz w:val="28"/>
          <w:szCs w:val="28"/>
        </w:rPr>
        <w:t xml:space="preserve"> процента – предприятия транспорта и связи;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3,0</w:t>
      </w:r>
      <w:r w:rsidRPr="009E1998">
        <w:rPr>
          <w:rFonts w:ascii="Times New Roman" w:hAnsi="Times New Roman"/>
          <w:sz w:val="28"/>
          <w:szCs w:val="28"/>
        </w:rPr>
        <w:t xml:space="preserve"> процента – в сфере обрабатывающих производств;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5,1</w:t>
      </w:r>
      <w:r w:rsidRPr="009E1998">
        <w:rPr>
          <w:rFonts w:ascii="Times New Roman" w:hAnsi="Times New Roman"/>
          <w:sz w:val="28"/>
          <w:szCs w:val="28"/>
        </w:rPr>
        <w:t xml:space="preserve"> процента – строительные предприятия;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7,8</w:t>
      </w:r>
      <w:r w:rsidRPr="009E1998">
        <w:rPr>
          <w:rFonts w:ascii="Times New Roman" w:hAnsi="Times New Roman"/>
          <w:sz w:val="28"/>
          <w:szCs w:val="28"/>
        </w:rPr>
        <w:t xml:space="preserve"> процента – сельское хозяйство, охота и лесное хозяйство;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19,2 процента – предоставление платных услуг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7,6 </w:t>
      </w:r>
      <w:r w:rsidRPr="009E1998">
        <w:rPr>
          <w:rFonts w:ascii="Times New Roman" w:hAnsi="Times New Roman"/>
          <w:sz w:val="28"/>
          <w:szCs w:val="28"/>
        </w:rPr>
        <w:t>процента – прочие предприятия.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состояния малого и среднего предпринимательства приведен в таблице №</w:t>
      </w:r>
      <w:r>
        <w:rPr>
          <w:rFonts w:ascii="Times New Roman" w:hAnsi="Times New Roman"/>
          <w:sz w:val="28"/>
          <w:szCs w:val="28"/>
        </w:rPr>
        <w:t>2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Default="001E13E8" w:rsidP="00C917A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№1.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FF507E" w:rsidRDefault="001E13E8" w:rsidP="002E11C0">
      <w:pPr>
        <w:shd w:val="clear" w:color="auto" w:fill="FFFFFF"/>
        <w:tabs>
          <w:tab w:val="left" w:pos="4824"/>
          <w:tab w:val="left" w:pos="7426"/>
        </w:tabs>
        <w:ind w:right="82"/>
        <w:jc w:val="center"/>
        <w:rPr>
          <w:rFonts w:ascii="Times New Roman" w:hAnsi="Times New Roman"/>
          <w:sz w:val="28"/>
          <w:szCs w:val="28"/>
        </w:rPr>
      </w:pPr>
      <w:r w:rsidRPr="00FF507E">
        <w:rPr>
          <w:rFonts w:ascii="Times New Roman" w:hAnsi="Times New Roman"/>
          <w:sz w:val="28"/>
          <w:szCs w:val="28"/>
        </w:rPr>
        <w:t>Структура малого и среднего бизнеса по видам деятельности (по состоянию на 01.01.2013 г.) Лискинского муниципального района</w:t>
      </w:r>
    </w:p>
    <w:p w:rsidR="001E13E8" w:rsidRPr="00FF507E" w:rsidRDefault="001E13E8" w:rsidP="002E11C0">
      <w:pPr>
        <w:shd w:val="clear" w:color="auto" w:fill="FFFFFF"/>
        <w:tabs>
          <w:tab w:val="left" w:pos="4824"/>
          <w:tab w:val="left" w:pos="7426"/>
        </w:tabs>
        <w:ind w:right="8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0"/>
        <w:gridCol w:w="2388"/>
        <w:gridCol w:w="1410"/>
        <w:gridCol w:w="1751"/>
        <w:gridCol w:w="1606"/>
        <w:gridCol w:w="1606"/>
      </w:tblGrid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7E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388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Основные показ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а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  <w:tc>
          <w:tcPr>
            <w:tcW w:w="14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Число МП</w:t>
            </w:r>
          </w:p>
        </w:tc>
        <w:tc>
          <w:tcPr>
            <w:tcW w:w="1751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Численность работающих на МП (чел.)</w:t>
            </w:r>
          </w:p>
        </w:tc>
        <w:tc>
          <w:tcPr>
            <w:tcW w:w="1606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Количество ПБОЮЛ (чел.)</w:t>
            </w:r>
          </w:p>
        </w:tc>
        <w:tc>
          <w:tcPr>
            <w:tcW w:w="1606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 xml:space="preserve">Количество наемных работников </w:t>
            </w:r>
            <w:proofErr w:type="gramStart"/>
            <w:r w:rsidRPr="00FF507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FF50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F507E">
              <w:rPr>
                <w:rFonts w:ascii="Times New Roman" w:hAnsi="Times New Roman"/>
                <w:sz w:val="24"/>
                <w:szCs w:val="24"/>
              </w:rPr>
              <w:t>ПБОЮЛ</w:t>
            </w:r>
            <w:proofErr w:type="gramEnd"/>
            <w:r w:rsidRPr="00FF507E">
              <w:rPr>
                <w:rFonts w:ascii="Times New Roman" w:hAnsi="Times New Roman"/>
                <w:sz w:val="24"/>
                <w:szCs w:val="24"/>
              </w:rPr>
              <w:t xml:space="preserve"> (чел.)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1E13E8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в том числе по 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раслям</w:t>
            </w:r>
          </w:p>
        </w:tc>
        <w:tc>
          <w:tcPr>
            <w:tcW w:w="14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51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3955</w:t>
            </w:r>
          </w:p>
        </w:tc>
        <w:tc>
          <w:tcPr>
            <w:tcW w:w="1606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2717</w:t>
            </w:r>
          </w:p>
        </w:tc>
        <w:tc>
          <w:tcPr>
            <w:tcW w:w="1606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4352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Оптовая и розни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ч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ная торговля; 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монт автотран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 xml:space="preserve">портных средств, бытовых изделий и </w:t>
            </w:r>
            <w:r w:rsidRPr="00FF507E">
              <w:rPr>
                <w:rFonts w:ascii="Times New Roman" w:hAnsi="Times New Roman"/>
                <w:sz w:val="24"/>
                <w:szCs w:val="24"/>
              </w:rPr>
              <w:lastRenderedPageBreak/>
              <w:t>предметов личного пользования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1445</w:t>
            </w: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2067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1778</w:t>
            </w:r>
          </w:p>
        </w:tc>
      </w:tr>
      <w:tr w:rsidR="001E13E8" w:rsidRPr="00FF507E" w:rsidTr="00FF507E">
        <w:trPr>
          <w:trHeight w:val="760"/>
        </w:trPr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309</w:t>
            </w: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Операции с недв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жимым имущес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вом, аренда и пр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доставление услуг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555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Сельское хозяйство, охота и лесное х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зяйство</w:t>
            </w:r>
          </w:p>
        </w:tc>
        <w:tc>
          <w:tcPr>
            <w:tcW w:w="1410" w:type="dxa"/>
          </w:tcPr>
          <w:p w:rsidR="001E13E8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1533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Предоставление прочих коммунал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ь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ных, социальных услуг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626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Гостиницы и рест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раны</w:t>
            </w:r>
          </w:p>
        </w:tc>
        <w:tc>
          <w:tcPr>
            <w:tcW w:w="1410" w:type="dxa"/>
          </w:tcPr>
          <w:p w:rsidR="001E13E8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Здравоохранение и предоставление 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циальных услуг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Финансовая де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я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E13E8" w:rsidRPr="00FF507E" w:rsidTr="00FF507E">
        <w:tc>
          <w:tcPr>
            <w:tcW w:w="810" w:type="dxa"/>
          </w:tcPr>
          <w:p w:rsidR="001E13E8" w:rsidRPr="00FF507E" w:rsidRDefault="001E13E8">
            <w:pPr>
              <w:tabs>
                <w:tab w:val="left" w:pos="4824"/>
                <w:tab w:val="left" w:pos="7426"/>
              </w:tabs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88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spacing w:line="240" w:lineRule="auto"/>
              <w:ind w:right="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1410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51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606" w:type="dxa"/>
          </w:tcPr>
          <w:p w:rsidR="001E13E8" w:rsidRPr="00FF507E" w:rsidRDefault="001E13E8" w:rsidP="00FF507E">
            <w:pPr>
              <w:tabs>
                <w:tab w:val="left" w:pos="4824"/>
                <w:tab w:val="left" w:pos="7426"/>
              </w:tabs>
              <w:ind w:right="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</w:tbl>
    <w:p w:rsidR="001E13E8" w:rsidRDefault="001E13E8" w:rsidP="002E11C0">
      <w:pPr>
        <w:shd w:val="clear" w:color="auto" w:fill="FFFFFF"/>
        <w:tabs>
          <w:tab w:val="left" w:pos="9312"/>
        </w:tabs>
        <w:ind w:right="86"/>
        <w:jc w:val="both"/>
        <w:rPr>
          <w:rFonts w:ascii="Times New Roman" w:hAnsi="Times New Roman"/>
          <w:sz w:val="24"/>
          <w:szCs w:val="24"/>
        </w:rPr>
      </w:pPr>
    </w:p>
    <w:p w:rsidR="001E13E8" w:rsidRPr="00C917A7" w:rsidRDefault="001E13E8" w:rsidP="00C917A7">
      <w:pPr>
        <w:shd w:val="clear" w:color="auto" w:fill="FFFFFF"/>
        <w:tabs>
          <w:tab w:val="left" w:pos="9312"/>
        </w:tabs>
        <w:ind w:right="86"/>
        <w:jc w:val="right"/>
        <w:rPr>
          <w:rFonts w:ascii="Times New Roman" w:hAnsi="Times New Roman"/>
          <w:sz w:val="28"/>
          <w:szCs w:val="28"/>
        </w:rPr>
      </w:pPr>
      <w:r w:rsidRPr="00C917A7">
        <w:rPr>
          <w:rFonts w:ascii="Times New Roman" w:hAnsi="Times New Roman"/>
          <w:sz w:val="28"/>
          <w:szCs w:val="28"/>
        </w:rPr>
        <w:t>Таблица №2.</w:t>
      </w:r>
    </w:p>
    <w:p w:rsidR="001E13E8" w:rsidRPr="00C917A7" w:rsidRDefault="001E13E8" w:rsidP="002E11C0">
      <w:pPr>
        <w:shd w:val="clear" w:color="auto" w:fill="FFFFFF"/>
        <w:tabs>
          <w:tab w:val="left" w:pos="9312"/>
        </w:tabs>
        <w:ind w:right="86"/>
        <w:jc w:val="center"/>
        <w:rPr>
          <w:rFonts w:ascii="Times New Roman" w:hAnsi="Times New Roman"/>
          <w:sz w:val="28"/>
          <w:szCs w:val="28"/>
        </w:rPr>
      </w:pPr>
      <w:r w:rsidRPr="00C917A7">
        <w:rPr>
          <w:rFonts w:ascii="Times New Roman" w:hAnsi="Times New Roman"/>
          <w:sz w:val="28"/>
          <w:szCs w:val="28"/>
        </w:rPr>
        <w:t>Основные показатели развития малого и среднего предпринимательства Лискинского муниципального района</w:t>
      </w:r>
    </w:p>
    <w:p w:rsidR="001E13E8" w:rsidRPr="00FF507E" w:rsidRDefault="001E13E8" w:rsidP="002E11C0">
      <w:pPr>
        <w:shd w:val="clear" w:color="auto" w:fill="FFFFFF"/>
        <w:tabs>
          <w:tab w:val="left" w:pos="9312"/>
        </w:tabs>
        <w:ind w:right="86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2419"/>
        <w:gridCol w:w="1212"/>
        <w:gridCol w:w="1310"/>
        <w:gridCol w:w="1210"/>
        <w:gridCol w:w="1619"/>
        <w:gridCol w:w="1321"/>
      </w:tblGrid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7E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казателей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Единица измер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FF507E">
                <w:rPr>
                  <w:rFonts w:ascii="Times New Roman" w:hAnsi="Times New Roman"/>
                  <w:sz w:val="24"/>
                  <w:szCs w:val="24"/>
                </w:rPr>
                <w:t>2009 г</w:t>
              </w:r>
            </w:smartTag>
            <w:r w:rsidRPr="00FF507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FF507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FF507E">
                <w:rPr>
                  <w:rFonts w:ascii="Times New Roman" w:hAnsi="Times New Roman"/>
                  <w:sz w:val="24"/>
                  <w:szCs w:val="24"/>
                </w:rPr>
                <w:t>2010 г</w:t>
              </w:r>
            </w:smartTag>
            <w:r w:rsidRPr="00FF50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13E8" w:rsidRPr="00FF507E" w:rsidRDefault="001E13E8" w:rsidP="00FF507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2011г.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321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FF507E">
                <w:rPr>
                  <w:rFonts w:ascii="Times New Roman" w:hAnsi="Times New Roman"/>
                  <w:sz w:val="24"/>
                  <w:szCs w:val="24"/>
                </w:rPr>
                <w:t>2012 г</w:t>
              </w:r>
            </w:smartTag>
            <w:r w:rsidRPr="00FF50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19" w:type="dxa"/>
          </w:tcPr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Число малых и средних предпр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 xml:space="preserve">ятий. 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339</w:t>
            </w:r>
          </w:p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413</w:t>
            </w:r>
          </w:p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121,8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333</w:t>
            </w:r>
          </w:p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80,6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370</w:t>
            </w:r>
          </w:p>
          <w:p w:rsidR="001E13E8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111,1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 xml:space="preserve">Среднесписочная численность </w:t>
            </w:r>
            <w:proofErr w:type="gramStart"/>
            <w:r w:rsidRPr="00FF507E">
              <w:rPr>
                <w:rFonts w:ascii="Times New Roman" w:hAnsi="Times New Roman"/>
                <w:sz w:val="24"/>
                <w:szCs w:val="24"/>
              </w:rPr>
              <w:t>раб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тающих</w:t>
            </w:r>
            <w:proofErr w:type="gramEnd"/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чел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3850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110,3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3890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3900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3970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Отгружено товаров собственного пр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изводства, выпо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л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нено работ и услуг собственными 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лами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7E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FF507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F507E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1442,3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111,9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1586,6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1697,6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1782,5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105,0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Доля в общем об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ъ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еме отгруженных товаров собственн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го производства (работ и услуг)</w:t>
            </w:r>
          </w:p>
        </w:tc>
        <w:tc>
          <w:tcPr>
            <w:tcW w:w="1212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Количество ПБ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ЮЛ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2775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2565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16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2680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321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2717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Численность нае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м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 xml:space="preserve">ных работников  </w:t>
            </w:r>
            <w:proofErr w:type="gramStart"/>
            <w:r w:rsidRPr="00FF507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FF507E">
              <w:rPr>
                <w:rFonts w:ascii="Times New Roman" w:hAnsi="Times New Roman"/>
                <w:sz w:val="24"/>
                <w:szCs w:val="24"/>
              </w:rPr>
              <w:t xml:space="preserve"> ПБОЮЛ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чел.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4085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4137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619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4190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321" w:type="dxa"/>
          </w:tcPr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4352</w:t>
            </w:r>
          </w:p>
          <w:p w:rsidR="001E13E8" w:rsidRPr="00FF507E" w:rsidRDefault="001E13E8" w:rsidP="00384D99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103,9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Инвестиции в 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с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новной капитал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FF507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F507E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5,2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5,4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16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5,5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321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5,3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Уплачено единого налога на вмене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ный доход (ЕНВД)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Темпы роста</w:t>
            </w:r>
          </w:p>
        </w:tc>
        <w:tc>
          <w:tcPr>
            <w:tcW w:w="1212" w:type="dxa"/>
          </w:tcPr>
          <w:p w:rsidR="001E13E8" w:rsidRPr="00FF507E" w:rsidRDefault="001E13E8" w:rsidP="00FD142F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D142F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Start"/>
            <w:r w:rsidRPr="00FF507E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F507E">
              <w:rPr>
                <w:rFonts w:ascii="Times New Roman" w:hAnsi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13E8" w:rsidRPr="00FF507E" w:rsidRDefault="001E13E8" w:rsidP="00FD142F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619" w:type="dxa"/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135701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52,5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119,9</w:t>
            </w:r>
          </w:p>
        </w:tc>
        <w:tc>
          <w:tcPr>
            <w:tcW w:w="1321" w:type="dxa"/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111,0</w:t>
            </w:r>
          </w:p>
        </w:tc>
      </w:tr>
      <w:tr w:rsidR="001E13E8" w:rsidRPr="00FF507E" w:rsidTr="002E11C0">
        <w:tc>
          <w:tcPr>
            <w:tcW w:w="817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19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Доля ЕНВД в д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о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ходной части мун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и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ципального бюдж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е</w:t>
            </w:r>
            <w:r w:rsidRPr="00FF507E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1212" w:type="dxa"/>
          </w:tcPr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135701">
            <w:pPr>
              <w:tabs>
                <w:tab w:val="left" w:pos="9312"/>
              </w:tabs>
              <w:spacing w:line="240" w:lineRule="auto"/>
              <w:ind w:right="86"/>
              <w:rPr>
                <w:rFonts w:ascii="Times New Roman" w:hAnsi="Times New Roman"/>
                <w:sz w:val="24"/>
                <w:szCs w:val="24"/>
              </w:rPr>
            </w:pPr>
            <w:r w:rsidRPr="00FF507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0" w:type="dxa"/>
            <w:tcBorders>
              <w:right w:val="single" w:sz="4" w:space="0" w:color="auto"/>
            </w:tcBorders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210" w:type="dxa"/>
            <w:tcBorders>
              <w:left w:val="single" w:sz="4" w:space="0" w:color="auto"/>
            </w:tcBorders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619" w:type="dxa"/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321" w:type="dxa"/>
          </w:tcPr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13E8" w:rsidRPr="00FF507E" w:rsidRDefault="001E13E8" w:rsidP="00FF507E">
            <w:pPr>
              <w:tabs>
                <w:tab w:val="left" w:pos="9312"/>
              </w:tabs>
              <w:spacing w:line="240" w:lineRule="auto"/>
              <w:ind w:right="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</w:tr>
    </w:tbl>
    <w:p w:rsidR="001E13E8" w:rsidRPr="002E11C0" w:rsidRDefault="001E13E8" w:rsidP="002E11C0">
      <w:pPr>
        <w:shd w:val="clear" w:color="auto" w:fill="FFFFFF"/>
        <w:tabs>
          <w:tab w:val="left" w:pos="9312"/>
        </w:tabs>
        <w:ind w:right="86"/>
        <w:jc w:val="both"/>
        <w:rPr>
          <w:b/>
          <w:sz w:val="24"/>
          <w:szCs w:val="24"/>
        </w:rPr>
      </w:pPr>
    </w:p>
    <w:p w:rsidR="001E13E8" w:rsidRDefault="001E13E8" w:rsidP="002E11C0">
      <w:pPr>
        <w:pStyle w:val="a4"/>
        <w:ind w:firstLine="709"/>
        <w:jc w:val="both"/>
        <w:rPr>
          <w:color w:val="000000"/>
          <w:sz w:val="28"/>
          <w:szCs w:val="28"/>
        </w:rPr>
      </w:pPr>
    </w:p>
    <w:p w:rsidR="001E13E8" w:rsidRPr="009E1998" w:rsidRDefault="001E13E8" w:rsidP="002E11C0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  <w:szCs w:val="28"/>
        </w:rPr>
        <w:br/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Сфера услуг в </w:t>
      </w:r>
      <w:proofErr w:type="spellStart"/>
      <w:r w:rsidRPr="009E1998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районе – это именно та часть экономики, в которой традиционно доминируют малые и средние предприятия.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субъектов малого и среднего предпринимательства в </w:t>
      </w:r>
      <w:proofErr w:type="spellStart"/>
      <w:r w:rsidRPr="009E1998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районе, являются: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отсутствие стартового капитала для организации предпринимател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>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деятельности;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ограниченная доступность финансовых ресурсов, обусловленная сложностью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получения заемного финансирования для субъектов малого и среднего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предпринимательства, и высокой стоимостью банковских кредитов;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ограниченный доступ субъектов малого и среднего предпринимател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>ства к рынкам сбыта, в том числе зарубежным и региональным, что объясн</w:t>
      </w:r>
      <w:r w:rsidRPr="009E1998">
        <w:rPr>
          <w:rFonts w:ascii="Times New Roman" w:hAnsi="Times New Roman"/>
          <w:sz w:val="28"/>
          <w:szCs w:val="28"/>
        </w:rPr>
        <w:t>я</w:t>
      </w:r>
      <w:r w:rsidRPr="009E1998">
        <w:rPr>
          <w:rFonts w:ascii="Times New Roman" w:hAnsi="Times New Roman"/>
          <w:sz w:val="28"/>
          <w:szCs w:val="28"/>
        </w:rPr>
        <w:t>ется меньшими возможностями и финансовыми ресурсами большинства субъектов малого и среднего предпринимательства в сравнении с крупными предприятиями;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недостаток высококвалифицированного персонала у субъектов малого и среднего предпринимательства, в том числе компетенций управления би</w:t>
      </w:r>
      <w:r w:rsidRPr="009E1998">
        <w:rPr>
          <w:rFonts w:ascii="Times New Roman" w:hAnsi="Times New Roman"/>
          <w:sz w:val="28"/>
          <w:szCs w:val="28"/>
        </w:rPr>
        <w:t>з</w:t>
      </w:r>
      <w:r w:rsidRPr="009E1998">
        <w:rPr>
          <w:rFonts w:ascii="Times New Roman" w:hAnsi="Times New Roman"/>
          <w:sz w:val="28"/>
          <w:szCs w:val="28"/>
        </w:rPr>
        <w:t>несом;</w:t>
      </w:r>
    </w:p>
    <w:p w:rsidR="001E13E8" w:rsidRPr="009E1998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повышения доступности кредитных ресурсов для субъектов малого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среднего предпринимательства Лискинского муниципального ра</w:t>
      </w:r>
      <w:r w:rsidRPr="009E1998">
        <w:rPr>
          <w:rFonts w:ascii="Times New Roman" w:hAnsi="Times New Roman"/>
          <w:sz w:val="28"/>
          <w:szCs w:val="28"/>
        </w:rPr>
        <w:t>й</w:t>
      </w:r>
      <w:r w:rsidRPr="009E1998">
        <w:rPr>
          <w:rFonts w:ascii="Times New Roman" w:hAnsi="Times New Roman"/>
          <w:sz w:val="28"/>
          <w:szCs w:val="28"/>
        </w:rPr>
        <w:t xml:space="preserve">она  в </w:t>
      </w:r>
      <w:smartTag w:uri="urn:schemas-microsoft-com:office:smarttags" w:element="metricconverter">
        <w:smartTagPr>
          <w:attr w:name="ProductID" w:val="2010 г"/>
        </w:smartTagPr>
        <w:r w:rsidRPr="009E1998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10</w:t>
        </w:r>
        <w:r w:rsidRPr="009E1998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E1998">
        <w:rPr>
          <w:rFonts w:ascii="Times New Roman" w:hAnsi="Times New Roman"/>
          <w:sz w:val="28"/>
          <w:szCs w:val="28"/>
        </w:rPr>
        <w:t xml:space="preserve">. был создан </w:t>
      </w:r>
      <w:r w:rsidRPr="009E1998">
        <w:rPr>
          <w:rFonts w:ascii="Times New Roman" w:hAnsi="Times New Roman"/>
          <w:bCs/>
          <w:color w:val="000000"/>
          <w:sz w:val="28"/>
          <w:szCs w:val="28"/>
        </w:rPr>
        <w:t>Фонд содействия кредитованию малого и среднего предпринимательства Лискинского муниципального района Воронежской области.</w:t>
      </w:r>
    </w:p>
    <w:p w:rsidR="001E13E8" w:rsidRPr="00CD3D23" w:rsidRDefault="001E13E8" w:rsidP="0028213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По итогам 2011-2013 годов  Фонд заключил с субъектами малого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среднего предпринимательства </w:t>
      </w:r>
      <w:r>
        <w:rPr>
          <w:rFonts w:ascii="Times New Roman" w:hAnsi="Times New Roman"/>
          <w:sz w:val="28"/>
          <w:szCs w:val="28"/>
        </w:rPr>
        <w:t>172 договора</w:t>
      </w:r>
      <w:r w:rsidRPr="009E1998">
        <w:rPr>
          <w:rFonts w:ascii="Times New Roman" w:hAnsi="Times New Roman"/>
          <w:sz w:val="28"/>
          <w:szCs w:val="28"/>
        </w:rPr>
        <w:t xml:space="preserve"> на </w:t>
      </w:r>
      <w:r w:rsidRPr="00CD3D23">
        <w:rPr>
          <w:rFonts w:ascii="Times New Roman" w:hAnsi="Times New Roman"/>
          <w:sz w:val="28"/>
          <w:szCs w:val="28"/>
        </w:rPr>
        <w:t xml:space="preserve">предоставление </w:t>
      </w:r>
      <w:proofErr w:type="spellStart"/>
      <w:r w:rsidRPr="00CD3D23">
        <w:rPr>
          <w:rFonts w:ascii="Times New Roman" w:hAnsi="Times New Roman"/>
          <w:sz w:val="28"/>
          <w:szCs w:val="28"/>
        </w:rPr>
        <w:t>микрозаймов</w:t>
      </w:r>
      <w:proofErr w:type="spellEnd"/>
      <w:r w:rsidRPr="00CD3D23">
        <w:rPr>
          <w:rFonts w:ascii="Times New Roman" w:hAnsi="Times New Roman"/>
          <w:sz w:val="28"/>
          <w:szCs w:val="28"/>
        </w:rPr>
        <w:t xml:space="preserve"> (до 1,0 млн. рублей) на сумму </w:t>
      </w:r>
      <w:r>
        <w:rPr>
          <w:rFonts w:ascii="Times New Roman" w:hAnsi="Times New Roman"/>
          <w:sz w:val="28"/>
          <w:szCs w:val="28"/>
        </w:rPr>
        <w:t xml:space="preserve">31,4 </w:t>
      </w:r>
      <w:r w:rsidRPr="00CD3D23">
        <w:rPr>
          <w:rFonts w:ascii="Times New Roman" w:hAnsi="Times New Roman"/>
          <w:sz w:val="28"/>
          <w:szCs w:val="28"/>
        </w:rPr>
        <w:t>млн. рублей.</w:t>
      </w: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Решением Совета народных депутатов Лискинского муниципального района от 23.03.2010  №  8 "О предоставлении имущественной поддержки субъектам малого и среднего предпринимательства» предусмотрено действие льготной аренды  для субъектов малого и среднего предпринимательства в размере 45 % от размера арендной платы, определенной отчетом об оценке рыночной стоимости годовой арендной платы.</w:t>
      </w: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t>На территории района сформирован перечень муниципального имущ</w:t>
      </w:r>
      <w:r w:rsidRPr="00CD3D23">
        <w:rPr>
          <w:sz w:val="28"/>
          <w:szCs w:val="28"/>
        </w:rPr>
        <w:t>е</w:t>
      </w:r>
      <w:r w:rsidRPr="00CD3D23">
        <w:rPr>
          <w:sz w:val="28"/>
          <w:szCs w:val="28"/>
        </w:rPr>
        <w:t>ства, предназначенного исключительно для предоставления в аренду на льготных условиях субъектам малого и среднего предпринимательства и о</w:t>
      </w:r>
      <w:r w:rsidRPr="00CD3D23">
        <w:rPr>
          <w:sz w:val="28"/>
          <w:szCs w:val="28"/>
        </w:rPr>
        <w:t>р</w:t>
      </w:r>
      <w:r w:rsidRPr="00CD3D23">
        <w:rPr>
          <w:sz w:val="28"/>
          <w:szCs w:val="28"/>
        </w:rPr>
        <w:t xml:space="preserve">ганизациям, образующим инфраструктуру их поддержки. По состоянию на 01.01.2013 г. перечень муниципального имущества состоит из 15 объектов, </w:t>
      </w:r>
      <w:proofErr w:type="gramStart"/>
      <w:r w:rsidRPr="00CD3D23">
        <w:rPr>
          <w:sz w:val="28"/>
          <w:szCs w:val="28"/>
        </w:rPr>
        <w:t>из</w:t>
      </w:r>
      <w:proofErr w:type="gramEnd"/>
      <w:r w:rsidRPr="00CD3D23">
        <w:rPr>
          <w:sz w:val="28"/>
          <w:szCs w:val="28"/>
        </w:rPr>
        <w:t xml:space="preserve"> </w:t>
      </w: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</w:p>
    <w:p w:rsidR="001E13E8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r w:rsidRPr="00CD3D23">
        <w:rPr>
          <w:sz w:val="28"/>
          <w:szCs w:val="28"/>
        </w:rPr>
        <w:lastRenderedPageBreak/>
        <w:t>них количество арендаторов - субъектов малого и среднего предпр</w:t>
      </w:r>
      <w:r w:rsidRPr="00CD3D23">
        <w:rPr>
          <w:sz w:val="28"/>
          <w:szCs w:val="28"/>
        </w:rPr>
        <w:t>и</w:t>
      </w:r>
      <w:r w:rsidRPr="00CD3D23">
        <w:rPr>
          <w:sz w:val="28"/>
          <w:szCs w:val="28"/>
        </w:rPr>
        <w:t>нимательства составляет 25.</w:t>
      </w:r>
    </w:p>
    <w:p w:rsidR="001E13E8" w:rsidRPr="00CD3D23" w:rsidRDefault="001E13E8" w:rsidP="00F76C7D">
      <w:pPr>
        <w:pStyle w:val="rtejustify"/>
        <w:shd w:val="clear" w:color="auto" w:fill="FFFFFF"/>
        <w:ind w:firstLine="709"/>
        <w:rPr>
          <w:sz w:val="28"/>
          <w:szCs w:val="28"/>
        </w:rPr>
      </w:pPr>
      <w:proofErr w:type="gramStart"/>
      <w:r w:rsidRPr="00CD3D23">
        <w:rPr>
          <w:sz w:val="28"/>
          <w:szCs w:val="28"/>
        </w:rPr>
        <w:t>Другой формой имущественной поддержки является преимуществе</w:t>
      </w:r>
      <w:r w:rsidRPr="00CD3D23">
        <w:rPr>
          <w:sz w:val="28"/>
          <w:szCs w:val="28"/>
        </w:rPr>
        <w:t>н</w:t>
      </w:r>
      <w:r w:rsidRPr="00CD3D23">
        <w:rPr>
          <w:sz w:val="28"/>
          <w:szCs w:val="28"/>
        </w:rPr>
        <w:t>ное право субъектов малого и среднего предпринимательства на выкуп аре</w:t>
      </w:r>
      <w:r w:rsidRPr="00CD3D23">
        <w:rPr>
          <w:sz w:val="28"/>
          <w:szCs w:val="28"/>
        </w:rPr>
        <w:t>н</w:t>
      </w:r>
      <w:r w:rsidRPr="00CD3D23">
        <w:rPr>
          <w:sz w:val="28"/>
          <w:szCs w:val="28"/>
        </w:rPr>
        <w:t>дуемого имущества в соответствии с Федеральным законом от 22.07.2008 №159-ФЗ «Об особенностях отчуждения недвижимого имущества, наход</w:t>
      </w:r>
      <w:r w:rsidRPr="00CD3D23">
        <w:rPr>
          <w:sz w:val="28"/>
          <w:szCs w:val="28"/>
        </w:rPr>
        <w:t>я</w:t>
      </w:r>
      <w:r w:rsidRPr="00CD3D23">
        <w:rPr>
          <w:sz w:val="28"/>
          <w:szCs w:val="28"/>
        </w:rPr>
        <w:t>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</w:t>
      </w:r>
      <w:r w:rsidRPr="00CD3D23">
        <w:rPr>
          <w:sz w:val="28"/>
          <w:szCs w:val="28"/>
        </w:rPr>
        <w:t>о</w:t>
      </w:r>
      <w:r w:rsidRPr="00CD3D23">
        <w:rPr>
          <w:sz w:val="28"/>
          <w:szCs w:val="28"/>
        </w:rPr>
        <w:t>дательные акты Российской Федерации».</w:t>
      </w:r>
      <w:proofErr w:type="gramEnd"/>
      <w:r w:rsidRPr="00CD3D23">
        <w:rPr>
          <w:sz w:val="28"/>
          <w:szCs w:val="28"/>
        </w:rPr>
        <w:t xml:space="preserve"> В прогнозный план приватизации муниципального имущества на 2011 </w:t>
      </w:r>
      <w:smartTag w:uri="urn:schemas-microsoft-com:office:smarttags" w:element="metricconverter">
        <w:smartTagPr>
          <w:attr w:name="ProductID" w:val="2020 г"/>
        </w:smartTagPr>
        <w:r w:rsidRPr="00CD3D23">
          <w:rPr>
            <w:sz w:val="28"/>
            <w:szCs w:val="28"/>
          </w:rPr>
          <w:t>-2015 г</w:t>
        </w:r>
      </w:smartTag>
      <w:r w:rsidRPr="00CD3D23">
        <w:rPr>
          <w:sz w:val="28"/>
          <w:szCs w:val="28"/>
        </w:rPr>
        <w:t>.г. включено 4 объекта недвиж</w:t>
      </w:r>
      <w:r w:rsidRPr="00CD3D23">
        <w:rPr>
          <w:sz w:val="28"/>
          <w:szCs w:val="28"/>
        </w:rPr>
        <w:t>и</w:t>
      </w:r>
      <w:r w:rsidRPr="00CD3D23">
        <w:rPr>
          <w:sz w:val="28"/>
          <w:szCs w:val="28"/>
        </w:rPr>
        <w:t xml:space="preserve">мости по заявкам субъектов малого и среднего предпринимательства, из них все объекты приватизированы. 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Программа направлена на поддержку всех субъектов малого и среднего</w:t>
      </w:r>
    </w:p>
    <w:p w:rsidR="001E13E8" w:rsidRPr="009E1998" w:rsidRDefault="001E13E8" w:rsidP="00CD3D2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предпринимательства, поскольку средние, малые и </w:t>
      </w:r>
      <w:proofErr w:type="spellStart"/>
      <w:r w:rsidRPr="009E1998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обе</w:t>
      </w:r>
      <w:r w:rsidRPr="009E1998">
        <w:rPr>
          <w:rFonts w:ascii="Times New Roman" w:hAnsi="Times New Roman"/>
          <w:sz w:val="28"/>
          <w:szCs w:val="28"/>
        </w:rPr>
        <w:t>с</w:t>
      </w:r>
      <w:r w:rsidRPr="009E1998">
        <w:rPr>
          <w:rFonts w:ascii="Times New Roman" w:hAnsi="Times New Roman"/>
          <w:sz w:val="28"/>
          <w:szCs w:val="28"/>
        </w:rPr>
        <w:t>печивают высокий процент занятости населения.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Для реализации программы необходим комплексный и последовател</w:t>
      </w:r>
      <w:r w:rsidRPr="009E1998">
        <w:rPr>
          <w:rFonts w:ascii="Times New Roman" w:hAnsi="Times New Roman"/>
          <w:sz w:val="28"/>
          <w:szCs w:val="28"/>
        </w:rPr>
        <w:t>ь</w:t>
      </w:r>
      <w:r w:rsidRPr="009E1998">
        <w:rPr>
          <w:rFonts w:ascii="Times New Roman" w:hAnsi="Times New Roman"/>
          <w:sz w:val="28"/>
          <w:szCs w:val="28"/>
        </w:rPr>
        <w:t>ный подход, рассчитанный на долгосрочный период, который предполагает использование программно-целевых методов, обеспечивающих увязку реал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зации мероприятий по срокам, ресурсам, исполнителям, а также организацию процесса управления и контроля.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Реализация Программы позволит к концу 20</w:t>
      </w:r>
      <w:r>
        <w:rPr>
          <w:rFonts w:ascii="Times New Roman" w:hAnsi="Times New Roman"/>
          <w:sz w:val="28"/>
          <w:szCs w:val="28"/>
        </w:rPr>
        <w:t>20</w:t>
      </w:r>
      <w:r w:rsidRPr="009E1998">
        <w:rPr>
          <w:rFonts w:ascii="Times New Roman" w:hAnsi="Times New Roman"/>
          <w:sz w:val="28"/>
          <w:szCs w:val="28"/>
        </w:rPr>
        <w:t xml:space="preserve"> года: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увеличить долю среднесписочной численности работников малых средних предприятий в среднесписочной численности работников всех пре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 xml:space="preserve">приятий и организаций в </w:t>
      </w:r>
      <w:proofErr w:type="spellStart"/>
      <w:r w:rsidRPr="009E1998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муниципальном районе до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9E1998">
        <w:rPr>
          <w:rFonts w:ascii="Times New Roman" w:hAnsi="Times New Roman"/>
          <w:sz w:val="28"/>
          <w:szCs w:val="28"/>
        </w:rPr>
        <w:t>проце</w:t>
      </w:r>
      <w:r w:rsidRPr="009E1998">
        <w:rPr>
          <w:rFonts w:ascii="Times New Roman" w:hAnsi="Times New Roman"/>
          <w:sz w:val="28"/>
          <w:szCs w:val="28"/>
        </w:rPr>
        <w:t>н</w:t>
      </w:r>
      <w:r w:rsidRPr="009E199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ов</w:t>
      </w:r>
      <w:r w:rsidRPr="009E1998">
        <w:rPr>
          <w:rFonts w:ascii="Times New Roman" w:hAnsi="Times New Roman"/>
          <w:sz w:val="28"/>
          <w:szCs w:val="28"/>
        </w:rPr>
        <w:t>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- увеличить среднемесячную заработную плату на малых и средних предприятиях в </w:t>
      </w:r>
      <w:proofErr w:type="spellStart"/>
      <w:r w:rsidRPr="009E1998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муниципальном районе до </w:t>
      </w:r>
      <w:r>
        <w:rPr>
          <w:rFonts w:ascii="Times New Roman" w:hAnsi="Times New Roman"/>
          <w:sz w:val="28"/>
          <w:szCs w:val="28"/>
        </w:rPr>
        <w:t>15500</w:t>
      </w:r>
      <w:r w:rsidRPr="009E1998">
        <w:rPr>
          <w:rFonts w:ascii="Times New Roman" w:hAnsi="Times New Roman"/>
          <w:sz w:val="28"/>
          <w:szCs w:val="28"/>
        </w:rPr>
        <w:t xml:space="preserve"> рублей;</w:t>
      </w:r>
    </w:p>
    <w:p w:rsidR="001E13E8" w:rsidRPr="009E1998" w:rsidRDefault="001E13E8" w:rsidP="00F76C7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Default="001E13E8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>ниципальной программы, цели, задачи и показатели (индикаторы) до</w:t>
      </w:r>
      <w:r w:rsidRPr="00072701">
        <w:rPr>
          <w:rFonts w:ascii="Times New Roman" w:hAnsi="Times New Roman"/>
          <w:b/>
          <w:sz w:val="28"/>
          <w:szCs w:val="28"/>
        </w:rPr>
        <w:t>с</w:t>
      </w:r>
      <w:r w:rsidRPr="00072701">
        <w:rPr>
          <w:rFonts w:ascii="Times New Roman" w:hAnsi="Times New Roman"/>
          <w:b/>
          <w:sz w:val="28"/>
          <w:szCs w:val="28"/>
        </w:rPr>
        <w:t>тижения целей и решения задач, описание основных ожидаемых коне</w:t>
      </w:r>
      <w:r w:rsidRPr="00072701">
        <w:rPr>
          <w:rFonts w:ascii="Times New Roman" w:hAnsi="Times New Roman"/>
          <w:b/>
          <w:sz w:val="28"/>
          <w:szCs w:val="28"/>
        </w:rPr>
        <w:t>ч</w:t>
      </w:r>
      <w:r w:rsidRPr="00072701">
        <w:rPr>
          <w:rFonts w:ascii="Times New Roman" w:hAnsi="Times New Roman"/>
          <w:b/>
          <w:sz w:val="28"/>
          <w:szCs w:val="28"/>
        </w:rPr>
        <w:t>ных результатов муниципальной программы, сроков и этапов реализ</w:t>
      </w:r>
      <w:r w:rsidRPr="00072701">
        <w:rPr>
          <w:rFonts w:ascii="Times New Roman" w:hAnsi="Times New Roman"/>
          <w:b/>
          <w:sz w:val="28"/>
          <w:szCs w:val="28"/>
        </w:rPr>
        <w:t>а</w:t>
      </w:r>
      <w:r w:rsidRPr="00072701">
        <w:rPr>
          <w:rFonts w:ascii="Times New Roman" w:hAnsi="Times New Roman"/>
          <w:b/>
          <w:sz w:val="28"/>
          <w:szCs w:val="28"/>
        </w:rPr>
        <w:t>ции муниципальной программы.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Реализация мероприятий Программы направлена на развитие приор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направлений развития и поддержки субъектов малого и среднего предпринимательства, определенных Министерством экономического разв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тия Российской Федерации.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 - оказание малому и среднему бизнесу комплекса информационно-консультационных услуг;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- оказание финансовой поддержки субъектам малого и среднего пре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 xml:space="preserve">принимательства за счет средств местного бюджета; 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lastRenderedPageBreak/>
        <w:t>- содействие развитию молодежного предпринимательства.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Цель: Создание благоприятных условий для развития малого и средн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го предпринимательства, способствующих созданию новых рабочих мест, пополнению консолидированного бюджета Лискинского муниципального района, обеспечению занятости населения района, а также решение задач дальнейшего социально-экономического развития района</w:t>
      </w:r>
      <w:r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Задачи: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1. Усовершенствовать нормативную правовую базу Лискинского мун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ципального района, обеспечивающую регулирование развития малого и среднего предпринимательства в районе и реализацию основных направл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ний государственной политики в области поддержки субъектов малого и среднего предпринимательства;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2. Обеспечить равный доступ субъектов малого и среднего предприн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мательства, соответствующих установленным критериям, к получению по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>держки путем совершенствования механизмов ее предоставления.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3. Обеспечить условия для развития инфраструктуры поддержки суб</w:t>
      </w:r>
      <w:r w:rsidRPr="009E1998">
        <w:rPr>
          <w:rFonts w:ascii="Times New Roman" w:hAnsi="Times New Roman"/>
          <w:sz w:val="28"/>
          <w:szCs w:val="28"/>
        </w:rPr>
        <w:t>ъ</w:t>
      </w:r>
      <w:r w:rsidRPr="009E1998">
        <w:rPr>
          <w:rFonts w:ascii="Times New Roman" w:hAnsi="Times New Roman"/>
          <w:sz w:val="28"/>
          <w:szCs w:val="28"/>
        </w:rPr>
        <w:t>ектов малого и среднего предпринимательства.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4. Обеспечить условия для роста  профессионализма кадров в сфере предпринимательства, а также работников субъектов инфраструктуры по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>держки субъектов малого и среднего бизнеса, муниципальных служащих, к</w:t>
      </w:r>
      <w:r w:rsidRPr="009E1998">
        <w:rPr>
          <w:rFonts w:ascii="Times New Roman" w:hAnsi="Times New Roman"/>
          <w:sz w:val="28"/>
          <w:szCs w:val="28"/>
        </w:rPr>
        <w:t>у</w:t>
      </w:r>
      <w:r w:rsidRPr="009E1998">
        <w:rPr>
          <w:rFonts w:ascii="Times New Roman" w:hAnsi="Times New Roman"/>
          <w:sz w:val="28"/>
          <w:szCs w:val="28"/>
        </w:rPr>
        <w:t>рирующих сферу малого и среднего предпринимательства.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5. Обеспечить расширение консультационной и информационной по</w:t>
      </w:r>
      <w:r w:rsidRPr="009E1998">
        <w:rPr>
          <w:rFonts w:ascii="Times New Roman" w:hAnsi="Times New Roman"/>
          <w:sz w:val="28"/>
          <w:szCs w:val="28"/>
        </w:rPr>
        <w:t>д</w:t>
      </w:r>
      <w:r w:rsidRPr="009E1998">
        <w:rPr>
          <w:rFonts w:ascii="Times New Roman" w:hAnsi="Times New Roman"/>
          <w:sz w:val="28"/>
          <w:szCs w:val="28"/>
        </w:rPr>
        <w:t>держки субъектов малого и среднего предпринимательства.</w:t>
      </w:r>
    </w:p>
    <w:p w:rsidR="001E13E8" w:rsidRPr="009E1998" w:rsidRDefault="001E13E8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1. Увеличение объема налоговых и неналоговых  доходов консолид</w:t>
      </w:r>
      <w:r w:rsidRPr="00072701">
        <w:rPr>
          <w:rFonts w:ascii="Times New Roman" w:hAnsi="Times New Roman"/>
          <w:sz w:val="28"/>
          <w:szCs w:val="28"/>
          <w:lang w:eastAsia="ru-RU"/>
        </w:rPr>
        <w:t>и</w:t>
      </w:r>
      <w:r w:rsidRPr="00072701">
        <w:rPr>
          <w:rFonts w:ascii="Times New Roman" w:hAnsi="Times New Roman"/>
          <w:sz w:val="28"/>
          <w:szCs w:val="28"/>
          <w:lang w:eastAsia="ru-RU"/>
        </w:rPr>
        <w:t>рованного бюджета Лискинского муниципального района Воронежской о</w:t>
      </w:r>
      <w:r w:rsidRPr="00072701">
        <w:rPr>
          <w:rFonts w:ascii="Times New Roman" w:hAnsi="Times New Roman"/>
          <w:sz w:val="28"/>
          <w:szCs w:val="28"/>
          <w:lang w:eastAsia="ru-RU"/>
        </w:rPr>
        <w:t>б</w:t>
      </w:r>
      <w:r w:rsidRPr="00072701">
        <w:rPr>
          <w:rFonts w:ascii="Times New Roman" w:hAnsi="Times New Roman"/>
          <w:sz w:val="28"/>
          <w:szCs w:val="28"/>
          <w:lang w:eastAsia="ru-RU"/>
        </w:rPr>
        <w:t>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на 2%</w:t>
      </w:r>
      <w:r w:rsidRPr="00072701"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2. Увеличение доли с</w:t>
      </w:r>
      <w:bookmarkStart w:id="0" w:name="_GoBack"/>
      <w:bookmarkEnd w:id="0"/>
      <w:r w:rsidRPr="00072701">
        <w:rPr>
          <w:rFonts w:ascii="Times New Roman" w:hAnsi="Times New Roman"/>
          <w:sz w:val="28"/>
          <w:szCs w:val="28"/>
          <w:lang w:eastAsia="ru-RU"/>
        </w:rPr>
        <w:t xml:space="preserve">реднесписочной </w:t>
      </w:r>
      <w:r>
        <w:rPr>
          <w:rFonts w:ascii="Times New Roman" w:hAnsi="Times New Roman"/>
          <w:sz w:val="28"/>
          <w:szCs w:val="28"/>
          <w:lang w:eastAsia="ru-RU"/>
        </w:rPr>
        <w:t xml:space="preserve">численности работников  малых и </w:t>
      </w:r>
      <w:r w:rsidRPr="00072701">
        <w:rPr>
          <w:rFonts w:ascii="Times New Roman" w:hAnsi="Times New Roman"/>
          <w:sz w:val="28"/>
          <w:szCs w:val="28"/>
          <w:lang w:eastAsia="ru-RU"/>
        </w:rPr>
        <w:t>средних предприятий в среднесписочной численности работников всех</w:t>
      </w:r>
      <w:r w:rsidRPr="00072701">
        <w:rPr>
          <w:rFonts w:ascii="Times New Roman" w:hAnsi="Times New Roman"/>
          <w:sz w:val="28"/>
          <w:szCs w:val="28"/>
          <w:lang w:eastAsia="ru-RU"/>
        </w:rPr>
        <w:br/>
        <w:t>предприятий и организаций Лискинского муници</w:t>
      </w:r>
      <w:r>
        <w:rPr>
          <w:rFonts w:ascii="Times New Roman" w:hAnsi="Times New Roman"/>
          <w:sz w:val="28"/>
          <w:szCs w:val="28"/>
          <w:lang w:eastAsia="ru-RU"/>
        </w:rPr>
        <w:t>пального района до 14</w:t>
      </w:r>
      <w:r>
        <w:rPr>
          <w:rFonts w:ascii="Times New Roman" w:hAnsi="Times New Roman"/>
          <w:sz w:val="28"/>
          <w:szCs w:val="28"/>
          <w:lang w:eastAsia="ru-RU"/>
        </w:rPr>
        <w:br/>
        <w:t>процентов.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3. Увеличение среднемесячной заработной платы на малых и средних предприятиях в </w:t>
      </w:r>
      <w:proofErr w:type="spellStart"/>
      <w:r w:rsidRPr="00072701">
        <w:rPr>
          <w:rFonts w:ascii="Times New Roman" w:hAnsi="Times New Roman"/>
          <w:sz w:val="28"/>
          <w:szCs w:val="28"/>
          <w:lang w:eastAsia="ru-RU"/>
        </w:rPr>
        <w:t>Лискинском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муниципальном районе до </w:t>
      </w:r>
      <w:r>
        <w:rPr>
          <w:rFonts w:ascii="Times New Roman" w:hAnsi="Times New Roman"/>
          <w:sz w:val="28"/>
          <w:szCs w:val="28"/>
          <w:lang w:eastAsia="ru-RU"/>
        </w:rPr>
        <w:t xml:space="preserve">15500 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- 2014 - 2020 г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E13E8" w:rsidRPr="00072701" w:rsidRDefault="001E13E8" w:rsidP="00F76C7D">
      <w:pPr>
        <w:pStyle w:val="a4"/>
        <w:ind w:firstLine="709"/>
        <w:jc w:val="both"/>
        <w:rPr>
          <w:b/>
          <w:lang w:eastAsia="ru-RU"/>
        </w:rPr>
      </w:pPr>
    </w:p>
    <w:p w:rsidR="001E13E8" w:rsidRPr="00072701" w:rsidRDefault="001E13E8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3. Ресурсное обеспечение муниципальной программы</w:t>
      </w:r>
    </w:p>
    <w:p w:rsidR="001E13E8" w:rsidRPr="009E1998" w:rsidRDefault="001E13E8" w:rsidP="00494FD7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при</w:t>
      </w:r>
      <w:r w:rsidR="006B6AD1">
        <w:rPr>
          <w:rFonts w:ascii="Times New Roman" w:hAnsi="Times New Roman"/>
          <w:sz w:val="28"/>
          <w:szCs w:val="28"/>
        </w:rPr>
        <w:t>ят</w:t>
      </w:r>
      <w:r w:rsidR="007A628B">
        <w:rPr>
          <w:rFonts w:ascii="Times New Roman" w:hAnsi="Times New Roman"/>
          <w:sz w:val="28"/>
          <w:szCs w:val="28"/>
        </w:rPr>
        <w:t>и</w:t>
      </w:r>
      <w:r w:rsidR="00E519F6">
        <w:rPr>
          <w:rFonts w:ascii="Times New Roman" w:hAnsi="Times New Roman"/>
          <w:sz w:val="28"/>
          <w:szCs w:val="28"/>
        </w:rPr>
        <w:t>й Программы, составляет 2352,315</w:t>
      </w:r>
      <w:r w:rsidR="00494FD7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</w:t>
      </w:r>
      <w:r w:rsidRPr="009E1998">
        <w:rPr>
          <w:rFonts w:ascii="Times New Roman" w:hAnsi="Times New Roman"/>
          <w:sz w:val="28"/>
          <w:szCs w:val="28"/>
          <w:lang w:eastAsia="ru-RU"/>
        </w:rPr>
        <w:t>д</w:t>
      </w:r>
      <w:r w:rsidRPr="009E1998">
        <w:rPr>
          <w:rFonts w:ascii="Times New Roman" w:hAnsi="Times New Roman"/>
          <w:sz w:val="28"/>
          <w:szCs w:val="28"/>
          <w:lang w:eastAsia="ru-RU"/>
        </w:rPr>
        <w:t>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1E13E8" w:rsidRPr="009E1998" w:rsidRDefault="00494F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- 2014 г. - 323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</w:t>
      </w:r>
    </w:p>
    <w:p w:rsidR="001E13E8" w:rsidRPr="009E1998" w:rsidRDefault="00E519F6" w:rsidP="007A628B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- 2015 г. – 329,315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</w:t>
      </w:r>
    </w:p>
    <w:p w:rsidR="001E13E8" w:rsidRPr="009E1998" w:rsidRDefault="00494F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- 2016 г. - 340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       </w:t>
      </w:r>
    </w:p>
    <w:p w:rsidR="001E13E8" w:rsidRPr="009E1998" w:rsidRDefault="00494F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- 2017 г. - 340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</w:t>
      </w:r>
    </w:p>
    <w:p w:rsidR="001E13E8" w:rsidRPr="009E1998" w:rsidRDefault="00494F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- 2018 г. - 340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     </w:t>
      </w:r>
    </w:p>
    <w:p w:rsidR="001E13E8" w:rsidRPr="009E1998" w:rsidRDefault="00494F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- 2019 г. - 340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   </w:t>
      </w:r>
    </w:p>
    <w:p w:rsidR="001E13E8" w:rsidRPr="009E1998" w:rsidRDefault="00494FD7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- 2020 г. - 340</w:t>
      </w:r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E13E8"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1E13E8" w:rsidRPr="009E1998">
        <w:rPr>
          <w:rFonts w:ascii="Times New Roman" w:hAnsi="Times New Roman"/>
          <w:sz w:val="28"/>
          <w:szCs w:val="28"/>
          <w:lang w:eastAsia="ru-RU"/>
        </w:rPr>
        <w:t xml:space="preserve">уб.                                                                 </w:t>
      </w:r>
    </w:p>
    <w:p w:rsidR="001E13E8" w:rsidRPr="00072701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осуществляется в устано</w:t>
      </w:r>
      <w:r w:rsidRPr="00072701">
        <w:rPr>
          <w:rFonts w:ascii="Times New Roman" w:hAnsi="Times New Roman"/>
          <w:sz w:val="28"/>
          <w:szCs w:val="28"/>
          <w:lang w:eastAsia="ru-RU"/>
        </w:rPr>
        <w:t>в</w:t>
      </w:r>
      <w:r w:rsidRPr="00072701">
        <w:rPr>
          <w:rFonts w:ascii="Times New Roman" w:hAnsi="Times New Roman"/>
          <w:sz w:val="28"/>
          <w:szCs w:val="28"/>
          <w:lang w:eastAsia="ru-RU"/>
        </w:rPr>
        <w:t>ленном законодательством Российской Федерации и законодательством В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ронежской области  порядке.</w:t>
      </w:r>
    </w:p>
    <w:p w:rsidR="001E13E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Ежегодный объем финансирования мероприятий Программы подлежит уточнению в соответствии с решением Совета народных депутатов Лиски</w:t>
      </w:r>
      <w:r w:rsidRPr="00072701">
        <w:rPr>
          <w:rFonts w:ascii="Times New Roman" w:hAnsi="Times New Roman"/>
          <w:sz w:val="28"/>
          <w:szCs w:val="28"/>
          <w:lang w:eastAsia="ru-RU"/>
        </w:rPr>
        <w:t>н</w:t>
      </w:r>
      <w:r w:rsidRPr="00072701">
        <w:rPr>
          <w:rFonts w:ascii="Times New Roman" w:hAnsi="Times New Roman"/>
          <w:sz w:val="28"/>
          <w:szCs w:val="28"/>
          <w:lang w:eastAsia="ru-RU"/>
        </w:rPr>
        <w:t>ского муниципального района о бюджете на очередной финансовый год и плановый период.</w:t>
      </w:r>
    </w:p>
    <w:p w:rsidR="001E13E8" w:rsidRPr="009E1998" w:rsidRDefault="001E13E8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13E8" w:rsidRPr="00F76C7D" w:rsidRDefault="001E13E8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4. Анализ рисков реализации муниципальной программы и опис</w:t>
      </w:r>
      <w:r w:rsidRPr="00F76C7D">
        <w:rPr>
          <w:rFonts w:ascii="Times New Roman" w:hAnsi="Times New Roman"/>
          <w:b/>
          <w:sz w:val="28"/>
          <w:szCs w:val="28"/>
        </w:rPr>
        <w:t>а</w:t>
      </w:r>
      <w:r w:rsidRPr="00F76C7D">
        <w:rPr>
          <w:rFonts w:ascii="Times New Roman" w:hAnsi="Times New Roman"/>
          <w:b/>
          <w:sz w:val="28"/>
          <w:szCs w:val="28"/>
        </w:rPr>
        <w:t>ние мер управления рисками реализации муниципальной программы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>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граммы осуществляет </w:t>
      </w:r>
      <w:r w:rsidRPr="009E1998">
        <w:rPr>
          <w:rFonts w:ascii="Times New Roman" w:hAnsi="Times New Roman"/>
          <w:sz w:val="28"/>
          <w:szCs w:val="28"/>
        </w:rPr>
        <w:t>ответственный исполнитель Программы.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Основными рисками Программы являются: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отсутствие или недостаточное финансирование мероприятий Пр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 местного самоуправления инструментов Программы;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r>
        <w:rPr>
          <w:rFonts w:ascii="Times New Roman" w:hAnsi="Times New Roman"/>
          <w:sz w:val="28"/>
          <w:szCs w:val="28"/>
        </w:rPr>
        <w:t>Лискинского муниципального района.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3E8" w:rsidRPr="00F76C7D" w:rsidRDefault="001E13E8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>5. Оценка эффективности муниципальной программы</w:t>
      </w:r>
    </w:p>
    <w:p w:rsidR="001E13E8" w:rsidRPr="00992E93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>показателей эффективности реализации Пр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>реализацию Программы.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>достижения показателей   эффективности реализации Пр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1.</w:t>
      </w:r>
      <w:r w:rsidRPr="009E1998">
        <w:rPr>
          <w:rFonts w:ascii="Times New Roman" w:hAnsi="Times New Roman"/>
          <w:sz w:val="28"/>
          <w:szCs w:val="28"/>
        </w:rPr>
        <w:t xml:space="preserve"> Доля среднесписочной численности работников (без внешних с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вместителей)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малых и средних предприятий в среднесписочной численности работников (без внешних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совместителей) всех предприятий и организаций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Рассчитывается как отношение среднесписочной численности работн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ков (без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внешних совместителей) малых и средних предприятий к среднесп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t>сочной численности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>работников (без внешних совместителей) всех предпр</w:t>
      </w:r>
      <w:r w:rsidRPr="009E1998">
        <w:rPr>
          <w:rFonts w:ascii="Times New Roman" w:hAnsi="Times New Roman"/>
          <w:sz w:val="28"/>
          <w:szCs w:val="28"/>
        </w:rPr>
        <w:t>и</w:t>
      </w:r>
      <w:r w:rsidRPr="009E1998">
        <w:rPr>
          <w:rFonts w:ascii="Times New Roman" w:hAnsi="Times New Roman"/>
          <w:sz w:val="28"/>
          <w:szCs w:val="28"/>
        </w:rPr>
        <w:lastRenderedPageBreak/>
        <w:t xml:space="preserve">ятий и организаций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9E1998">
        <w:rPr>
          <w:rFonts w:ascii="Times New Roman" w:hAnsi="Times New Roman"/>
          <w:sz w:val="28"/>
          <w:szCs w:val="28"/>
        </w:rPr>
        <w:t>, выраженное в процентах.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</w:t>
      </w:r>
      <w:proofErr w:type="gramStart"/>
      <w:r w:rsidRPr="009E1998">
        <w:rPr>
          <w:rFonts w:ascii="Times New Roman" w:hAnsi="Times New Roman"/>
          <w:sz w:val="28"/>
          <w:szCs w:val="28"/>
        </w:rPr>
        <w:t>П(</w:t>
      </w:r>
      <w:proofErr w:type="gramEnd"/>
      <w:r w:rsidRPr="009E1998">
        <w:rPr>
          <w:rFonts w:ascii="Times New Roman" w:hAnsi="Times New Roman"/>
          <w:sz w:val="28"/>
          <w:szCs w:val="28"/>
        </w:rPr>
        <w:t>микро), П</w:t>
      </w:r>
      <w:r>
        <w:rPr>
          <w:rFonts w:ascii="Times New Roman" w:hAnsi="Times New Roman"/>
          <w:sz w:val="28"/>
          <w:szCs w:val="28"/>
        </w:rPr>
        <w:t xml:space="preserve">-4, 1 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статистики.</w:t>
      </w:r>
    </w:p>
    <w:p w:rsidR="001E13E8" w:rsidRPr="009E199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2. Среднемесячная заработная плата на малых и средних предприятиях в </w:t>
      </w:r>
      <w:proofErr w:type="spellStart"/>
      <w:r>
        <w:rPr>
          <w:rFonts w:ascii="Times New Roman" w:hAnsi="Times New Roman"/>
          <w:sz w:val="28"/>
          <w:szCs w:val="28"/>
        </w:rPr>
        <w:t>Лискинском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Годовые формы статистической отчетности: ПМ, М</w:t>
      </w:r>
      <w:proofErr w:type="gramStart"/>
      <w:r w:rsidRPr="009E1998">
        <w:rPr>
          <w:rFonts w:ascii="Times New Roman" w:hAnsi="Times New Roman"/>
          <w:sz w:val="28"/>
          <w:szCs w:val="28"/>
        </w:rPr>
        <w:t>П(</w:t>
      </w:r>
      <w:proofErr w:type="gramEnd"/>
      <w:r w:rsidRPr="009E1998">
        <w:rPr>
          <w:rFonts w:ascii="Times New Roman" w:hAnsi="Times New Roman"/>
          <w:sz w:val="28"/>
          <w:szCs w:val="28"/>
        </w:rPr>
        <w:t>микро), П</w:t>
      </w:r>
      <w:r>
        <w:rPr>
          <w:rFonts w:ascii="Times New Roman" w:hAnsi="Times New Roman"/>
          <w:sz w:val="28"/>
          <w:szCs w:val="28"/>
        </w:rPr>
        <w:t xml:space="preserve">-4, 1 </w:t>
      </w:r>
      <w:r w:rsidRPr="009E1998">
        <w:rPr>
          <w:rFonts w:ascii="Times New Roman" w:hAnsi="Times New Roman"/>
          <w:sz w:val="28"/>
          <w:szCs w:val="28"/>
        </w:rPr>
        <w:t>пред</w:t>
      </w:r>
      <w:r>
        <w:rPr>
          <w:rFonts w:ascii="Times New Roman" w:hAnsi="Times New Roman"/>
          <w:sz w:val="28"/>
          <w:szCs w:val="28"/>
        </w:rPr>
        <w:t>приятие, которые п</w:t>
      </w:r>
      <w:r w:rsidRPr="009E1998">
        <w:rPr>
          <w:rFonts w:ascii="Times New Roman" w:hAnsi="Times New Roman"/>
          <w:sz w:val="28"/>
          <w:szCs w:val="28"/>
        </w:rPr>
        <w:t>редставляют органы государственной статистики</w:t>
      </w:r>
      <w:r>
        <w:rPr>
          <w:rFonts w:ascii="Times New Roman" w:hAnsi="Times New Roman"/>
          <w:sz w:val="28"/>
          <w:szCs w:val="28"/>
        </w:rPr>
        <w:t>.</w:t>
      </w:r>
    </w:p>
    <w:p w:rsidR="001E13E8" w:rsidRDefault="001E13E8" w:rsidP="00F76C7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r w:rsidRPr="009E1998">
        <w:rPr>
          <w:rFonts w:ascii="Times New Roman" w:hAnsi="Times New Roman"/>
          <w:sz w:val="28"/>
          <w:szCs w:val="28"/>
          <w:lang w:eastAsia="ru-RU"/>
        </w:rPr>
        <w:t>Увеличение объема налоговых и неналоговых  доходов консолид</w:t>
      </w:r>
      <w:r w:rsidRPr="009E1998">
        <w:rPr>
          <w:rFonts w:ascii="Times New Roman" w:hAnsi="Times New Roman"/>
          <w:sz w:val="28"/>
          <w:szCs w:val="28"/>
          <w:lang w:eastAsia="ru-RU"/>
        </w:rPr>
        <w:t>и</w:t>
      </w:r>
      <w:r w:rsidRPr="009E1998">
        <w:rPr>
          <w:rFonts w:ascii="Times New Roman" w:hAnsi="Times New Roman"/>
          <w:sz w:val="28"/>
          <w:szCs w:val="28"/>
          <w:lang w:eastAsia="ru-RU"/>
        </w:rPr>
        <w:t>рованного бюджета Лискинского муниципального района Воронежской о</w:t>
      </w:r>
      <w:r w:rsidRPr="009E1998">
        <w:rPr>
          <w:rFonts w:ascii="Times New Roman" w:hAnsi="Times New Roman"/>
          <w:sz w:val="28"/>
          <w:szCs w:val="28"/>
          <w:lang w:eastAsia="ru-RU"/>
        </w:rPr>
        <w:t>б</w:t>
      </w:r>
      <w:r w:rsidRPr="009E1998">
        <w:rPr>
          <w:rFonts w:ascii="Times New Roman" w:hAnsi="Times New Roman"/>
          <w:sz w:val="28"/>
          <w:szCs w:val="28"/>
          <w:lang w:eastAsia="ru-RU"/>
        </w:rPr>
        <w:t>ласти.</w:t>
      </w:r>
      <w:r w:rsidRPr="009E1998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E1998">
        <w:rPr>
          <w:rFonts w:ascii="Times New Roman" w:hAnsi="Times New Roman"/>
          <w:sz w:val="28"/>
          <w:szCs w:val="28"/>
        </w:rPr>
        <w:t xml:space="preserve">Рассчитывается как отношение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налоговых и неналоговых  доходов ко</w:t>
      </w:r>
      <w:r w:rsidRPr="009E1998">
        <w:rPr>
          <w:rFonts w:ascii="Times New Roman" w:hAnsi="Times New Roman"/>
          <w:sz w:val="28"/>
          <w:szCs w:val="28"/>
          <w:lang w:eastAsia="ru-RU"/>
        </w:rPr>
        <w:t>н</w:t>
      </w:r>
      <w:r w:rsidRPr="009E1998">
        <w:rPr>
          <w:rFonts w:ascii="Times New Roman" w:hAnsi="Times New Roman"/>
          <w:sz w:val="28"/>
          <w:szCs w:val="28"/>
          <w:lang w:eastAsia="ru-RU"/>
        </w:rPr>
        <w:t>солидированного бюджета Ли</w:t>
      </w:r>
      <w:r>
        <w:rPr>
          <w:rFonts w:ascii="Times New Roman" w:hAnsi="Times New Roman"/>
          <w:sz w:val="28"/>
          <w:szCs w:val="28"/>
          <w:lang w:eastAsia="ru-RU"/>
        </w:rPr>
        <w:t>скинского муниципального района, получе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ный в очередном финансовом году </w:t>
      </w:r>
      <w:proofErr w:type="gramStart"/>
      <w:r w:rsidRPr="009E1998">
        <w:rPr>
          <w:rFonts w:ascii="Times New Roman" w:hAnsi="Times New Roman"/>
          <w:sz w:val="28"/>
          <w:szCs w:val="28"/>
        </w:rPr>
        <w:t>к</w:t>
      </w:r>
      <w:proofErr w:type="gramEnd"/>
      <w:r w:rsidRPr="009E1998"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  <w:lang w:eastAsia="ru-RU"/>
        </w:rPr>
        <w:t>налоговы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 неналоговы</w:t>
      </w:r>
      <w:r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Pr="009E1998">
        <w:rPr>
          <w:rFonts w:ascii="Times New Roman" w:hAnsi="Times New Roman"/>
          <w:sz w:val="28"/>
          <w:szCs w:val="28"/>
          <w:lang w:eastAsia="ru-RU"/>
        </w:rPr>
        <w:t>доходов ко</w:t>
      </w:r>
      <w:r w:rsidRPr="009E1998">
        <w:rPr>
          <w:rFonts w:ascii="Times New Roman" w:hAnsi="Times New Roman"/>
          <w:sz w:val="28"/>
          <w:szCs w:val="28"/>
          <w:lang w:eastAsia="ru-RU"/>
        </w:rPr>
        <w:t>н</w:t>
      </w:r>
      <w:r w:rsidRPr="009E1998">
        <w:rPr>
          <w:rFonts w:ascii="Times New Roman" w:hAnsi="Times New Roman"/>
          <w:sz w:val="28"/>
          <w:szCs w:val="28"/>
          <w:lang w:eastAsia="ru-RU"/>
        </w:rPr>
        <w:t>солидированного бюджета Лискинского муниципального района</w:t>
      </w:r>
      <w:r>
        <w:rPr>
          <w:rFonts w:ascii="Times New Roman" w:hAnsi="Times New Roman"/>
          <w:sz w:val="28"/>
          <w:szCs w:val="28"/>
          <w:lang w:eastAsia="ru-RU"/>
        </w:rPr>
        <w:t>, в соотве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ствии с утвержденным бюджетом на очередной финансовый год</w:t>
      </w:r>
      <w:r w:rsidRPr="009E1998">
        <w:rPr>
          <w:rFonts w:ascii="Times New Roman" w:hAnsi="Times New Roman"/>
          <w:sz w:val="28"/>
          <w:szCs w:val="28"/>
        </w:rPr>
        <w:t>.</w:t>
      </w:r>
      <w:r>
        <w:t xml:space="preserve"> </w:t>
      </w:r>
    </w:p>
    <w:sectPr w:rsidR="001E13E8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250B"/>
    <w:rsid w:val="000104D6"/>
    <w:rsid w:val="00033ED4"/>
    <w:rsid w:val="00072701"/>
    <w:rsid w:val="00080374"/>
    <w:rsid w:val="000A30D6"/>
    <w:rsid w:val="000B5D79"/>
    <w:rsid w:val="000D2690"/>
    <w:rsid w:val="000F09F9"/>
    <w:rsid w:val="001112F1"/>
    <w:rsid w:val="00135701"/>
    <w:rsid w:val="00150FE4"/>
    <w:rsid w:val="00157253"/>
    <w:rsid w:val="001B140C"/>
    <w:rsid w:val="001C0769"/>
    <w:rsid w:val="001D53BB"/>
    <w:rsid w:val="001E13E8"/>
    <w:rsid w:val="001F5281"/>
    <w:rsid w:val="002553F3"/>
    <w:rsid w:val="00282139"/>
    <w:rsid w:val="00284512"/>
    <w:rsid w:val="0029365A"/>
    <w:rsid w:val="002A2E1A"/>
    <w:rsid w:val="002E0933"/>
    <w:rsid w:val="002E11C0"/>
    <w:rsid w:val="002E6E7E"/>
    <w:rsid w:val="003635C6"/>
    <w:rsid w:val="00377CD2"/>
    <w:rsid w:val="00384D99"/>
    <w:rsid w:val="003E0D86"/>
    <w:rsid w:val="00407B41"/>
    <w:rsid w:val="00436257"/>
    <w:rsid w:val="0045097F"/>
    <w:rsid w:val="00494FD7"/>
    <w:rsid w:val="004D5523"/>
    <w:rsid w:val="004D6EE4"/>
    <w:rsid w:val="004F01FE"/>
    <w:rsid w:val="004F6C52"/>
    <w:rsid w:val="00524A57"/>
    <w:rsid w:val="005254AF"/>
    <w:rsid w:val="00590BF7"/>
    <w:rsid w:val="005D28C7"/>
    <w:rsid w:val="005E7E82"/>
    <w:rsid w:val="0063294C"/>
    <w:rsid w:val="00685D41"/>
    <w:rsid w:val="006A3697"/>
    <w:rsid w:val="006B6AD1"/>
    <w:rsid w:val="0070487A"/>
    <w:rsid w:val="00710A7D"/>
    <w:rsid w:val="007169B0"/>
    <w:rsid w:val="00794B7A"/>
    <w:rsid w:val="007A628B"/>
    <w:rsid w:val="007B5E4D"/>
    <w:rsid w:val="007C6F3E"/>
    <w:rsid w:val="007C6FE9"/>
    <w:rsid w:val="007F6C29"/>
    <w:rsid w:val="00853157"/>
    <w:rsid w:val="00870D89"/>
    <w:rsid w:val="0088756B"/>
    <w:rsid w:val="008D1718"/>
    <w:rsid w:val="00931620"/>
    <w:rsid w:val="00985347"/>
    <w:rsid w:val="00992E93"/>
    <w:rsid w:val="009B43F5"/>
    <w:rsid w:val="009E1998"/>
    <w:rsid w:val="00A76132"/>
    <w:rsid w:val="00A84905"/>
    <w:rsid w:val="00A91575"/>
    <w:rsid w:val="00A91BF6"/>
    <w:rsid w:val="00AE30E7"/>
    <w:rsid w:val="00AF0FB9"/>
    <w:rsid w:val="00B00BBE"/>
    <w:rsid w:val="00B1163F"/>
    <w:rsid w:val="00B2250B"/>
    <w:rsid w:val="00BC0834"/>
    <w:rsid w:val="00BE55CB"/>
    <w:rsid w:val="00BF3644"/>
    <w:rsid w:val="00C24121"/>
    <w:rsid w:val="00C4281F"/>
    <w:rsid w:val="00C7000A"/>
    <w:rsid w:val="00C917A7"/>
    <w:rsid w:val="00CC1FEA"/>
    <w:rsid w:val="00CD3D23"/>
    <w:rsid w:val="00CE5674"/>
    <w:rsid w:val="00D007D6"/>
    <w:rsid w:val="00D41DA7"/>
    <w:rsid w:val="00D76853"/>
    <w:rsid w:val="00DE179A"/>
    <w:rsid w:val="00E0099D"/>
    <w:rsid w:val="00E35F90"/>
    <w:rsid w:val="00E519F6"/>
    <w:rsid w:val="00E600C5"/>
    <w:rsid w:val="00EF76E2"/>
    <w:rsid w:val="00F53908"/>
    <w:rsid w:val="00F76C7D"/>
    <w:rsid w:val="00F978BF"/>
    <w:rsid w:val="00FD142F"/>
    <w:rsid w:val="00FF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D3D23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39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9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9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3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394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394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39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89BF8-AF04-4C4C-9B12-7C0178F57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2097</Words>
  <Characters>11954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adm</cp:lastModifiedBy>
  <cp:revision>23</cp:revision>
  <cp:lastPrinted>2015-10-26T11:03:00Z</cp:lastPrinted>
  <dcterms:created xsi:type="dcterms:W3CDTF">2013-11-19T11:38:00Z</dcterms:created>
  <dcterms:modified xsi:type="dcterms:W3CDTF">2015-10-26T11:34:00Z</dcterms:modified>
</cp:coreProperties>
</file>