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>Приложение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E13E8" w:rsidRDefault="001E13E8" w:rsidP="000B5D7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E13E8" w:rsidRPr="009B43F5" w:rsidRDefault="001E13E8" w:rsidP="000B5D79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</w:t>
      </w:r>
      <w:r w:rsidR="002F292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3FAA">
        <w:rPr>
          <w:rFonts w:ascii="Times New Roman" w:hAnsi="Times New Roman"/>
          <w:sz w:val="28"/>
          <w:szCs w:val="28"/>
          <w:u w:val="single"/>
        </w:rPr>
        <w:t>25 марта</w:t>
      </w:r>
      <w:r w:rsidR="002F2926">
        <w:rPr>
          <w:rFonts w:ascii="Times New Roman" w:hAnsi="Times New Roman"/>
          <w:sz w:val="28"/>
          <w:szCs w:val="28"/>
          <w:u w:val="single"/>
        </w:rPr>
        <w:t xml:space="preserve">            2016</w:t>
      </w:r>
      <w:r w:rsidR="00494FD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F09F9">
        <w:rPr>
          <w:rFonts w:ascii="Times New Roman" w:hAnsi="Times New Roman"/>
          <w:sz w:val="28"/>
          <w:szCs w:val="28"/>
          <w:u w:val="single"/>
        </w:rPr>
        <w:t>г.</w:t>
      </w:r>
      <w:r w:rsidR="00D43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B43F5">
        <w:rPr>
          <w:rFonts w:ascii="Times New Roman" w:hAnsi="Times New Roman"/>
          <w:sz w:val="28"/>
          <w:szCs w:val="28"/>
        </w:rPr>
        <w:t xml:space="preserve"> </w:t>
      </w:r>
      <w:r w:rsidR="00D43FAA">
        <w:rPr>
          <w:rFonts w:ascii="Times New Roman" w:hAnsi="Times New Roman"/>
          <w:sz w:val="28"/>
          <w:szCs w:val="28"/>
          <w:u w:val="single"/>
        </w:rPr>
        <w:t>176</w:t>
      </w:r>
    </w:p>
    <w:p w:rsidR="001E13E8" w:rsidRPr="000B5D79" w:rsidRDefault="001E13E8" w:rsidP="000B5D79">
      <w:pPr>
        <w:pStyle w:val="a4"/>
        <w:rPr>
          <w:rFonts w:ascii="Times New Roman" w:hAnsi="Times New Roman"/>
          <w:sz w:val="28"/>
          <w:szCs w:val="28"/>
        </w:rPr>
      </w:pPr>
    </w:p>
    <w:p w:rsidR="001E13E8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A0B73">
        <w:rPr>
          <w:rFonts w:ascii="Times New Roman" w:hAnsi="Times New Roman"/>
          <w:sz w:val="28"/>
          <w:szCs w:val="28"/>
        </w:rPr>
        <w:t>Приложение</w:t>
      </w:r>
    </w:p>
    <w:p w:rsid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Лискинского муниципального района </w:t>
      </w:r>
    </w:p>
    <w:p w:rsid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1A0B73" w:rsidRPr="001A0B73" w:rsidRDefault="001A0B73" w:rsidP="001A0B73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«03» декабря 2013 г. №2591 </w:t>
      </w:r>
    </w:p>
    <w:p w:rsidR="001E13E8" w:rsidRPr="001A0B73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1A0B73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494FD7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</w:t>
      </w:r>
      <w:r w:rsidR="001E13E8">
        <w:rPr>
          <w:rFonts w:ascii="Times New Roman" w:hAnsi="Times New Roman"/>
          <w:b/>
          <w:sz w:val="28"/>
          <w:szCs w:val="28"/>
        </w:rPr>
        <w:t>ПРОГРАММА</w:t>
      </w:r>
    </w:p>
    <w:p w:rsidR="001E13E8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5D79">
        <w:rPr>
          <w:rFonts w:ascii="Times New Roman" w:hAnsi="Times New Roman"/>
          <w:sz w:val="28"/>
          <w:szCs w:val="28"/>
        </w:rPr>
        <w:t>« Развитие и поддержка малого и среднего предпринимательства</w:t>
      </w:r>
    </w:p>
    <w:p w:rsidR="001E13E8" w:rsidRDefault="00494FD7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13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13E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="001E13E8">
        <w:rPr>
          <w:rFonts w:ascii="Times New Roman" w:hAnsi="Times New Roman"/>
          <w:sz w:val="28"/>
          <w:szCs w:val="28"/>
        </w:rPr>
        <w:t xml:space="preserve"> муниципальном районе Воронежской области </w:t>
      </w:r>
    </w:p>
    <w:p w:rsidR="001E13E8" w:rsidRDefault="00494FD7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2014-2020 гг.</w:t>
      </w:r>
      <w:r w:rsidR="001E13E8">
        <w:rPr>
          <w:rFonts w:ascii="Times New Roman" w:hAnsi="Times New Roman"/>
          <w:sz w:val="28"/>
          <w:szCs w:val="28"/>
        </w:rPr>
        <w:t>»</w:t>
      </w:r>
    </w:p>
    <w:p w:rsidR="00494FD7" w:rsidRDefault="00494FD7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4FD7" w:rsidRPr="000B5D79" w:rsidRDefault="00494FD7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Pr="000B5D79" w:rsidRDefault="001E13E8" w:rsidP="001112F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494FD7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1112F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E13E8" w:rsidRDefault="001E13E8" w:rsidP="000F09F9">
      <w:pPr>
        <w:pStyle w:val="a4"/>
        <w:rPr>
          <w:rFonts w:ascii="Times New Roman" w:hAnsi="Times New Roman"/>
          <w:b/>
          <w:sz w:val="28"/>
          <w:szCs w:val="28"/>
        </w:rPr>
      </w:pP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t>1. Общая характеристика сферы реализации</w:t>
      </w:r>
    </w:p>
    <w:p w:rsidR="001E13E8" w:rsidRPr="009E1998" w:rsidRDefault="001E13E8" w:rsidP="000F09F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E19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E13E8" w:rsidRPr="009E1998" w:rsidRDefault="001E13E8" w:rsidP="00B1163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Развитие малого и среднего предпринимательства является неотъемл</w:t>
      </w:r>
      <w:r w:rsidRPr="009E1998">
        <w:rPr>
          <w:rFonts w:ascii="Times New Roman" w:hAnsi="Times New Roman"/>
          <w:sz w:val="28"/>
          <w:szCs w:val="28"/>
        </w:rPr>
        <w:t>е</w:t>
      </w:r>
      <w:r w:rsidRPr="009E1998">
        <w:rPr>
          <w:rFonts w:ascii="Times New Roman" w:hAnsi="Times New Roman"/>
          <w:sz w:val="28"/>
          <w:szCs w:val="28"/>
        </w:rPr>
        <w:t>мой чертой успешного и эффективного функционирования рыночной экон</w:t>
      </w:r>
      <w:r w:rsidRPr="009E1998">
        <w:rPr>
          <w:rFonts w:ascii="Times New Roman" w:hAnsi="Times New Roman"/>
          <w:sz w:val="28"/>
          <w:szCs w:val="28"/>
        </w:rPr>
        <w:t>о</w:t>
      </w:r>
      <w:r w:rsidRPr="009E1998">
        <w:rPr>
          <w:rFonts w:ascii="Times New Roman" w:hAnsi="Times New Roman"/>
          <w:sz w:val="28"/>
          <w:szCs w:val="28"/>
        </w:rPr>
        <w:t>мики. Малые и средние предприятия играют важную роль в экономике Ли</w:t>
      </w:r>
      <w:r w:rsidRPr="009E1998">
        <w:rPr>
          <w:rFonts w:ascii="Times New Roman" w:hAnsi="Times New Roman"/>
          <w:sz w:val="28"/>
          <w:szCs w:val="28"/>
        </w:rPr>
        <w:t>с</w:t>
      </w:r>
      <w:r w:rsidR="00246B81">
        <w:rPr>
          <w:rFonts w:ascii="Times New Roman" w:hAnsi="Times New Roman"/>
          <w:sz w:val="28"/>
          <w:szCs w:val="28"/>
        </w:rPr>
        <w:t>кинского района. По итогам 2014</w:t>
      </w:r>
      <w:r w:rsidRPr="009E1998">
        <w:rPr>
          <w:rFonts w:ascii="Times New Roman" w:hAnsi="Times New Roman"/>
          <w:sz w:val="28"/>
          <w:szCs w:val="28"/>
        </w:rPr>
        <w:t xml:space="preserve"> года численность работников субъектов малого и среднего предпринимательства составляет </w:t>
      </w:r>
      <w:r w:rsidR="00246B81">
        <w:rPr>
          <w:rFonts w:ascii="Times New Roman" w:hAnsi="Times New Roman"/>
          <w:sz w:val="28"/>
          <w:szCs w:val="28"/>
        </w:rPr>
        <w:t>4109</w:t>
      </w:r>
      <w:r w:rsidRPr="009E1998">
        <w:rPr>
          <w:rFonts w:ascii="Times New Roman" w:hAnsi="Times New Roman"/>
          <w:sz w:val="28"/>
          <w:szCs w:val="28"/>
        </w:rPr>
        <w:t xml:space="preserve"> тыс. человек, что составляет </w:t>
      </w:r>
      <w:r w:rsidR="00246B81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,8</w:t>
      </w:r>
      <w:r w:rsidRPr="009E1998">
        <w:rPr>
          <w:rFonts w:ascii="Times New Roman" w:hAnsi="Times New Roman"/>
          <w:sz w:val="28"/>
          <w:szCs w:val="28"/>
        </w:rPr>
        <w:t xml:space="preserve"> процентов от всех рабочих мест в районе. Суммарный оборот малых и средних предприятий, включая </w:t>
      </w:r>
      <w:proofErr w:type="spellStart"/>
      <w:r w:rsidRPr="009E199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индивидуал</w:t>
      </w:r>
      <w:r w:rsidRPr="009E1998">
        <w:rPr>
          <w:rFonts w:ascii="Times New Roman" w:hAnsi="Times New Roman"/>
          <w:sz w:val="28"/>
          <w:szCs w:val="28"/>
        </w:rPr>
        <w:t>ь</w:t>
      </w:r>
      <w:r w:rsidRPr="009E1998">
        <w:rPr>
          <w:rFonts w:ascii="Times New Roman" w:hAnsi="Times New Roman"/>
          <w:sz w:val="28"/>
          <w:szCs w:val="28"/>
        </w:rPr>
        <w:t xml:space="preserve">ных предпринимателей, превысил </w:t>
      </w:r>
      <w:r w:rsidR="00246B81">
        <w:rPr>
          <w:rFonts w:ascii="Times New Roman" w:hAnsi="Times New Roman"/>
          <w:sz w:val="28"/>
          <w:szCs w:val="28"/>
        </w:rPr>
        <w:t>1958</w:t>
      </w:r>
      <w:r>
        <w:rPr>
          <w:rFonts w:ascii="Times New Roman" w:hAnsi="Times New Roman"/>
          <w:sz w:val="28"/>
          <w:szCs w:val="28"/>
        </w:rPr>
        <w:t xml:space="preserve"> млн.</w:t>
      </w:r>
      <w:r w:rsidRPr="009E1998">
        <w:rPr>
          <w:rFonts w:ascii="Times New Roman" w:hAnsi="Times New Roman"/>
          <w:sz w:val="28"/>
          <w:szCs w:val="28"/>
        </w:rPr>
        <w:t xml:space="preserve"> руб. </w:t>
      </w:r>
    </w:p>
    <w:p w:rsidR="001E13E8" w:rsidRPr="009E1998" w:rsidRDefault="00246B81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2014</w:t>
      </w:r>
      <w:r w:rsidR="001E13E8" w:rsidRPr="009E1998">
        <w:rPr>
          <w:rFonts w:ascii="Times New Roman" w:hAnsi="Times New Roman"/>
          <w:sz w:val="28"/>
          <w:szCs w:val="28"/>
        </w:rPr>
        <w:t xml:space="preserve"> года структура малых и средних предприятий по видам экономической деятельности сложилась следующим образом:</w:t>
      </w:r>
    </w:p>
    <w:p w:rsidR="001E13E8" w:rsidRPr="009E1998" w:rsidRDefault="00246B81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55,3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составляют предприятия оптовой и розничной торговли;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3,</w:t>
      </w:r>
      <w:r w:rsidR="00246B81">
        <w:rPr>
          <w:rFonts w:ascii="Times New Roman" w:hAnsi="Times New Roman"/>
          <w:sz w:val="28"/>
          <w:szCs w:val="28"/>
        </w:rPr>
        <w:t xml:space="preserve">1 </w:t>
      </w:r>
      <w:r w:rsidRPr="009E1998">
        <w:rPr>
          <w:rFonts w:ascii="Times New Roman" w:hAnsi="Times New Roman"/>
          <w:sz w:val="28"/>
          <w:szCs w:val="28"/>
        </w:rPr>
        <w:t>процента – предприятия транспорта и связи;</w:t>
      </w:r>
    </w:p>
    <w:p w:rsidR="001E13E8" w:rsidRPr="009E1998" w:rsidRDefault="00246B81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4,8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– в сфере обрабатывающих производств;</w:t>
      </w:r>
    </w:p>
    <w:p w:rsidR="001E13E8" w:rsidRPr="009E1998" w:rsidRDefault="00246B81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5,9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– строительные предприятия;</w:t>
      </w:r>
    </w:p>
    <w:p w:rsidR="001E13E8" w:rsidRPr="009E1998" w:rsidRDefault="00246B81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7,4</w:t>
      </w:r>
      <w:r w:rsidR="001E13E8" w:rsidRPr="009E1998">
        <w:rPr>
          <w:rFonts w:ascii="Times New Roman" w:hAnsi="Times New Roman"/>
          <w:sz w:val="28"/>
          <w:szCs w:val="28"/>
        </w:rPr>
        <w:t xml:space="preserve"> процента – сельское хозяйство, охота и лесное хозяйство;</w:t>
      </w:r>
    </w:p>
    <w:p w:rsidR="001E13E8" w:rsidRPr="009E1998" w:rsidRDefault="00246B81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12,4</w:t>
      </w:r>
      <w:r w:rsidR="001E13E8">
        <w:rPr>
          <w:rFonts w:ascii="Times New Roman" w:hAnsi="Times New Roman"/>
          <w:sz w:val="28"/>
          <w:szCs w:val="28"/>
        </w:rPr>
        <w:t xml:space="preserve"> процента – предоставление платных услуг</w:t>
      </w:r>
    </w:p>
    <w:p w:rsidR="001E13E8" w:rsidRPr="009E1998" w:rsidRDefault="00246B81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11,1</w:t>
      </w:r>
      <w:r w:rsidR="001E13E8">
        <w:rPr>
          <w:rFonts w:ascii="Times New Roman" w:hAnsi="Times New Roman"/>
          <w:sz w:val="28"/>
          <w:szCs w:val="28"/>
        </w:rPr>
        <w:t xml:space="preserve"> </w:t>
      </w:r>
      <w:r w:rsidR="001E13E8" w:rsidRPr="009E1998">
        <w:rPr>
          <w:rFonts w:ascii="Times New Roman" w:hAnsi="Times New Roman"/>
          <w:sz w:val="28"/>
          <w:szCs w:val="28"/>
        </w:rPr>
        <w:t>процента – прочие предприятия.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Анализ состояния малого и среднего предпринимательства приведен в таблице №</w:t>
      </w:r>
      <w:r w:rsidR="00D440CD">
        <w:rPr>
          <w:rFonts w:ascii="Times New Roman" w:hAnsi="Times New Roman"/>
          <w:sz w:val="28"/>
          <w:szCs w:val="28"/>
        </w:rPr>
        <w:t>2</w:t>
      </w:r>
      <w:r w:rsidRPr="009E1998">
        <w:rPr>
          <w:rFonts w:ascii="Times New Roman" w:hAnsi="Times New Roman"/>
          <w:sz w:val="28"/>
          <w:szCs w:val="28"/>
        </w:rPr>
        <w:t>.</w:t>
      </w:r>
    </w:p>
    <w:p w:rsidR="001E13E8" w:rsidRDefault="001E13E8" w:rsidP="00C917A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№1.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F507E" w:rsidRDefault="001E13E8" w:rsidP="002E11C0">
      <w:pPr>
        <w:shd w:val="clear" w:color="auto" w:fill="FFFFFF"/>
        <w:tabs>
          <w:tab w:val="left" w:pos="4824"/>
          <w:tab w:val="left" w:pos="7426"/>
        </w:tabs>
        <w:ind w:right="82"/>
        <w:jc w:val="center"/>
        <w:rPr>
          <w:rFonts w:ascii="Times New Roman" w:hAnsi="Times New Roman"/>
          <w:sz w:val="28"/>
          <w:szCs w:val="28"/>
        </w:rPr>
      </w:pPr>
      <w:r w:rsidRPr="00FF507E">
        <w:rPr>
          <w:rFonts w:ascii="Times New Roman" w:hAnsi="Times New Roman"/>
          <w:sz w:val="28"/>
          <w:szCs w:val="28"/>
        </w:rPr>
        <w:t>Структура малого и среднего бизнеса по видам деятельн</w:t>
      </w:r>
      <w:r w:rsidR="00246B81">
        <w:rPr>
          <w:rFonts w:ascii="Times New Roman" w:hAnsi="Times New Roman"/>
          <w:sz w:val="28"/>
          <w:szCs w:val="28"/>
        </w:rPr>
        <w:t>ости (по состоянию на 01.01.2015</w:t>
      </w:r>
      <w:r w:rsidRPr="00FF507E">
        <w:rPr>
          <w:rFonts w:ascii="Times New Roman" w:hAnsi="Times New Roman"/>
          <w:sz w:val="28"/>
          <w:szCs w:val="28"/>
        </w:rPr>
        <w:t xml:space="preserve"> г.) Лискинского муниципального района</w:t>
      </w:r>
    </w:p>
    <w:p w:rsidR="001E13E8" w:rsidRPr="00FF507E" w:rsidRDefault="001E13E8" w:rsidP="002E11C0">
      <w:pPr>
        <w:shd w:val="clear" w:color="auto" w:fill="FFFFFF"/>
        <w:tabs>
          <w:tab w:val="left" w:pos="4824"/>
          <w:tab w:val="left" w:pos="7426"/>
        </w:tabs>
        <w:ind w:right="8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0"/>
        <w:gridCol w:w="2388"/>
        <w:gridCol w:w="1410"/>
        <w:gridCol w:w="1751"/>
        <w:gridCol w:w="1606"/>
        <w:gridCol w:w="1606"/>
      </w:tblGrid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0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88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Основные показ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а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тели</w:t>
            </w:r>
          </w:p>
        </w:tc>
        <w:tc>
          <w:tcPr>
            <w:tcW w:w="14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Число МП</w:t>
            </w:r>
          </w:p>
        </w:tc>
        <w:tc>
          <w:tcPr>
            <w:tcW w:w="1751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Численность работающих на МП (чел.)</w:t>
            </w:r>
          </w:p>
        </w:tc>
        <w:tc>
          <w:tcPr>
            <w:tcW w:w="1606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Количество ПБОЮЛ (чел.)</w:t>
            </w:r>
          </w:p>
        </w:tc>
        <w:tc>
          <w:tcPr>
            <w:tcW w:w="1606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 xml:space="preserve">Количество наемных работников </w:t>
            </w:r>
            <w:proofErr w:type="gramStart"/>
            <w:r w:rsidRPr="00FF507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F50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07E">
              <w:rPr>
                <w:rFonts w:ascii="Times New Roman" w:hAnsi="Times New Roman"/>
                <w:sz w:val="24"/>
                <w:szCs w:val="24"/>
              </w:rPr>
              <w:t>ПБОЮЛ</w:t>
            </w:r>
            <w:proofErr w:type="gramEnd"/>
            <w:r w:rsidRPr="00FF507E">
              <w:rPr>
                <w:rFonts w:ascii="Times New Roman" w:hAnsi="Times New Roman"/>
                <w:sz w:val="24"/>
                <w:szCs w:val="24"/>
              </w:rPr>
              <w:t xml:space="preserve"> (чел.)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1E13E8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в том числе по 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т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раслям</w:t>
            </w:r>
          </w:p>
        </w:tc>
        <w:tc>
          <w:tcPr>
            <w:tcW w:w="1410" w:type="dxa"/>
          </w:tcPr>
          <w:p w:rsidR="001E13E8" w:rsidRPr="00FF507E" w:rsidRDefault="00246B81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751" w:type="dxa"/>
          </w:tcPr>
          <w:p w:rsidR="001E13E8" w:rsidRPr="00FF507E" w:rsidRDefault="00246B81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4109</w:t>
            </w:r>
          </w:p>
        </w:tc>
        <w:tc>
          <w:tcPr>
            <w:tcW w:w="1606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2</w:t>
            </w:r>
            <w:r w:rsidR="00246B81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606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43</w:t>
            </w:r>
            <w:r w:rsidR="00246B8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Оптовая и розни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ч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ная торговля; р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монт автотран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портных средств, бытовых изделий и предметов личного пользования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</w:t>
            </w: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</w:t>
            </w:r>
          </w:p>
        </w:tc>
      </w:tr>
      <w:tr w:rsidR="001E13E8" w:rsidRPr="00FF507E" w:rsidTr="00FF507E">
        <w:trPr>
          <w:trHeight w:val="760"/>
        </w:trPr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0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1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309</w:t>
            </w: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Операции с недв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жимым имущес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т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вом, аренда и пр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доставление услуг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0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51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Сельское хозяйство, охота и лесное х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зяйство</w:t>
            </w:r>
          </w:p>
        </w:tc>
        <w:tc>
          <w:tcPr>
            <w:tcW w:w="1410" w:type="dxa"/>
          </w:tcPr>
          <w:p w:rsidR="001E13E8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46B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1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Предоставление прочих коммунал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ь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ных, социальных услуг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Гостиницы и рест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раны</w:t>
            </w:r>
          </w:p>
        </w:tc>
        <w:tc>
          <w:tcPr>
            <w:tcW w:w="1410" w:type="dxa"/>
          </w:tcPr>
          <w:p w:rsidR="001E13E8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циальных услуг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46B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3</w:t>
            </w:r>
            <w:r w:rsidR="00246B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13E8" w:rsidRPr="00FF5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13E8" w:rsidRPr="00FF50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Финансовая де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я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51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13E8" w:rsidRPr="00FF507E" w:rsidTr="00FF507E">
        <w:tc>
          <w:tcPr>
            <w:tcW w:w="810" w:type="dxa"/>
          </w:tcPr>
          <w:p w:rsidR="001E13E8" w:rsidRPr="00FF507E" w:rsidRDefault="001E13E8">
            <w:pPr>
              <w:tabs>
                <w:tab w:val="left" w:pos="4824"/>
                <w:tab w:val="left" w:pos="7426"/>
              </w:tabs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388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spacing w:line="240" w:lineRule="auto"/>
              <w:ind w:right="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10" w:type="dxa"/>
          </w:tcPr>
          <w:p w:rsidR="001E13E8" w:rsidRPr="00FF507E" w:rsidRDefault="001E13E8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46B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1" w:type="dxa"/>
          </w:tcPr>
          <w:p w:rsidR="001E13E8" w:rsidRPr="00FF507E" w:rsidRDefault="001E13E8" w:rsidP="00246B81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46B81">
              <w:rPr>
                <w:rFonts w:ascii="Times New Roman" w:hAnsi="Times New Roman"/>
                <w:sz w:val="24"/>
                <w:szCs w:val="24"/>
              </w:rPr>
              <w:t>0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06" w:type="dxa"/>
          </w:tcPr>
          <w:p w:rsidR="001E13E8" w:rsidRPr="00FF507E" w:rsidRDefault="00246B81" w:rsidP="00FF507E">
            <w:pPr>
              <w:tabs>
                <w:tab w:val="left" w:pos="4824"/>
                <w:tab w:val="left" w:pos="7426"/>
              </w:tabs>
              <w:ind w:righ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1E13E8" w:rsidRDefault="001E13E8" w:rsidP="002E11C0">
      <w:pPr>
        <w:shd w:val="clear" w:color="auto" w:fill="FFFFFF"/>
        <w:tabs>
          <w:tab w:val="left" w:pos="9312"/>
        </w:tabs>
        <w:ind w:right="86"/>
        <w:jc w:val="both"/>
        <w:rPr>
          <w:rFonts w:ascii="Times New Roman" w:hAnsi="Times New Roman"/>
          <w:sz w:val="24"/>
          <w:szCs w:val="24"/>
        </w:rPr>
      </w:pPr>
    </w:p>
    <w:p w:rsidR="001E13E8" w:rsidRPr="00C917A7" w:rsidRDefault="001E13E8" w:rsidP="00C917A7">
      <w:pPr>
        <w:shd w:val="clear" w:color="auto" w:fill="FFFFFF"/>
        <w:tabs>
          <w:tab w:val="left" w:pos="9312"/>
        </w:tabs>
        <w:ind w:right="86"/>
        <w:jc w:val="right"/>
        <w:rPr>
          <w:rFonts w:ascii="Times New Roman" w:hAnsi="Times New Roman"/>
          <w:sz w:val="28"/>
          <w:szCs w:val="28"/>
        </w:rPr>
      </w:pPr>
      <w:r w:rsidRPr="00C917A7">
        <w:rPr>
          <w:rFonts w:ascii="Times New Roman" w:hAnsi="Times New Roman"/>
          <w:sz w:val="28"/>
          <w:szCs w:val="28"/>
        </w:rPr>
        <w:t>Таблица №2.</w:t>
      </w:r>
    </w:p>
    <w:p w:rsidR="001E13E8" w:rsidRPr="00C917A7" w:rsidRDefault="001E13E8" w:rsidP="002E11C0">
      <w:pPr>
        <w:shd w:val="clear" w:color="auto" w:fill="FFFFFF"/>
        <w:tabs>
          <w:tab w:val="left" w:pos="9312"/>
        </w:tabs>
        <w:ind w:right="86"/>
        <w:jc w:val="center"/>
        <w:rPr>
          <w:rFonts w:ascii="Times New Roman" w:hAnsi="Times New Roman"/>
          <w:sz w:val="28"/>
          <w:szCs w:val="28"/>
        </w:rPr>
      </w:pPr>
      <w:r w:rsidRPr="00C917A7">
        <w:rPr>
          <w:rFonts w:ascii="Times New Roman" w:hAnsi="Times New Roman"/>
          <w:sz w:val="28"/>
          <w:szCs w:val="28"/>
        </w:rPr>
        <w:t>Основные показатели развития малого и среднего предпринимательства Лискинского муниципального района</w:t>
      </w:r>
    </w:p>
    <w:p w:rsidR="001E13E8" w:rsidRPr="00FF507E" w:rsidRDefault="001E13E8" w:rsidP="002E11C0">
      <w:pPr>
        <w:shd w:val="clear" w:color="auto" w:fill="FFFFFF"/>
        <w:tabs>
          <w:tab w:val="left" w:pos="9312"/>
        </w:tabs>
        <w:ind w:right="8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419"/>
        <w:gridCol w:w="1212"/>
        <w:gridCol w:w="1310"/>
        <w:gridCol w:w="1210"/>
        <w:gridCol w:w="1619"/>
        <w:gridCol w:w="1321"/>
      </w:tblGrid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07E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Наименование п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казателей</w:t>
            </w:r>
          </w:p>
        </w:tc>
        <w:tc>
          <w:tcPr>
            <w:tcW w:w="1212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Единица измер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246B81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  <w:r w:rsidR="001E13E8" w:rsidRPr="00FF507E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246B81" w:rsidP="00FF50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1E13E8" w:rsidRPr="00FF50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E13E8" w:rsidRPr="00FF507E" w:rsidRDefault="001E13E8" w:rsidP="00FF507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:rsidR="001E13E8" w:rsidRPr="00FF507E" w:rsidRDefault="00246B81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1E13E8" w:rsidRPr="00FF507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21" w:type="dxa"/>
          </w:tcPr>
          <w:p w:rsidR="001E13E8" w:rsidRPr="00FF507E" w:rsidRDefault="00246B81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="001E13E8" w:rsidRPr="00FF50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</w:tcPr>
          <w:p w:rsidR="001E13E8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Число малых и средних предпр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 xml:space="preserve">ятий. 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Темпы роста</w:t>
            </w:r>
          </w:p>
        </w:tc>
        <w:tc>
          <w:tcPr>
            <w:tcW w:w="1212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246B81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</w:t>
            </w:r>
          </w:p>
          <w:p w:rsidR="001E13E8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246B81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  <w:p w:rsidR="001E13E8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46B81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  <w:tc>
          <w:tcPr>
            <w:tcW w:w="1619" w:type="dxa"/>
          </w:tcPr>
          <w:p w:rsidR="001E13E8" w:rsidRPr="00FF507E" w:rsidRDefault="00246B81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  <w:p w:rsidR="001E13E8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46B81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107,6</w:t>
            </w:r>
          </w:p>
        </w:tc>
        <w:tc>
          <w:tcPr>
            <w:tcW w:w="1321" w:type="dxa"/>
          </w:tcPr>
          <w:p w:rsidR="001E13E8" w:rsidRPr="00FF507E" w:rsidRDefault="00246B81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  <w:p w:rsidR="001E13E8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46B81">
              <w:rPr>
                <w:rFonts w:ascii="Times New Roman" w:hAnsi="Times New Roman"/>
                <w:sz w:val="24"/>
                <w:szCs w:val="24"/>
              </w:rPr>
              <w:t>05,8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FF507E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тающих</w:t>
            </w:r>
            <w:proofErr w:type="gramEnd"/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Темпы роста</w:t>
            </w:r>
          </w:p>
        </w:tc>
        <w:tc>
          <w:tcPr>
            <w:tcW w:w="1212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чел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3954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01,6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101,</w:t>
            </w:r>
            <w:r w:rsidR="00277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4240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321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4109</w:t>
            </w: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Отгружено товаров собственного пр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изводства, выпо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л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нено работ и услуг собственными с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лами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Темпы роста</w:t>
            </w:r>
          </w:p>
        </w:tc>
        <w:tc>
          <w:tcPr>
            <w:tcW w:w="1212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07E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FF50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507E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1697,6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07,0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1782,5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05,0</w:t>
            </w:r>
          </w:p>
        </w:tc>
        <w:tc>
          <w:tcPr>
            <w:tcW w:w="1619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1865,1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04,6</w:t>
            </w:r>
          </w:p>
        </w:tc>
        <w:tc>
          <w:tcPr>
            <w:tcW w:w="1321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1958,1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Доля в общем об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ъ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еме отгруженных товаров собственн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го производства (работ и услуг)</w:t>
            </w:r>
          </w:p>
        </w:tc>
        <w:tc>
          <w:tcPr>
            <w:tcW w:w="1212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619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321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10,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Количество ПБ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ЮЛ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Темпы роста</w:t>
            </w:r>
          </w:p>
        </w:tc>
        <w:tc>
          <w:tcPr>
            <w:tcW w:w="1212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2680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2717</w:t>
            </w: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  <w:tc>
          <w:tcPr>
            <w:tcW w:w="16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89,4</w:t>
            </w:r>
          </w:p>
        </w:tc>
        <w:tc>
          <w:tcPr>
            <w:tcW w:w="1321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2483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Численность нае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м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 xml:space="preserve">ных работников  </w:t>
            </w:r>
            <w:proofErr w:type="gramStart"/>
            <w:r w:rsidRPr="00FF507E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FF507E">
              <w:rPr>
                <w:rFonts w:ascii="Times New Roman" w:hAnsi="Times New Roman"/>
                <w:sz w:val="24"/>
                <w:szCs w:val="24"/>
              </w:rPr>
              <w:t xml:space="preserve"> ПБОЮЛ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Темпы роста</w:t>
            </w:r>
          </w:p>
        </w:tc>
        <w:tc>
          <w:tcPr>
            <w:tcW w:w="1212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4190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4352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619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1321" w:type="dxa"/>
          </w:tcPr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4326</w:t>
            </w:r>
          </w:p>
          <w:p w:rsidR="001E13E8" w:rsidRPr="00FF507E" w:rsidRDefault="001E13E8" w:rsidP="00384D99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103,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Инвестиции в 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с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новной капитал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Темпы роста</w:t>
            </w:r>
          </w:p>
        </w:tc>
        <w:tc>
          <w:tcPr>
            <w:tcW w:w="1212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FF50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507E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98,2</w:t>
            </w:r>
          </w:p>
        </w:tc>
        <w:tc>
          <w:tcPr>
            <w:tcW w:w="16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10</w:t>
            </w:r>
            <w:r w:rsidR="002779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1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  <w:p w:rsidR="001E13E8" w:rsidRPr="00FF507E" w:rsidRDefault="0027796E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Уплачено единого налога на вмене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н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ный доход (ЕНВД)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Темпы роста</w:t>
            </w:r>
          </w:p>
        </w:tc>
        <w:tc>
          <w:tcPr>
            <w:tcW w:w="1212" w:type="dxa"/>
          </w:tcPr>
          <w:p w:rsidR="001E13E8" w:rsidRPr="00FF507E" w:rsidRDefault="001E13E8" w:rsidP="00FD142F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1E13E8" w:rsidP="00FD142F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FF507E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F507E">
              <w:rPr>
                <w:rFonts w:ascii="Times New Roman" w:hAnsi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3E8" w:rsidRPr="00FF507E" w:rsidRDefault="001E13E8" w:rsidP="00FD142F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  <w:p w:rsidR="001E13E8" w:rsidRPr="00FF507E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479D4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619" w:type="dxa"/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4479D4" w:rsidP="00135701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</w:t>
            </w: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79D4">
              <w:rPr>
                <w:rFonts w:ascii="Times New Roman" w:hAnsi="Times New Roman"/>
                <w:sz w:val="24"/>
                <w:szCs w:val="24"/>
              </w:rPr>
              <w:t>03,1</w:t>
            </w:r>
          </w:p>
        </w:tc>
        <w:tc>
          <w:tcPr>
            <w:tcW w:w="1321" w:type="dxa"/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59,3</w:t>
            </w:r>
          </w:p>
          <w:p w:rsidR="001E13E8" w:rsidRPr="00FF507E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</w:tr>
      <w:tr w:rsidR="001E13E8" w:rsidRPr="00FF507E" w:rsidTr="002E11C0">
        <w:tc>
          <w:tcPr>
            <w:tcW w:w="817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19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Доля ЕНВД в д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о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ходной части мун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и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ципального бюдж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е</w:t>
            </w:r>
            <w:r w:rsidRPr="00FF507E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1212" w:type="dxa"/>
          </w:tcPr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135701">
            <w:pPr>
              <w:tabs>
                <w:tab w:val="left" w:pos="9312"/>
              </w:tabs>
              <w:spacing w:line="240" w:lineRule="auto"/>
              <w:ind w:right="86"/>
              <w:rPr>
                <w:rFonts w:ascii="Times New Roman" w:hAnsi="Times New Roman"/>
                <w:sz w:val="24"/>
                <w:szCs w:val="24"/>
              </w:rPr>
            </w:pPr>
            <w:r w:rsidRPr="00FF50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4479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619" w:type="dxa"/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21" w:type="dxa"/>
          </w:tcPr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Default="001E13E8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3E8" w:rsidRPr="00FF507E" w:rsidRDefault="004479D4" w:rsidP="00FF507E">
            <w:pPr>
              <w:tabs>
                <w:tab w:val="left" w:pos="9312"/>
              </w:tabs>
              <w:spacing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</w:tbl>
    <w:p w:rsidR="001E13E8" w:rsidRPr="002E11C0" w:rsidRDefault="001E13E8" w:rsidP="002E11C0">
      <w:pPr>
        <w:shd w:val="clear" w:color="auto" w:fill="FFFFFF"/>
        <w:tabs>
          <w:tab w:val="left" w:pos="9312"/>
        </w:tabs>
        <w:ind w:right="86"/>
        <w:jc w:val="both"/>
        <w:rPr>
          <w:b/>
          <w:sz w:val="24"/>
          <w:szCs w:val="24"/>
        </w:rPr>
      </w:pPr>
    </w:p>
    <w:p w:rsidR="001E13E8" w:rsidRDefault="001E13E8" w:rsidP="002E11C0">
      <w:pPr>
        <w:pStyle w:val="a4"/>
        <w:ind w:firstLine="709"/>
        <w:jc w:val="both"/>
        <w:rPr>
          <w:color w:val="000000"/>
          <w:sz w:val="28"/>
          <w:szCs w:val="28"/>
        </w:rPr>
      </w:pPr>
    </w:p>
    <w:p w:rsidR="001E13E8" w:rsidRPr="009E1998" w:rsidRDefault="001E13E8" w:rsidP="002E11C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Сфера услуг в </w:t>
      </w:r>
      <w:proofErr w:type="spellStart"/>
      <w:r w:rsidRPr="009E199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районе – это именно та часть экономики, в которой традиционно доминируют малые и средние предприятия.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На сегодняшний день основными барьерами, которые препятствуют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 xml:space="preserve">субъектов малого и среднего предпринимательства в </w:t>
      </w:r>
      <w:proofErr w:type="spellStart"/>
      <w:r w:rsidRPr="009E199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районе, являются: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отсутствие стартового капитала для организации предпринимател</w:t>
      </w:r>
      <w:r w:rsidRPr="009E1998">
        <w:rPr>
          <w:rFonts w:ascii="Times New Roman" w:hAnsi="Times New Roman"/>
          <w:sz w:val="28"/>
          <w:szCs w:val="28"/>
        </w:rPr>
        <w:t>ь</w:t>
      </w:r>
      <w:r w:rsidRPr="009E1998">
        <w:rPr>
          <w:rFonts w:ascii="Times New Roman" w:hAnsi="Times New Roman"/>
          <w:sz w:val="28"/>
          <w:szCs w:val="28"/>
        </w:rPr>
        <w:t>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деятельности;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ограниченная доступность финансовых ресурсов, обусловленная сложностью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получения заемного финансирования для 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предпринимательства, и высокой стоимостью банковских кредитов;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ограниченный доступ субъектов малого и среднего предпринимател</w:t>
      </w:r>
      <w:r w:rsidRPr="009E1998">
        <w:rPr>
          <w:rFonts w:ascii="Times New Roman" w:hAnsi="Times New Roman"/>
          <w:sz w:val="28"/>
          <w:szCs w:val="28"/>
        </w:rPr>
        <w:t>ь</w:t>
      </w:r>
      <w:r w:rsidRPr="009E1998">
        <w:rPr>
          <w:rFonts w:ascii="Times New Roman" w:hAnsi="Times New Roman"/>
          <w:sz w:val="28"/>
          <w:szCs w:val="28"/>
        </w:rPr>
        <w:t>ства к рынкам сбыта, в том числе зарубежным и региональным, что объясн</w:t>
      </w:r>
      <w:r w:rsidRPr="009E1998">
        <w:rPr>
          <w:rFonts w:ascii="Times New Roman" w:hAnsi="Times New Roman"/>
          <w:sz w:val="28"/>
          <w:szCs w:val="28"/>
        </w:rPr>
        <w:t>я</w:t>
      </w:r>
      <w:r w:rsidRPr="009E1998">
        <w:rPr>
          <w:rFonts w:ascii="Times New Roman" w:hAnsi="Times New Roman"/>
          <w:sz w:val="28"/>
          <w:szCs w:val="28"/>
        </w:rPr>
        <w:t>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недостаток высококвалифицированного персонала у субъектов малого и среднего предпринимательства, в том числе компетенций управления би</w:t>
      </w:r>
      <w:r w:rsidRPr="009E1998">
        <w:rPr>
          <w:rFonts w:ascii="Times New Roman" w:hAnsi="Times New Roman"/>
          <w:sz w:val="28"/>
          <w:szCs w:val="28"/>
        </w:rPr>
        <w:t>з</w:t>
      </w:r>
      <w:r w:rsidRPr="009E1998">
        <w:rPr>
          <w:rFonts w:ascii="Times New Roman" w:hAnsi="Times New Roman"/>
          <w:sz w:val="28"/>
          <w:szCs w:val="28"/>
        </w:rPr>
        <w:t>несом;</w:t>
      </w:r>
    </w:p>
    <w:p w:rsidR="001E13E8" w:rsidRPr="009E1998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В целях повышения доступности кредитных ресурсов для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среднего предпринимательства Лискинского муниципального ра</w:t>
      </w:r>
      <w:r w:rsidRPr="009E1998">
        <w:rPr>
          <w:rFonts w:ascii="Times New Roman" w:hAnsi="Times New Roman"/>
          <w:sz w:val="28"/>
          <w:szCs w:val="28"/>
        </w:rPr>
        <w:t>й</w:t>
      </w:r>
      <w:r w:rsidRPr="009E1998">
        <w:rPr>
          <w:rFonts w:ascii="Times New Roman" w:hAnsi="Times New Roman"/>
          <w:sz w:val="28"/>
          <w:szCs w:val="28"/>
        </w:rPr>
        <w:t xml:space="preserve">она  в </w:t>
      </w:r>
      <w:smartTag w:uri="urn:schemas-microsoft-com:office:smarttags" w:element="metricconverter">
        <w:smartTagPr>
          <w:attr w:name="ProductID" w:val="2010 г"/>
        </w:smartTagPr>
        <w:r w:rsidRPr="009E1998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10</w:t>
        </w:r>
        <w:r w:rsidRPr="009E199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E1998">
        <w:rPr>
          <w:rFonts w:ascii="Times New Roman" w:hAnsi="Times New Roman"/>
          <w:sz w:val="28"/>
          <w:szCs w:val="28"/>
        </w:rPr>
        <w:t xml:space="preserve">. был создан </w:t>
      </w:r>
      <w:r w:rsidRPr="009E1998">
        <w:rPr>
          <w:rFonts w:ascii="Times New Roman" w:hAnsi="Times New Roman"/>
          <w:bCs/>
          <w:color w:val="000000"/>
          <w:sz w:val="28"/>
          <w:szCs w:val="28"/>
        </w:rPr>
        <w:t>Фонд содействия кредитованию малого и среднего предпринимательства Лискинского муниципального района Воронежской области.</w:t>
      </w:r>
    </w:p>
    <w:p w:rsidR="001E13E8" w:rsidRPr="00CD3D23" w:rsidRDefault="001E13E8" w:rsidP="0028213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П</w:t>
      </w:r>
      <w:r w:rsidR="004479D4">
        <w:rPr>
          <w:rFonts w:ascii="Times New Roman" w:hAnsi="Times New Roman"/>
          <w:sz w:val="28"/>
          <w:szCs w:val="28"/>
        </w:rPr>
        <w:t>о итогам 2011-2014</w:t>
      </w:r>
      <w:r w:rsidRPr="009E1998">
        <w:rPr>
          <w:rFonts w:ascii="Times New Roman" w:hAnsi="Times New Roman"/>
          <w:sz w:val="28"/>
          <w:szCs w:val="28"/>
        </w:rPr>
        <w:t xml:space="preserve"> годов  Фонд заключил с субъектами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 xml:space="preserve">среднего предпринимательства </w:t>
      </w:r>
      <w:r w:rsidR="00DA0B20">
        <w:rPr>
          <w:rFonts w:ascii="Times New Roman" w:hAnsi="Times New Roman"/>
          <w:sz w:val="28"/>
          <w:szCs w:val="28"/>
        </w:rPr>
        <w:t>253</w:t>
      </w:r>
      <w:r>
        <w:rPr>
          <w:rFonts w:ascii="Times New Roman" w:hAnsi="Times New Roman"/>
          <w:sz w:val="28"/>
          <w:szCs w:val="28"/>
        </w:rPr>
        <w:t xml:space="preserve"> договора</w:t>
      </w:r>
      <w:r w:rsidRPr="009E1998">
        <w:rPr>
          <w:rFonts w:ascii="Times New Roman" w:hAnsi="Times New Roman"/>
          <w:sz w:val="28"/>
          <w:szCs w:val="28"/>
        </w:rPr>
        <w:t xml:space="preserve"> на </w:t>
      </w:r>
      <w:r w:rsidRPr="00CD3D23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Pr="00CD3D23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CD3D23">
        <w:rPr>
          <w:rFonts w:ascii="Times New Roman" w:hAnsi="Times New Roman"/>
          <w:sz w:val="28"/>
          <w:szCs w:val="28"/>
        </w:rPr>
        <w:t xml:space="preserve"> (до 1,0 млн. рублей) на сумму </w:t>
      </w:r>
      <w:r w:rsidR="00DA0B20">
        <w:rPr>
          <w:rFonts w:ascii="Times New Roman" w:hAnsi="Times New Roman"/>
          <w:sz w:val="28"/>
          <w:szCs w:val="28"/>
        </w:rPr>
        <w:t>47,5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D23">
        <w:rPr>
          <w:rFonts w:ascii="Times New Roman" w:hAnsi="Times New Roman"/>
          <w:sz w:val="28"/>
          <w:szCs w:val="28"/>
        </w:rPr>
        <w:t>млн. рублей.</w:t>
      </w:r>
    </w:p>
    <w:p w:rsidR="001E13E8" w:rsidRPr="00CD3D23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Решением Совета народных депутатов Лискинского муниципального района от 23.03.2010  №  8 "О предоставлении имущественной поддержки субъектам малого и среднего предпринимательства» предусмотрено действие льготной аренды  для субъектов малого и среднего предпринимательства в размере 45 % от размера арендной платы, определенной отчетом об оценке рыночной стоимости годовой арендной платы.</w:t>
      </w:r>
    </w:p>
    <w:p w:rsidR="001E13E8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r w:rsidRPr="00CD3D23">
        <w:rPr>
          <w:sz w:val="28"/>
          <w:szCs w:val="28"/>
        </w:rPr>
        <w:t>На территории района сформирован перечень муниципального имущ</w:t>
      </w:r>
      <w:r w:rsidRPr="00CD3D23">
        <w:rPr>
          <w:sz w:val="28"/>
          <w:szCs w:val="28"/>
        </w:rPr>
        <w:t>е</w:t>
      </w:r>
      <w:r w:rsidRPr="00CD3D23">
        <w:rPr>
          <w:sz w:val="28"/>
          <w:szCs w:val="28"/>
        </w:rPr>
        <w:t xml:space="preserve">ства, предназначенного исключительно для предоставления в аренду на </w:t>
      </w:r>
      <w:r w:rsidRPr="00CD3D23">
        <w:rPr>
          <w:sz w:val="28"/>
          <w:szCs w:val="28"/>
        </w:rPr>
        <w:lastRenderedPageBreak/>
        <w:t>льготных условиях субъектам малого и среднего предпринимательства и о</w:t>
      </w:r>
      <w:r w:rsidRPr="00CD3D23">
        <w:rPr>
          <w:sz w:val="28"/>
          <w:szCs w:val="28"/>
        </w:rPr>
        <w:t>р</w:t>
      </w:r>
      <w:r w:rsidRPr="00CD3D23">
        <w:rPr>
          <w:sz w:val="28"/>
          <w:szCs w:val="28"/>
        </w:rPr>
        <w:t>ганизациям, образующим инфраструктуру их поддержки. По состоянию на 01.01.2013 г. перечень муници</w:t>
      </w:r>
      <w:r w:rsidR="004479D4">
        <w:rPr>
          <w:sz w:val="28"/>
          <w:szCs w:val="28"/>
        </w:rPr>
        <w:t>пального имущества состоит из 12</w:t>
      </w:r>
      <w:r w:rsidRPr="00CD3D23">
        <w:rPr>
          <w:sz w:val="28"/>
          <w:szCs w:val="28"/>
        </w:rPr>
        <w:t xml:space="preserve"> объектов, </w:t>
      </w:r>
      <w:proofErr w:type="gramStart"/>
      <w:r w:rsidRPr="00CD3D23">
        <w:rPr>
          <w:sz w:val="28"/>
          <w:szCs w:val="28"/>
        </w:rPr>
        <w:t>из</w:t>
      </w:r>
      <w:proofErr w:type="gramEnd"/>
      <w:r w:rsidRPr="00CD3D23">
        <w:rPr>
          <w:sz w:val="28"/>
          <w:szCs w:val="28"/>
        </w:rPr>
        <w:t xml:space="preserve"> </w:t>
      </w:r>
    </w:p>
    <w:p w:rsidR="001E13E8" w:rsidRDefault="001E13E8" w:rsidP="007A5F75">
      <w:pPr>
        <w:pStyle w:val="rtejustify"/>
        <w:shd w:val="clear" w:color="auto" w:fill="FFFFFF"/>
        <w:rPr>
          <w:sz w:val="28"/>
          <w:szCs w:val="28"/>
        </w:rPr>
      </w:pPr>
      <w:r w:rsidRPr="00CD3D23">
        <w:rPr>
          <w:sz w:val="28"/>
          <w:szCs w:val="28"/>
        </w:rPr>
        <w:t>них количество арендаторов - субъектов малого и среднего предприним</w:t>
      </w:r>
      <w:r w:rsidRPr="00CD3D23">
        <w:rPr>
          <w:sz w:val="28"/>
          <w:szCs w:val="28"/>
        </w:rPr>
        <w:t>а</w:t>
      </w:r>
      <w:r w:rsidRPr="00CD3D23">
        <w:rPr>
          <w:sz w:val="28"/>
          <w:szCs w:val="28"/>
        </w:rPr>
        <w:t>тельства составляет 25.</w:t>
      </w:r>
    </w:p>
    <w:p w:rsidR="007A5F75" w:rsidRPr="00CD3D23" w:rsidRDefault="007A5F75" w:rsidP="007A5F75">
      <w:pPr>
        <w:pStyle w:val="rtejustify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 Имущественная поддержка субъектов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ства. Оказание имущественной поддержки субъектам малого и среднего предпринимательства и организациям, образующим инфраструктуру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держки субъектов малого и среднего предпринимательства, осуществляется в виде передачи муниципальных нежилых помещений в пользование (аренду) </w:t>
      </w:r>
      <w:r w:rsidR="00E15A0E">
        <w:rPr>
          <w:sz w:val="28"/>
          <w:szCs w:val="28"/>
        </w:rPr>
        <w:t>на возмездной основе, в том числе организациям, образующим инфрастру</w:t>
      </w:r>
      <w:r w:rsidR="00E15A0E">
        <w:rPr>
          <w:sz w:val="28"/>
          <w:szCs w:val="28"/>
        </w:rPr>
        <w:t>к</w:t>
      </w:r>
      <w:r w:rsidR="00E15A0E">
        <w:rPr>
          <w:sz w:val="28"/>
          <w:szCs w:val="28"/>
        </w:rPr>
        <w:t>туру поддержки субъектов малого и среднего предпринимательства: АНО «</w:t>
      </w:r>
      <w:proofErr w:type="spellStart"/>
      <w:r w:rsidR="00E15A0E">
        <w:rPr>
          <w:sz w:val="28"/>
          <w:szCs w:val="28"/>
        </w:rPr>
        <w:t>Лискинский</w:t>
      </w:r>
      <w:proofErr w:type="spellEnd"/>
      <w:r w:rsidR="00E15A0E">
        <w:rPr>
          <w:sz w:val="28"/>
          <w:szCs w:val="28"/>
        </w:rPr>
        <w:t xml:space="preserve"> центр поддержки предпринимательства» и </w:t>
      </w:r>
      <w:proofErr w:type="spellStart"/>
      <w:r w:rsidR="00E15A0E">
        <w:rPr>
          <w:sz w:val="28"/>
          <w:szCs w:val="28"/>
        </w:rPr>
        <w:t>Микрофинансовая</w:t>
      </w:r>
      <w:proofErr w:type="spellEnd"/>
      <w:r w:rsidR="00E15A0E">
        <w:rPr>
          <w:sz w:val="28"/>
          <w:szCs w:val="28"/>
        </w:rPr>
        <w:t xml:space="preserve"> организация </w:t>
      </w:r>
      <w:proofErr w:type="spellStart"/>
      <w:r w:rsidR="00E15A0E">
        <w:rPr>
          <w:sz w:val="28"/>
          <w:szCs w:val="28"/>
        </w:rPr>
        <w:t>Лискинский</w:t>
      </w:r>
      <w:proofErr w:type="spellEnd"/>
      <w:r w:rsidR="00E15A0E">
        <w:rPr>
          <w:sz w:val="28"/>
          <w:szCs w:val="28"/>
        </w:rPr>
        <w:t xml:space="preserve"> фонд поддержки предпринимательства Вороне</w:t>
      </w:r>
      <w:r w:rsidR="00E15A0E">
        <w:rPr>
          <w:sz w:val="28"/>
          <w:szCs w:val="28"/>
        </w:rPr>
        <w:t>ж</w:t>
      </w:r>
      <w:r w:rsidR="00E15A0E">
        <w:rPr>
          <w:sz w:val="28"/>
          <w:szCs w:val="28"/>
        </w:rPr>
        <w:t>ской области – на безвозмездной основе. Указанное имущество при этом должно использоваться по целевому назначению.</w:t>
      </w:r>
    </w:p>
    <w:p w:rsidR="001E13E8" w:rsidRPr="00CD3D23" w:rsidRDefault="001E13E8" w:rsidP="00F76C7D">
      <w:pPr>
        <w:pStyle w:val="rtejustify"/>
        <w:shd w:val="clear" w:color="auto" w:fill="FFFFFF"/>
        <w:ind w:firstLine="709"/>
        <w:rPr>
          <w:sz w:val="28"/>
          <w:szCs w:val="28"/>
        </w:rPr>
      </w:pPr>
      <w:proofErr w:type="gramStart"/>
      <w:r w:rsidRPr="00CD3D23">
        <w:rPr>
          <w:sz w:val="28"/>
          <w:szCs w:val="28"/>
        </w:rPr>
        <w:t>Другой формой имущественной поддержки является преимуществе</w:t>
      </w:r>
      <w:r w:rsidRPr="00CD3D23">
        <w:rPr>
          <w:sz w:val="28"/>
          <w:szCs w:val="28"/>
        </w:rPr>
        <w:t>н</w:t>
      </w:r>
      <w:r w:rsidRPr="00CD3D23">
        <w:rPr>
          <w:sz w:val="28"/>
          <w:szCs w:val="28"/>
        </w:rPr>
        <w:t>ное право субъектов малого и среднего предпринимательства на выкуп аре</w:t>
      </w:r>
      <w:r w:rsidRPr="00CD3D23">
        <w:rPr>
          <w:sz w:val="28"/>
          <w:szCs w:val="28"/>
        </w:rPr>
        <w:t>н</w:t>
      </w:r>
      <w:r w:rsidRPr="00CD3D23">
        <w:rPr>
          <w:sz w:val="28"/>
          <w:szCs w:val="28"/>
        </w:rPr>
        <w:t>дуемого имущества в соответствии с Федеральным законом от 22.07.2008 №159-ФЗ «Об особенностях отчуждения недвижимого имущества, наход</w:t>
      </w:r>
      <w:r w:rsidRPr="00CD3D23">
        <w:rPr>
          <w:sz w:val="28"/>
          <w:szCs w:val="28"/>
        </w:rPr>
        <w:t>я</w:t>
      </w:r>
      <w:r w:rsidRPr="00CD3D23">
        <w:rPr>
          <w:sz w:val="28"/>
          <w:szCs w:val="28"/>
        </w:rPr>
        <w:t>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</w:t>
      </w:r>
      <w:r w:rsidRPr="00CD3D23">
        <w:rPr>
          <w:sz w:val="28"/>
          <w:szCs w:val="28"/>
        </w:rPr>
        <w:t>о</w:t>
      </w:r>
      <w:r w:rsidRPr="00CD3D23">
        <w:rPr>
          <w:sz w:val="28"/>
          <w:szCs w:val="28"/>
        </w:rPr>
        <w:t>дательные акты Российской Федерации».</w:t>
      </w:r>
      <w:proofErr w:type="gramEnd"/>
      <w:r w:rsidRPr="00CD3D23">
        <w:rPr>
          <w:sz w:val="28"/>
          <w:szCs w:val="28"/>
        </w:rPr>
        <w:t xml:space="preserve"> В прогнозный план приватизации муниципального имущества на 2011 </w:t>
      </w:r>
      <w:smartTag w:uri="urn:schemas-microsoft-com:office:smarttags" w:element="metricconverter">
        <w:smartTagPr>
          <w:attr w:name="ProductID" w:val="2020 г"/>
        </w:smartTagPr>
        <w:r w:rsidRPr="00CD3D23">
          <w:rPr>
            <w:sz w:val="28"/>
            <w:szCs w:val="28"/>
          </w:rPr>
          <w:t>-2015 г</w:t>
        </w:r>
      </w:smartTag>
      <w:r w:rsidRPr="00CD3D23">
        <w:rPr>
          <w:sz w:val="28"/>
          <w:szCs w:val="28"/>
        </w:rPr>
        <w:t>.г. включено 4 объекта недвиж</w:t>
      </w:r>
      <w:r w:rsidRPr="00CD3D23">
        <w:rPr>
          <w:sz w:val="28"/>
          <w:szCs w:val="28"/>
        </w:rPr>
        <w:t>и</w:t>
      </w:r>
      <w:r w:rsidRPr="00CD3D23">
        <w:rPr>
          <w:sz w:val="28"/>
          <w:szCs w:val="28"/>
        </w:rPr>
        <w:t xml:space="preserve">мости по заявкам субъектов малого и среднего предпринимательства, из них все объекты приватизированы. 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Программа направлена на поддержку всех субъектов малого и среднего</w:t>
      </w:r>
    </w:p>
    <w:p w:rsidR="001E13E8" w:rsidRPr="009E1998" w:rsidRDefault="001E13E8" w:rsidP="00CD3D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предпринимательства, поскольку средние, малые и </w:t>
      </w:r>
      <w:proofErr w:type="spellStart"/>
      <w:r w:rsidRPr="009E1998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обе</w:t>
      </w:r>
      <w:r w:rsidRPr="009E1998">
        <w:rPr>
          <w:rFonts w:ascii="Times New Roman" w:hAnsi="Times New Roman"/>
          <w:sz w:val="28"/>
          <w:szCs w:val="28"/>
        </w:rPr>
        <w:t>с</w:t>
      </w:r>
      <w:r w:rsidRPr="009E1998">
        <w:rPr>
          <w:rFonts w:ascii="Times New Roman" w:hAnsi="Times New Roman"/>
          <w:sz w:val="28"/>
          <w:szCs w:val="28"/>
        </w:rPr>
        <w:t>печивают высокий процент занятости населения.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Для реализации программы необходим комплексный и последовател</w:t>
      </w:r>
      <w:r w:rsidRPr="009E1998">
        <w:rPr>
          <w:rFonts w:ascii="Times New Roman" w:hAnsi="Times New Roman"/>
          <w:sz w:val="28"/>
          <w:szCs w:val="28"/>
        </w:rPr>
        <w:t>ь</w:t>
      </w:r>
      <w:r w:rsidRPr="009E1998">
        <w:rPr>
          <w:rFonts w:ascii="Times New Roman" w:hAnsi="Times New Roman"/>
          <w:sz w:val="28"/>
          <w:szCs w:val="28"/>
        </w:rPr>
        <w:t>ный подход, рассчитанный на долгосрочный период, который предполагает использование программно-целевых методов, обеспечивающих увязку реал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>зации мероприятий по срокам, ресурсам, исполнителям, а также организацию процесса управления и контроля.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Реализация Программы позволит к концу 20</w:t>
      </w:r>
      <w:r>
        <w:rPr>
          <w:rFonts w:ascii="Times New Roman" w:hAnsi="Times New Roman"/>
          <w:sz w:val="28"/>
          <w:szCs w:val="28"/>
        </w:rPr>
        <w:t>20</w:t>
      </w:r>
      <w:r w:rsidRPr="009E1998">
        <w:rPr>
          <w:rFonts w:ascii="Times New Roman" w:hAnsi="Times New Roman"/>
          <w:sz w:val="28"/>
          <w:szCs w:val="28"/>
        </w:rPr>
        <w:t xml:space="preserve"> года: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увеличить долю среднесписочной численности работников малых средних предприятий в среднесписочной численности работников всех пре</w:t>
      </w:r>
      <w:r w:rsidRPr="009E1998">
        <w:rPr>
          <w:rFonts w:ascii="Times New Roman" w:hAnsi="Times New Roman"/>
          <w:sz w:val="28"/>
          <w:szCs w:val="28"/>
        </w:rPr>
        <w:t>д</w:t>
      </w:r>
      <w:r w:rsidRPr="009E1998">
        <w:rPr>
          <w:rFonts w:ascii="Times New Roman" w:hAnsi="Times New Roman"/>
          <w:sz w:val="28"/>
          <w:szCs w:val="28"/>
        </w:rPr>
        <w:t xml:space="preserve">приятий и организаций в </w:t>
      </w:r>
      <w:proofErr w:type="spellStart"/>
      <w:r w:rsidRPr="009E199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муниципальном районе до </w:t>
      </w:r>
      <w:r>
        <w:rPr>
          <w:rFonts w:ascii="Times New Roman" w:hAnsi="Times New Roman"/>
          <w:sz w:val="28"/>
          <w:szCs w:val="28"/>
        </w:rPr>
        <w:t>14</w:t>
      </w:r>
      <w:r w:rsidR="004479D4">
        <w:rPr>
          <w:rFonts w:ascii="Times New Roman" w:hAnsi="Times New Roman"/>
          <w:sz w:val="28"/>
          <w:szCs w:val="28"/>
        </w:rPr>
        <w:t>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пр</w:t>
      </w:r>
      <w:r w:rsidRPr="009E1998">
        <w:rPr>
          <w:rFonts w:ascii="Times New Roman" w:hAnsi="Times New Roman"/>
          <w:sz w:val="28"/>
          <w:szCs w:val="28"/>
        </w:rPr>
        <w:t>о</w:t>
      </w:r>
      <w:r w:rsidRPr="009E1998">
        <w:rPr>
          <w:rFonts w:ascii="Times New Roman" w:hAnsi="Times New Roman"/>
          <w:sz w:val="28"/>
          <w:szCs w:val="28"/>
        </w:rPr>
        <w:t>цент</w:t>
      </w:r>
      <w:r>
        <w:rPr>
          <w:rFonts w:ascii="Times New Roman" w:hAnsi="Times New Roman"/>
          <w:sz w:val="28"/>
          <w:szCs w:val="28"/>
        </w:rPr>
        <w:t>ов</w:t>
      </w:r>
      <w:r w:rsidRPr="009E1998">
        <w:rPr>
          <w:rFonts w:ascii="Times New Roman" w:hAnsi="Times New Roman"/>
          <w:sz w:val="28"/>
          <w:szCs w:val="28"/>
        </w:rPr>
        <w:t>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- увеличить среднемесячную заработную плату на малых и средних предприятиях в </w:t>
      </w:r>
      <w:proofErr w:type="spellStart"/>
      <w:r w:rsidRPr="009E1998">
        <w:rPr>
          <w:rFonts w:ascii="Times New Roman" w:hAnsi="Times New Roman"/>
          <w:sz w:val="28"/>
          <w:szCs w:val="28"/>
        </w:rPr>
        <w:t>Лискинском</w:t>
      </w:r>
      <w:proofErr w:type="spellEnd"/>
      <w:r w:rsidRPr="009E1998">
        <w:rPr>
          <w:rFonts w:ascii="Times New Roman" w:hAnsi="Times New Roman"/>
          <w:sz w:val="28"/>
          <w:szCs w:val="28"/>
        </w:rPr>
        <w:t xml:space="preserve"> муниципальном районе до </w:t>
      </w:r>
      <w:r w:rsidR="004479D4">
        <w:rPr>
          <w:rFonts w:ascii="Times New Roman" w:hAnsi="Times New Roman"/>
          <w:sz w:val="28"/>
          <w:szCs w:val="28"/>
        </w:rPr>
        <w:t>15791</w:t>
      </w:r>
      <w:r w:rsidRPr="009E1998">
        <w:rPr>
          <w:rFonts w:ascii="Times New Roman" w:hAnsi="Times New Roman"/>
          <w:sz w:val="28"/>
          <w:szCs w:val="28"/>
        </w:rPr>
        <w:t xml:space="preserve"> рублей;</w:t>
      </w:r>
    </w:p>
    <w:p w:rsidR="001E13E8" w:rsidRPr="009E1998" w:rsidRDefault="001E13E8" w:rsidP="00F76C7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Default="001E13E8" w:rsidP="00F76C7D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701">
        <w:rPr>
          <w:rFonts w:ascii="Times New Roman" w:hAnsi="Times New Roman"/>
          <w:b/>
          <w:sz w:val="28"/>
          <w:szCs w:val="28"/>
        </w:rPr>
        <w:lastRenderedPageBreak/>
        <w:t>2. Приоритеты муниципальной политики в сфере реализации м</w:t>
      </w:r>
      <w:r w:rsidRPr="00072701">
        <w:rPr>
          <w:rFonts w:ascii="Times New Roman" w:hAnsi="Times New Roman"/>
          <w:b/>
          <w:sz w:val="28"/>
          <w:szCs w:val="28"/>
        </w:rPr>
        <w:t>у</w:t>
      </w:r>
      <w:r w:rsidRPr="00072701">
        <w:rPr>
          <w:rFonts w:ascii="Times New Roman" w:hAnsi="Times New Roman"/>
          <w:b/>
          <w:sz w:val="28"/>
          <w:szCs w:val="28"/>
        </w:rPr>
        <w:t>ниципальной программы, цели, задачи и показатели (индикаторы) до</w:t>
      </w:r>
      <w:r w:rsidRPr="00072701">
        <w:rPr>
          <w:rFonts w:ascii="Times New Roman" w:hAnsi="Times New Roman"/>
          <w:b/>
          <w:sz w:val="28"/>
          <w:szCs w:val="28"/>
        </w:rPr>
        <w:t>с</w:t>
      </w:r>
      <w:r w:rsidRPr="00072701">
        <w:rPr>
          <w:rFonts w:ascii="Times New Roman" w:hAnsi="Times New Roman"/>
          <w:b/>
          <w:sz w:val="28"/>
          <w:szCs w:val="28"/>
        </w:rPr>
        <w:t>тижения целей и решения задач, описание основных ожидаемых коне</w:t>
      </w:r>
      <w:r w:rsidRPr="00072701">
        <w:rPr>
          <w:rFonts w:ascii="Times New Roman" w:hAnsi="Times New Roman"/>
          <w:b/>
          <w:sz w:val="28"/>
          <w:szCs w:val="28"/>
        </w:rPr>
        <w:t>ч</w:t>
      </w:r>
      <w:r w:rsidRPr="00072701">
        <w:rPr>
          <w:rFonts w:ascii="Times New Roman" w:hAnsi="Times New Roman"/>
          <w:b/>
          <w:sz w:val="28"/>
          <w:szCs w:val="28"/>
        </w:rPr>
        <w:t>ных результатов муниципальной программы, сроков и этапов реализ</w:t>
      </w:r>
      <w:r w:rsidRPr="00072701">
        <w:rPr>
          <w:rFonts w:ascii="Times New Roman" w:hAnsi="Times New Roman"/>
          <w:b/>
          <w:sz w:val="28"/>
          <w:szCs w:val="28"/>
        </w:rPr>
        <w:t>а</w:t>
      </w:r>
      <w:r w:rsidRPr="00072701">
        <w:rPr>
          <w:rFonts w:ascii="Times New Roman" w:hAnsi="Times New Roman"/>
          <w:b/>
          <w:sz w:val="28"/>
          <w:szCs w:val="28"/>
        </w:rPr>
        <w:t>ции муниципальной программы.</w:t>
      </w:r>
    </w:p>
    <w:p w:rsidR="001E13E8" w:rsidRPr="00072701" w:rsidRDefault="001E13E8" w:rsidP="00F76C7D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Реализация мероприятий Программы направлена на развитие приор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>тетных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направлений развития и поддержки субъектов малого и среднего предпринимательства, определенных Министерством экономического разв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>тия Российской Федерации.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Это: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 - оказание малому и среднему бизнесу комплекса информационно-консультационных услуг;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оказание финансовой поддержки субъектам малого и среднего пре</w:t>
      </w:r>
      <w:r w:rsidRPr="009E1998">
        <w:rPr>
          <w:rFonts w:ascii="Times New Roman" w:hAnsi="Times New Roman"/>
          <w:sz w:val="28"/>
          <w:szCs w:val="28"/>
        </w:rPr>
        <w:t>д</w:t>
      </w:r>
      <w:r w:rsidRPr="009E1998">
        <w:rPr>
          <w:rFonts w:ascii="Times New Roman" w:hAnsi="Times New Roman"/>
          <w:sz w:val="28"/>
          <w:szCs w:val="28"/>
        </w:rPr>
        <w:t xml:space="preserve">принимательства за счет средств местного бюджета; 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- содействие развитию молодежного предпринимательства.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Цель: Создание благоприятных условий для развития малого и средн</w:t>
      </w:r>
      <w:r w:rsidRPr="009E1998">
        <w:rPr>
          <w:rFonts w:ascii="Times New Roman" w:hAnsi="Times New Roman"/>
          <w:sz w:val="28"/>
          <w:szCs w:val="28"/>
        </w:rPr>
        <w:t>е</w:t>
      </w:r>
      <w:r w:rsidRPr="009E1998">
        <w:rPr>
          <w:rFonts w:ascii="Times New Roman" w:hAnsi="Times New Roman"/>
          <w:sz w:val="28"/>
          <w:szCs w:val="28"/>
        </w:rPr>
        <w:t>го предпринимательства, способствующих созданию новых рабочих мест, пополнению консолидированного бюджета Лискинского муниципального района, обеспечению занятости населения района, а также решение задач дальнейшего социально-экономического развития района</w:t>
      </w:r>
      <w:r>
        <w:rPr>
          <w:rFonts w:ascii="Times New Roman" w:hAnsi="Times New Roman"/>
          <w:sz w:val="28"/>
          <w:szCs w:val="28"/>
        </w:rPr>
        <w:t>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Задачи: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1. Усовершенствовать нормативную правовую базу Лискинского мун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>ципального района, обеспечивающую регулирование развития малого и среднего предпринимательства в районе и реализацию основных направл</w:t>
      </w:r>
      <w:r w:rsidRPr="009E1998">
        <w:rPr>
          <w:rFonts w:ascii="Times New Roman" w:hAnsi="Times New Roman"/>
          <w:sz w:val="28"/>
          <w:szCs w:val="28"/>
        </w:rPr>
        <w:t>е</w:t>
      </w:r>
      <w:r w:rsidRPr="009E1998">
        <w:rPr>
          <w:rFonts w:ascii="Times New Roman" w:hAnsi="Times New Roman"/>
          <w:sz w:val="28"/>
          <w:szCs w:val="28"/>
        </w:rPr>
        <w:t>ний государственной политики в области поддержки субъектов малого и среднего предпринимательства;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2. Обеспечить равный доступ субъектов малого и среднего предприн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>мательства, соответствующих установленным критериям, к получению по</w:t>
      </w:r>
      <w:r w:rsidRPr="009E1998">
        <w:rPr>
          <w:rFonts w:ascii="Times New Roman" w:hAnsi="Times New Roman"/>
          <w:sz w:val="28"/>
          <w:szCs w:val="28"/>
        </w:rPr>
        <w:t>д</w:t>
      </w:r>
      <w:r w:rsidRPr="009E1998">
        <w:rPr>
          <w:rFonts w:ascii="Times New Roman" w:hAnsi="Times New Roman"/>
          <w:sz w:val="28"/>
          <w:szCs w:val="28"/>
        </w:rPr>
        <w:t>держки путем совершенствования механизмов ее предоставления.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3. Обеспечить условия для развития инфраструктуры поддержки суб</w:t>
      </w:r>
      <w:r w:rsidRPr="009E1998">
        <w:rPr>
          <w:rFonts w:ascii="Times New Roman" w:hAnsi="Times New Roman"/>
          <w:sz w:val="28"/>
          <w:szCs w:val="28"/>
        </w:rPr>
        <w:t>ъ</w:t>
      </w:r>
      <w:r w:rsidRPr="009E1998">
        <w:rPr>
          <w:rFonts w:ascii="Times New Roman" w:hAnsi="Times New Roman"/>
          <w:sz w:val="28"/>
          <w:szCs w:val="28"/>
        </w:rPr>
        <w:t>ектов малого и среднего предпринимательства.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4. Обеспечить условия для роста  профессионализма кадров в сфере предпринимательства, а также работников субъектов инфраструктуры по</w:t>
      </w:r>
      <w:r w:rsidRPr="009E1998">
        <w:rPr>
          <w:rFonts w:ascii="Times New Roman" w:hAnsi="Times New Roman"/>
          <w:sz w:val="28"/>
          <w:szCs w:val="28"/>
        </w:rPr>
        <w:t>д</w:t>
      </w:r>
      <w:r w:rsidRPr="009E1998">
        <w:rPr>
          <w:rFonts w:ascii="Times New Roman" w:hAnsi="Times New Roman"/>
          <w:sz w:val="28"/>
          <w:szCs w:val="28"/>
        </w:rPr>
        <w:t>держки субъектов малого и среднего бизнеса, муниципальных служащих, к</w:t>
      </w:r>
      <w:r w:rsidRPr="009E1998">
        <w:rPr>
          <w:rFonts w:ascii="Times New Roman" w:hAnsi="Times New Roman"/>
          <w:sz w:val="28"/>
          <w:szCs w:val="28"/>
        </w:rPr>
        <w:t>у</w:t>
      </w:r>
      <w:r w:rsidRPr="009E1998">
        <w:rPr>
          <w:rFonts w:ascii="Times New Roman" w:hAnsi="Times New Roman"/>
          <w:sz w:val="28"/>
          <w:szCs w:val="28"/>
        </w:rPr>
        <w:t>рирующих сферу малого и среднего предпринимательства.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5. Обеспечить расширение консультационной и информационной по</w:t>
      </w:r>
      <w:r w:rsidRPr="009E1998">
        <w:rPr>
          <w:rFonts w:ascii="Times New Roman" w:hAnsi="Times New Roman"/>
          <w:sz w:val="28"/>
          <w:szCs w:val="28"/>
        </w:rPr>
        <w:t>д</w:t>
      </w:r>
      <w:r w:rsidRPr="009E1998">
        <w:rPr>
          <w:rFonts w:ascii="Times New Roman" w:hAnsi="Times New Roman"/>
          <w:sz w:val="28"/>
          <w:szCs w:val="28"/>
        </w:rPr>
        <w:t>держки субъектов малого и среднего предпринимательства.</w:t>
      </w:r>
    </w:p>
    <w:p w:rsidR="001E13E8" w:rsidRPr="009E1998" w:rsidRDefault="001E13E8" w:rsidP="00F76C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1998">
        <w:rPr>
          <w:rFonts w:ascii="Times New Roman" w:hAnsi="Times New Roman"/>
          <w:sz w:val="28"/>
          <w:szCs w:val="28"/>
          <w:lang w:eastAsia="ru-RU"/>
        </w:rPr>
        <w:t>Целевые индикаторы и показатели муниципальной программы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>1. Увеличение объема налоговых и неналоговых  доходов консолид</w:t>
      </w:r>
      <w:r w:rsidRPr="00072701">
        <w:rPr>
          <w:rFonts w:ascii="Times New Roman" w:hAnsi="Times New Roman"/>
          <w:sz w:val="28"/>
          <w:szCs w:val="28"/>
          <w:lang w:eastAsia="ru-RU"/>
        </w:rPr>
        <w:t>и</w:t>
      </w:r>
      <w:r w:rsidRPr="00072701">
        <w:rPr>
          <w:rFonts w:ascii="Times New Roman" w:hAnsi="Times New Roman"/>
          <w:sz w:val="28"/>
          <w:szCs w:val="28"/>
          <w:lang w:eastAsia="ru-RU"/>
        </w:rPr>
        <w:t>рованного бюджета Лискинского муниципального района Воронежской о</w:t>
      </w:r>
      <w:r w:rsidRPr="00072701">
        <w:rPr>
          <w:rFonts w:ascii="Times New Roman" w:hAnsi="Times New Roman"/>
          <w:sz w:val="28"/>
          <w:szCs w:val="28"/>
          <w:lang w:eastAsia="ru-RU"/>
        </w:rPr>
        <w:t>б</w:t>
      </w:r>
      <w:r w:rsidRPr="00072701">
        <w:rPr>
          <w:rFonts w:ascii="Times New Roman" w:hAnsi="Times New Roman"/>
          <w:sz w:val="28"/>
          <w:szCs w:val="28"/>
          <w:lang w:eastAsia="ru-RU"/>
        </w:rPr>
        <w:t>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2%</w:t>
      </w:r>
      <w:r w:rsidRPr="00072701"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>2. Увеличение доли с</w:t>
      </w:r>
      <w:bookmarkStart w:id="0" w:name="_GoBack"/>
      <w:bookmarkEnd w:id="0"/>
      <w:r w:rsidRPr="00072701">
        <w:rPr>
          <w:rFonts w:ascii="Times New Roman" w:hAnsi="Times New Roman"/>
          <w:sz w:val="28"/>
          <w:szCs w:val="28"/>
          <w:lang w:eastAsia="ru-RU"/>
        </w:rPr>
        <w:t xml:space="preserve">реднесписочной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численности работников  малых и </w:t>
      </w:r>
      <w:r w:rsidRPr="00072701">
        <w:rPr>
          <w:rFonts w:ascii="Times New Roman" w:hAnsi="Times New Roman"/>
          <w:sz w:val="28"/>
          <w:szCs w:val="28"/>
          <w:lang w:eastAsia="ru-RU"/>
        </w:rPr>
        <w:t>средних предприятий в среднесписочной численности работников всех</w:t>
      </w:r>
      <w:r w:rsidRPr="00072701">
        <w:rPr>
          <w:rFonts w:ascii="Times New Roman" w:hAnsi="Times New Roman"/>
          <w:sz w:val="28"/>
          <w:szCs w:val="28"/>
          <w:lang w:eastAsia="ru-RU"/>
        </w:rPr>
        <w:br/>
      </w:r>
      <w:r w:rsidRPr="00072701">
        <w:rPr>
          <w:rFonts w:ascii="Times New Roman" w:hAnsi="Times New Roman"/>
          <w:sz w:val="28"/>
          <w:szCs w:val="28"/>
          <w:lang w:eastAsia="ru-RU"/>
        </w:rPr>
        <w:lastRenderedPageBreak/>
        <w:t>предприятий и организаций Лискинского муници</w:t>
      </w:r>
      <w:r>
        <w:rPr>
          <w:rFonts w:ascii="Times New Roman" w:hAnsi="Times New Roman"/>
          <w:sz w:val="28"/>
          <w:szCs w:val="28"/>
          <w:lang w:eastAsia="ru-RU"/>
        </w:rPr>
        <w:t>пального района до 14</w:t>
      </w:r>
      <w:r w:rsidR="00113336">
        <w:rPr>
          <w:rFonts w:ascii="Times New Roman" w:hAnsi="Times New Roman"/>
          <w:sz w:val="28"/>
          <w:szCs w:val="28"/>
          <w:lang w:eastAsia="ru-RU"/>
        </w:rPr>
        <w:t>,3</w:t>
      </w:r>
      <w:r>
        <w:rPr>
          <w:rFonts w:ascii="Times New Roman" w:hAnsi="Times New Roman"/>
          <w:sz w:val="28"/>
          <w:szCs w:val="28"/>
          <w:lang w:eastAsia="ru-RU"/>
        </w:rPr>
        <w:br/>
        <w:t>процентов.</w:t>
      </w:r>
    </w:p>
    <w:p w:rsidR="001E13E8" w:rsidRPr="00072701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 xml:space="preserve">3. Увеличение среднемесячной заработной платы на малых и средних предприятиях в </w:t>
      </w:r>
      <w:proofErr w:type="spellStart"/>
      <w:r w:rsidRPr="00072701">
        <w:rPr>
          <w:rFonts w:ascii="Times New Roman" w:hAnsi="Times New Roman"/>
          <w:sz w:val="28"/>
          <w:szCs w:val="28"/>
          <w:lang w:eastAsia="ru-RU"/>
        </w:rPr>
        <w:t>Лискинском</w:t>
      </w:r>
      <w:proofErr w:type="spellEnd"/>
      <w:r w:rsidRPr="00072701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до </w:t>
      </w:r>
      <w:r w:rsidR="00113336">
        <w:rPr>
          <w:rFonts w:ascii="Times New Roman" w:hAnsi="Times New Roman"/>
          <w:sz w:val="28"/>
          <w:szCs w:val="28"/>
          <w:lang w:eastAsia="ru-RU"/>
        </w:rPr>
        <w:t>15791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2701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</w:p>
    <w:p w:rsidR="001E13E8" w:rsidRPr="00072701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>Этапы и сроки реализации муниципальной программы - 2014 - 2020 г</w:t>
      </w:r>
      <w:r w:rsidRPr="00072701">
        <w:rPr>
          <w:rFonts w:ascii="Times New Roman" w:hAnsi="Times New Roman"/>
          <w:sz w:val="28"/>
          <w:szCs w:val="28"/>
          <w:lang w:eastAsia="ru-RU"/>
        </w:rPr>
        <w:t>о</w:t>
      </w:r>
      <w:r w:rsidRPr="00072701">
        <w:rPr>
          <w:rFonts w:ascii="Times New Roman" w:hAnsi="Times New Roman"/>
          <w:sz w:val="28"/>
          <w:szCs w:val="28"/>
          <w:lang w:eastAsia="ru-RU"/>
        </w:rPr>
        <w:t>ды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E13E8" w:rsidRPr="00072701" w:rsidRDefault="001E13E8" w:rsidP="00F76C7D">
      <w:pPr>
        <w:pStyle w:val="a4"/>
        <w:ind w:firstLine="709"/>
        <w:jc w:val="both"/>
        <w:rPr>
          <w:b/>
          <w:lang w:eastAsia="ru-RU"/>
        </w:rPr>
      </w:pPr>
    </w:p>
    <w:p w:rsidR="001E13E8" w:rsidRPr="00072701" w:rsidRDefault="001E13E8" w:rsidP="00F76C7D">
      <w:pPr>
        <w:spacing w:after="2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72701">
        <w:rPr>
          <w:rFonts w:ascii="Times New Roman" w:hAnsi="Times New Roman"/>
          <w:b/>
          <w:sz w:val="28"/>
          <w:szCs w:val="28"/>
        </w:rPr>
        <w:t>3. Ресурсное обеспечение муниципальной программы</w:t>
      </w:r>
    </w:p>
    <w:p w:rsidR="001E13E8" w:rsidRPr="009E1998" w:rsidRDefault="001E13E8" w:rsidP="00494FD7">
      <w:pPr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Общий объем денежных средств, направляемых на реализацию мер</w:t>
      </w:r>
      <w:r w:rsidRPr="009E1998">
        <w:rPr>
          <w:rFonts w:ascii="Times New Roman" w:hAnsi="Times New Roman"/>
          <w:sz w:val="28"/>
          <w:szCs w:val="28"/>
        </w:rPr>
        <w:t>о</w:t>
      </w:r>
      <w:r w:rsidRPr="009E1998">
        <w:rPr>
          <w:rFonts w:ascii="Times New Roman" w:hAnsi="Times New Roman"/>
          <w:sz w:val="28"/>
          <w:szCs w:val="28"/>
        </w:rPr>
        <w:t>при</w:t>
      </w:r>
      <w:r w:rsidR="006B6AD1">
        <w:rPr>
          <w:rFonts w:ascii="Times New Roman" w:hAnsi="Times New Roman"/>
          <w:sz w:val="28"/>
          <w:szCs w:val="28"/>
        </w:rPr>
        <w:t>ят</w:t>
      </w:r>
      <w:r w:rsidR="007A628B">
        <w:rPr>
          <w:rFonts w:ascii="Times New Roman" w:hAnsi="Times New Roman"/>
          <w:sz w:val="28"/>
          <w:szCs w:val="28"/>
        </w:rPr>
        <w:t>и</w:t>
      </w:r>
      <w:r w:rsidR="00113336">
        <w:rPr>
          <w:rFonts w:ascii="Times New Roman" w:hAnsi="Times New Roman"/>
          <w:sz w:val="28"/>
          <w:szCs w:val="28"/>
        </w:rPr>
        <w:t>й Программы, составляет 2302</w:t>
      </w:r>
      <w:r w:rsidR="00E519F6">
        <w:rPr>
          <w:rFonts w:ascii="Times New Roman" w:hAnsi="Times New Roman"/>
          <w:sz w:val="28"/>
          <w:szCs w:val="28"/>
        </w:rPr>
        <w:t>,315</w:t>
      </w:r>
      <w:r w:rsidR="00494FD7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тыс</w:t>
      </w:r>
      <w:proofErr w:type="gramStart"/>
      <w:r w:rsidRPr="009E1998">
        <w:rPr>
          <w:rFonts w:ascii="Times New Roman" w:hAnsi="Times New Roman"/>
          <w:sz w:val="28"/>
          <w:szCs w:val="28"/>
        </w:rPr>
        <w:t>.р</w:t>
      </w:r>
      <w:proofErr w:type="gramEnd"/>
      <w:r w:rsidRPr="009E1998">
        <w:rPr>
          <w:rFonts w:ascii="Times New Roman" w:hAnsi="Times New Roman"/>
          <w:sz w:val="28"/>
          <w:szCs w:val="28"/>
        </w:rPr>
        <w:t>уб.</w:t>
      </w:r>
      <w:r w:rsidRPr="009E1998">
        <w:rPr>
          <w:rFonts w:ascii="Times New Roman" w:hAnsi="Times New Roman"/>
          <w:sz w:val="28"/>
          <w:szCs w:val="28"/>
          <w:lang w:eastAsia="ru-RU"/>
        </w:rPr>
        <w:t xml:space="preserve"> из средств местного бю</w:t>
      </w:r>
      <w:r w:rsidRPr="009E1998">
        <w:rPr>
          <w:rFonts w:ascii="Times New Roman" w:hAnsi="Times New Roman"/>
          <w:sz w:val="28"/>
          <w:szCs w:val="28"/>
          <w:lang w:eastAsia="ru-RU"/>
        </w:rPr>
        <w:t>д</w:t>
      </w:r>
      <w:r w:rsidRPr="009E1998">
        <w:rPr>
          <w:rFonts w:ascii="Times New Roman" w:hAnsi="Times New Roman"/>
          <w:sz w:val="28"/>
          <w:szCs w:val="28"/>
          <w:lang w:eastAsia="ru-RU"/>
        </w:rPr>
        <w:t>жета</w:t>
      </w:r>
      <w:r w:rsidRPr="009E1998">
        <w:rPr>
          <w:rFonts w:ascii="Times New Roman" w:hAnsi="Times New Roman"/>
          <w:sz w:val="28"/>
          <w:szCs w:val="28"/>
        </w:rPr>
        <w:t>, в том числе по годам:</w:t>
      </w:r>
    </w:p>
    <w:p w:rsidR="001E13E8" w:rsidRPr="009E1998" w:rsidRDefault="00494FD7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- 2014 г. - 323</w:t>
      </w:r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1E13E8" w:rsidRPr="009E199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уб.                                                 </w:t>
      </w:r>
    </w:p>
    <w:p w:rsidR="001E13E8" w:rsidRPr="009E1998" w:rsidRDefault="00E519F6" w:rsidP="007A628B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- 2015 г. – 329,315</w:t>
      </w:r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1E13E8" w:rsidRPr="009E199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уб.                                                 </w:t>
      </w:r>
    </w:p>
    <w:p w:rsidR="001E13E8" w:rsidRPr="009E1998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- 2016 г. - 33</w:t>
      </w:r>
      <w:r w:rsidR="00494FD7">
        <w:rPr>
          <w:rFonts w:ascii="Times New Roman" w:hAnsi="Times New Roman"/>
          <w:sz w:val="28"/>
          <w:szCs w:val="28"/>
          <w:lang w:eastAsia="ru-RU"/>
        </w:rPr>
        <w:t>0</w:t>
      </w:r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1E13E8" w:rsidRPr="009E199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уб.                                                        </w:t>
      </w:r>
    </w:p>
    <w:p w:rsidR="001E13E8" w:rsidRPr="009E1998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- 2017 г. - 33</w:t>
      </w:r>
      <w:r w:rsidR="00494FD7">
        <w:rPr>
          <w:rFonts w:ascii="Times New Roman" w:hAnsi="Times New Roman"/>
          <w:sz w:val="28"/>
          <w:szCs w:val="28"/>
          <w:lang w:eastAsia="ru-RU"/>
        </w:rPr>
        <w:t>0</w:t>
      </w:r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1E13E8" w:rsidRPr="009E199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уб.                                                 </w:t>
      </w:r>
    </w:p>
    <w:p w:rsidR="001E13E8" w:rsidRPr="009E1998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- 2018 г. - 33</w:t>
      </w:r>
      <w:r w:rsidR="00494FD7">
        <w:rPr>
          <w:rFonts w:ascii="Times New Roman" w:hAnsi="Times New Roman"/>
          <w:sz w:val="28"/>
          <w:szCs w:val="28"/>
          <w:lang w:eastAsia="ru-RU"/>
        </w:rPr>
        <w:t>0</w:t>
      </w:r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1E13E8" w:rsidRPr="009E199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уб.                                                      </w:t>
      </w:r>
    </w:p>
    <w:p w:rsidR="001E13E8" w:rsidRPr="009E1998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- 2019 г. - 33</w:t>
      </w:r>
      <w:r w:rsidR="00494FD7">
        <w:rPr>
          <w:rFonts w:ascii="Times New Roman" w:hAnsi="Times New Roman"/>
          <w:sz w:val="28"/>
          <w:szCs w:val="28"/>
          <w:lang w:eastAsia="ru-RU"/>
        </w:rPr>
        <w:t>0</w:t>
      </w:r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1E13E8" w:rsidRPr="009E199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уб.                                                    </w:t>
      </w:r>
    </w:p>
    <w:p w:rsidR="001E13E8" w:rsidRPr="009E1998" w:rsidRDefault="00113336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- 2020 г. - 33</w:t>
      </w:r>
      <w:r w:rsidR="00494FD7">
        <w:rPr>
          <w:rFonts w:ascii="Times New Roman" w:hAnsi="Times New Roman"/>
          <w:sz w:val="28"/>
          <w:szCs w:val="28"/>
          <w:lang w:eastAsia="ru-RU"/>
        </w:rPr>
        <w:t>0</w:t>
      </w:r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="001E13E8" w:rsidRPr="009E199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1E13E8" w:rsidRPr="009E1998">
        <w:rPr>
          <w:rFonts w:ascii="Times New Roman" w:hAnsi="Times New Roman"/>
          <w:sz w:val="28"/>
          <w:szCs w:val="28"/>
          <w:lang w:eastAsia="ru-RU"/>
        </w:rPr>
        <w:t xml:space="preserve">уб.                                                                 </w:t>
      </w:r>
    </w:p>
    <w:p w:rsidR="001E13E8" w:rsidRPr="00072701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>Финансирование мероприятий Программы осуществляется в устано</w:t>
      </w:r>
      <w:r w:rsidRPr="00072701">
        <w:rPr>
          <w:rFonts w:ascii="Times New Roman" w:hAnsi="Times New Roman"/>
          <w:sz w:val="28"/>
          <w:szCs w:val="28"/>
          <w:lang w:eastAsia="ru-RU"/>
        </w:rPr>
        <w:t>в</w:t>
      </w:r>
      <w:r w:rsidRPr="00072701">
        <w:rPr>
          <w:rFonts w:ascii="Times New Roman" w:hAnsi="Times New Roman"/>
          <w:sz w:val="28"/>
          <w:szCs w:val="28"/>
          <w:lang w:eastAsia="ru-RU"/>
        </w:rPr>
        <w:t>ленном законодательством Российской Федерации и законодательством В</w:t>
      </w:r>
      <w:r w:rsidRPr="00072701">
        <w:rPr>
          <w:rFonts w:ascii="Times New Roman" w:hAnsi="Times New Roman"/>
          <w:sz w:val="28"/>
          <w:szCs w:val="28"/>
          <w:lang w:eastAsia="ru-RU"/>
        </w:rPr>
        <w:t>о</w:t>
      </w:r>
      <w:r w:rsidRPr="00072701">
        <w:rPr>
          <w:rFonts w:ascii="Times New Roman" w:hAnsi="Times New Roman"/>
          <w:sz w:val="28"/>
          <w:szCs w:val="28"/>
          <w:lang w:eastAsia="ru-RU"/>
        </w:rPr>
        <w:t>ронежской области  порядке.</w:t>
      </w:r>
    </w:p>
    <w:p w:rsidR="001E13E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2701">
        <w:rPr>
          <w:rFonts w:ascii="Times New Roman" w:hAnsi="Times New Roman"/>
          <w:sz w:val="28"/>
          <w:szCs w:val="28"/>
          <w:lang w:eastAsia="ru-RU"/>
        </w:rPr>
        <w:t>Ежегодный объем финансирования мероприятий Программы подлежит уточнению в соответствии с решением Совета народных депутатов Лиски</w:t>
      </w:r>
      <w:r w:rsidRPr="00072701">
        <w:rPr>
          <w:rFonts w:ascii="Times New Roman" w:hAnsi="Times New Roman"/>
          <w:sz w:val="28"/>
          <w:szCs w:val="28"/>
          <w:lang w:eastAsia="ru-RU"/>
        </w:rPr>
        <w:t>н</w:t>
      </w:r>
      <w:r w:rsidRPr="00072701">
        <w:rPr>
          <w:rFonts w:ascii="Times New Roman" w:hAnsi="Times New Roman"/>
          <w:sz w:val="28"/>
          <w:szCs w:val="28"/>
          <w:lang w:eastAsia="ru-RU"/>
        </w:rPr>
        <w:t>ского муниципального района о бюджете на очередной финансовый год и плановый период.</w:t>
      </w:r>
    </w:p>
    <w:p w:rsidR="001E13E8" w:rsidRPr="009E1998" w:rsidRDefault="001E13E8" w:rsidP="00F76C7D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13E8" w:rsidRPr="00F76C7D" w:rsidRDefault="001E13E8" w:rsidP="00F76C7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6C7D">
        <w:rPr>
          <w:rFonts w:ascii="Times New Roman" w:hAnsi="Times New Roman"/>
          <w:b/>
          <w:sz w:val="28"/>
          <w:szCs w:val="28"/>
        </w:rPr>
        <w:t>4. Анализ рисков реализации муниципальной программы и опис</w:t>
      </w:r>
      <w:r w:rsidRPr="00F76C7D">
        <w:rPr>
          <w:rFonts w:ascii="Times New Roman" w:hAnsi="Times New Roman"/>
          <w:b/>
          <w:sz w:val="28"/>
          <w:szCs w:val="28"/>
        </w:rPr>
        <w:t>а</w:t>
      </w:r>
      <w:r w:rsidRPr="00F76C7D">
        <w:rPr>
          <w:rFonts w:ascii="Times New Roman" w:hAnsi="Times New Roman"/>
          <w:b/>
          <w:sz w:val="28"/>
          <w:szCs w:val="28"/>
        </w:rPr>
        <w:t>ние мер управления рисками реализации муниципальной программы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Анализ рисков и принятие мер управления рисками ре</w:t>
      </w:r>
      <w:r>
        <w:rPr>
          <w:rFonts w:ascii="Times New Roman" w:hAnsi="Times New Roman"/>
          <w:sz w:val="28"/>
          <w:szCs w:val="28"/>
        </w:rPr>
        <w:t>ализации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граммы осуществляет </w:t>
      </w:r>
      <w:r w:rsidRPr="009E1998">
        <w:rPr>
          <w:rFonts w:ascii="Times New Roman" w:hAnsi="Times New Roman"/>
          <w:sz w:val="28"/>
          <w:szCs w:val="28"/>
        </w:rPr>
        <w:t>ответственный исполнитель Программы.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Основными рисками Программы являются: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998">
        <w:rPr>
          <w:rFonts w:ascii="Times New Roman" w:hAnsi="Times New Roman"/>
          <w:sz w:val="28"/>
          <w:szCs w:val="28"/>
        </w:rPr>
        <w:t>отсутствие или недостаточное финансирование мероприятий Пр</w:t>
      </w:r>
      <w:r w:rsidRPr="009E1998">
        <w:rPr>
          <w:rFonts w:ascii="Times New Roman" w:hAnsi="Times New Roman"/>
          <w:sz w:val="28"/>
          <w:szCs w:val="28"/>
        </w:rPr>
        <w:t>о</w:t>
      </w:r>
      <w:r w:rsidRPr="009E1998">
        <w:rPr>
          <w:rFonts w:ascii="Times New Roman" w:hAnsi="Times New Roman"/>
          <w:sz w:val="28"/>
          <w:szCs w:val="28"/>
        </w:rPr>
        <w:t>граммы;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998">
        <w:rPr>
          <w:rFonts w:ascii="Times New Roman" w:hAnsi="Times New Roman"/>
          <w:sz w:val="28"/>
          <w:szCs w:val="28"/>
        </w:rPr>
        <w:t>риски неэффективного и неполного использования работниками о</w:t>
      </w:r>
      <w:r>
        <w:rPr>
          <w:rFonts w:ascii="Times New Roman" w:hAnsi="Times New Roman"/>
          <w:sz w:val="28"/>
          <w:szCs w:val="28"/>
        </w:rPr>
        <w:t>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 местного самоуправления инструментов Программы;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998">
        <w:rPr>
          <w:rFonts w:ascii="Times New Roman" w:hAnsi="Times New Roman"/>
          <w:sz w:val="28"/>
          <w:szCs w:val="28"/>
        </w:rPr>
        <w:t>изменения законодательства Российской Федерации, касающиеся м</w:t>
      </w:r>
      <w:r w:rsidRPr="009E1998">
        <w:rPr>
          <w:rFonts w:ascii="Times New Roman" w:hAnsi="Times New Roman"/>
          <w:sz w:val="28"/>
          <w:szCs w:val="28"/>
        </w:rPr>
        <w:t>е</w:t>
      </w:r>
      <w:r w:rsidRPr="009E1998">
        <w:rPr>
          <w:rFonts w:ascii="Times New Roman" w:hAnsi="Times New Roman"/>
          <w:sz w:val="28"/>
          <w:szCs w:val="28"/>
        </w:rPr>
        <w:t>ханиз</w:t>
      </w:r>
      <w:r>
        <w:rPr>
          <w:rFonts w:ascii="Times New Roman" w:hAnsi="Times New Roman"/>
          <w:sz w:val="28"/>
          <w:szCs w:val="28"/>
        </w:rPr>
        <w:t xml:space="preserve">мов реализации </w:t>
      </w:r>
      <w:r w:rsidRPr="009E1998">
        <w:rPr>
          <w:rFonts w:ascii="Times New Roman" w:hAnsi="Times New Roman"/>
          <w:sz w:val="28"/>
          <w:szCs w:val="28"/>
        </w:rPr>
        <w:t>программных мероприятий;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1998">
        <w:rPr>
          <w:rFonts w:ascii="Times New Roman" w:hAnsi="Times New Roman"/>
          <w:sz w:val="28"/>
          <w:szCs w:val="28"/>
        </w:rPr>
        <w:t>форс-мажорные обстоятельства.</w:t>
      </w:r>
    </w:p>
    <w:p w:rsidR="001E13E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В целях минимизации рисков предполагается принятие комплекса мер по повышению к</w:t>
      </w:r>
      <w:r>
        <w:rPr>
          <w:rFonts w:ascii="Times New Roman" w:hAnsi="Times New Roman"/>
          <w:sz w:val="28"/>
          <w:szCs w:val="28"/>
        </w:rPr>
        <w:t xml:space="preserve">валификации </w:t>
      </w:r>
      <w:r w:rsidRPr="009E1998">
        <w:rPr>
          <w:rFonts w:ascii="Times New Roman" w:hAnsi="Times New Roman"/>
          <w:sz w:val="28"/>
          <w:szCs w:val="28"/>
        </w:rPr>
        <w:t>муниципальных и технических служащих о</w:t>
      </w:r>
      <w:r w:rsidRPr="009E1998">
        <w:rPr>
          <w:rFonts w:ascii="Times New Roman" w:hAnsi="Times New Roman"/>
          <w:sz w:val="28"/>
          <w:szCs w:val="28"/>
        </w:rPr>
        <w:t>р</w:t>
      </w:r>
      <w:r w:rsidRPr="009E1998">
        <w:rPr>
          <w:rFonts w:ascii="Times New Roman" w:hAnsi="Times New Roman"/>
          <w:sz w:val="28"/>
          <w:szCs w:val="28"/>
        </w:rPr>
        <w:t>ганов местного самоуправления, муниципальных учре</w:t>
      </w:r>
      <w:r>
        <w:rPr>
          <w:rFonts w:ascii="Times New Roman" w:hAnsi="Times New Roman"/>
          <w:sz w:val="28"/>
          <w:szCs w:val="28"/>
        </w:rPr>
        <w:t xml:space="preserve">ждений и </w:t>
      </w:r>
      <w:r w:rsidRPr="009E1998">
        <w:rPr>
          <w:rFonts w:ascii="Times New Roman" w:hAnsi="Times New Roman"/>
          <w:sz w:val="28"/>
          <w:szCs w:val="28"/>
        </w:rPr>
        <w:t xml:space="preserve">предприятий </w:t>
      </w:r>
      <w:r>
        <w:rPr>
          <w:rFonts w:ascii="Times New Roman" w:hAnsi="Times New Roman"/>
          <w:sz w:val="28"/>
          <w:szCs w:val="28"/>
        </w:rPr>
        <w:t>Лискинского муниципального района.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3E8" w:rsidRPr="00F76C7D" w:rsidRDefault="001E13E8" w:rsidP="00F76C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C7D">
        <w:rPr>
          <w:rFonts w:ascii="Times New Roman" w:hAnsi="Times New Roman"/>
          <w:b/>
          <w:sz w:val="28"/>
          <w:szCs w:val="28"/>
        </w:rPr>
        <w:lastRenderedPageBreak/>
        <w:t>5. Оценка эффективности муниципальной программы</w:t>
      </w:r>
    </w:p>
    <w:p w:rsidR="001E13E8" w:rsidRPr="00992E93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93"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ежегодно на ос</w:t>
      </w:r>
      <w:r>
        <w:rPr>
          <w:rFonts w:ascii="Times New Roman" w:hAnsi="Times New Roman"/>
          <w:sz w:val="28"/>
          <w:szCs w:val="28"/>
        </w:rPr>
        <w:t xml:space="preserve">нове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оценки достижения </w:t>
      </w:r>
      <w:r w:rsidRPr="00992E93">
        <w:rPr>
          <w:rFonts w:ascii="Times New Roman" w:hAnsi="Times New Roman"/>
          <w:sz w:val="28"/>
          <w:szCs w:val="28"/>
        </w:rPr>
        <w:t>показателей эффективности реализации Пр</w:t>
      </w:r>
      <w:r w:rsidRPr="00992E93">
        <w:rPr>
          <w:rFonts w:ascii="Times New Roman" w:hAnsi="Times New Roman"/>
          <w:sz w:val="28"/>
          <w:szCs w:val="28"/>
        </w:rPr>
        <w:t>о</w:t>
      </w:r>
      <w:r w:rsidRPr="00992E93">
        <w:rPr>
          <w:rFonts w:ascii="Times New Roman" w:hAnsi="Times New Roman"/>
          <w:sz w:val="28"/>
          <w:szCs w:val="28"/>
        </w:rPr>
        <w:t>граммы</w:t>
      </w:r>
      <w:proofErr w:type="gramEnd"/>
      <w:r w:rsidRPr="00992E93">
        <w:rPr>
          <w:rFonts w:ascii="Times New Roman" w:hAnsi="Times New Roman"/>
          <w:sz w:val="28"/>
          <w:szCs w:val="28"/>
        </w:rPr>
        <w:t xml:space="preserve"> с учетом объема ресурсов, на</w:t>
      </w:r>
      <w:r>
        <w:rPr>
          <w:rFonts w:ascii="Times New Roman" w:hAnsi="Times New Roman"/>
          <w:sz w:val="28"/>
          <w:szCs w:val="28"/>
        </w:rPr>
        <w:t xml:space="preserve">правленных на </w:t>
      </w:r>
      <w:r w:rsidRPr="00992E93">
        <w:rPr>
          <w:rFonts w:ascii="Times New Roman" w:hAnsi="Times New Roman"/>
          <w:sz w:val="28"/>
          <w:szCs w:val="28"/>
        </w:rPr>
        <w:t>реализацию Программы.</w:t>
      </w:r>
    </w:p>
    <w:p w:rsidR="001E13E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93">
        <w:rPr>
          <w:rFonts w:ascii="Times New Roman" w:hAnsi="Times New Roman"/>
          <w:sz w:val="28"/>
          <w:szCs w:val="28"/>
        </w:rPr>
        <w:t xml:space="preserve">Оценка </w:t>
      </w:r>
      <w:proofErr w:type="gramStart"/>
      <w:r w:rsidRPr="00992E93">
        <w:rPr>
          <w:rFonts w:ascii="Times New Roman" w:hAnsi="Times New Roman"/>
          <w:sz w:val="28"/>
          <w:szCs w:val="28"/>
        </w:rPr>
        <w:t>достижения показателей   эффективности реализации Пр</w:t>
      </w:r>
      <w:r w:rsidRPr="00992E93">
        <w:rPr>
          <w:rFonts w:ascii="Times New Roman" w:hAnsi="Times New Roman"/>
          <w:sz w:val="28"/>
          <w:szCs w:val="28"/>
        </w:rPr>
        <w:t>о</w:t>
      </w:r>
      <w:r w:rsidRPr="00992E93">
        <w:rPr>
          <w:rFonts w:ascii="Times New Roman" w:hAnsi="Times New Roman"/>
          <w:sz w:val="28"/>
          <w:szCs w:val="28"/>
        </w:rPr>
        <w:t>граммы</w:t>
      </w:r>
      <w:proofErr w:type="gramEnd"/>
      <w:r w:rsidRPr="00992E93">
        <w:rPr>
          <w:rFonts w:ascii="Times New Roman" w:hAnsi="Times New Roman"/>
          <w:sz w:val="28"/>
          <w:szCs w:val="28"/>
        </w:rPr>
        <w:t xml:space="preserve"> осуществляется по </w:t>
      </w:r>
      <w:r>
        <w:rPr>
          <w:rFonts w:ascii="Times New Roman" w:hAnsi="Times New Roman"/>
          <w:sz w:val="28"/>
          <w:szCs w:val="28"/>
        </w:rPr>
        <w:t>следующим показателям: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E93">
        <w:rPr>
          <w:rFonts w:ascii="Times New Roman" w:hAnsi="Times New Roman"/>
          <w:sz w:val="28"/>
          <w:szCs w:val="28"/>
        </w:rPr>
        <w:t>1.</w:t>
      </w:r>
      <w:r w:rsidRPr="009E1998">
        <w:rPr>
          <w:rFonts w:ascii="Times New Roman" w:hAnsi="Times New Roman"/>
          <w:sz w:val="28"/>
          <w:szCs w:val="28"/>
        </w:rPr>
        <w:t xml:space="preserve"> Доля среднесписочной численности работников (без внешних с</w:t>
      </w:r>
      <w:r w:rsidRPr="009E1998">
        <w:rPr>
          <w:rFonts w:ascii="Times New Roman" w:hAnsi="Times New Roman"/>
          <w:sz w:val="28"/>
          <w:szCs w:val="28"/>
        </w:rPr>
        <w:t>о</w:t>
      </w:r>
      <w:r w:rsidRPr="009E1998">
        <w:rPr>
          <w:rFonts w:ascii="Times New Roman" w:hAnsi="Times New Roman"/>
          <w:sz w:val="28"/>
          <w:szCs w:val="28"/>
        </w:rPr>
        <w:t>вместителей)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малых и средних предприятий в среднесписочной численности работников (без внешних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 xml:space="preserve">совместителей) всех предприятий и организаций в </w:t>
      </w:r>
      <w:proofErr w:type="spellStart"/>
      <w:r>
        <w:rPr>
          <w:rFonts w:ascii="Times New Roman" w:hAnsi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9E1998">
        <w:rPr>
          <w:rFonts w:ascii="Times New Roman" w:hAnsi="Times New Roman"/>
          <w:sz w:val="28"/>
          <w:szCs w:val="28"/>
        </w:rPr>
        <w:t>.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Рассчитывается как отношение среднесписочной численности работн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>ков (без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внешних совместителей) малых и средних предприятий к среднесп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>сочной численности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</w:rPr>
        <w:t>работников (без внешних совместителей) всех предпр</w:t>
      </w:r>
      <w:r w:rsidRPr="009E1998">
        <w:rPr>
          <w:rFonts w:ascii="Times New Roman" w:hAnsi="Times New Roman"/>
          <w:sz w:val="28"/>
          <w:szCs w:val="28"/>
        </w:rPr>
        <w:t>и</w:t>
      </w:r>
      <w:r w:rsidRPr="009E1998">
        <w:rPr>
          <w:rFonts w:ascii="Times New Roman" w:hAnsi="Times New Roman"/>
          <w:sz w:val="28"/>
          <w:szCs w:val="28"/>
        </w:rPr>
        <w:t xml:space="preserve">ятий и организаций в </w:t>
      </w:r>
      <w:proofErr w:type="spellStart"/>
      <w:r>
        <w:rPr>
          <w:rFonts w:ascii="Times New Roman" w:hAnsi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9E1998">
        <w:rPr>
          <w:rFonts w:ascii="Times New Roman" w:hAnsi="Times New Roman"/>
          <w:sz w:val="28"/>
          <w:szCs w:val="28"/>
        </w:rPr>
        <w:t>, выраженное в процентах.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Годовые формы статистической отчетности: ПМ, М</w:t>
      </w:r>
      <w:proofErr w:type="gramStart"/>
      <w:r w:rsidRPr="009E1998">
        <w:rPr>
          <w:rFonts w:ascii="Times New Roman" w:hAnsi="Times New Roman"/>
          <w:sz w:val="28"/>
          <w:szCs w:val="28"/>
        </w:rPr>
        <w:t>П(</w:t>
      </w:r>
      <w:proofErr w:type="gramEnd"/>
      <w:r w:rsidRPr="009E1998">
        <w:rPr>
          <w:rFonts w:ascii="Times New Roman" w:hAnsi="Times New Roman"/>
          <w:sz w:val="28"/>
          <w:szCs w:val="28"/>
        </w:rPr>
        <w:t>микро), П</w:t>
      </w:r>
      <w:r>
        <w:rPr>
          <w:rFonts w:ascii="Times New Roman" w:hAnsi="Times New Roman"/>
          <w:sz w:val="28"/>
          <w:szCs w:val="28"/>
        </w:rPr>
        <w:t xml:space="preserve">-4, 1 </w:t>
      </w:r>
      <w:r w:rsidRPr="009E1998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приятие, которые п</w:t>
      </w:r>
      <w:r w:rsidRPr="009E1998">
        <w:rPr>
          <w:rFonts w:ascii="Times New Roman" w:hAnsi="Times New Roman"/>
          <w:sz w:val="28"/>
          <w:szCs w:val="28"/>
        </w:rPr>
        <w:t>редставляют органы государственной статистики.</w:t>
      </w:r>
    </w:p>
    <w:p w:rsidR="001E13E8" w:rsidRPr="009E199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 xml:space="preserve">2. Среднемесячная заработная плата на малых и средних предприятиях в </w:t>
      </w:r>
      <w:proofErr w:type="spellStart"/>
      <w:r>
        <w:rPr>
          <w:rFonts w:ascii="Times New Roman" w:hAnsi="Times New Roman"/>
          <w:sz w:val="28"/>
          <w:szCs w:val="28"/>
        </w:rPr>
        <w:t>Лискинском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9E1998">
        <w:rPr>
          <w:rFonts w:ascii="Times New Roman" w:hAnsi="Times New Roman"/>
          <w:sz w:val="28"/>
          <w:szCs w:val="28"/>
        </w:rPr>
        <w:t>.</w:t>
      </w:r>
    </w:p>
    <w:p w:rsidR="001E13E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998">
        <w:rPr>
          <w:rFonts w:ascii="Times New Roman" w:hAnsi="Times New Roman"/>
          <w:sz w:val="28"/>
          <w:szCs w:val="28"/>
        </w:rPr>
        <w:t>Годовые формы статистической отчетности: ПМ, М</w:t>
      </w:r>
      <w:proofErr w:type="gramStart"/>
      <w:r w:rsidRPr="009E1998">
        <w:rPr>
          <w:rFonts w:ascii="Times New Roman" w:hAnsi="Times New Roman"/>
          <w:sz w:val="28"/>
          <w:szCs w:val="28"/>
        </w:rPr>
        <w:t>П(</w:t>
      </w:r>
      <w:proofErr w:type="gramEnd"/>
      <w:r w:rsidRPr="009E1998">
        <w:rPr>
          <w:rFonts w:ascii="Times New Roman" w:hAnsi="Times New Roman"/>
          <w:sz w:val="28"/>
          <w:szCs w:val="28"/>
        </w:rPr>
        <w:t>микро), П</w:t>
      </w:r>
      <w:r>
        <w:rPr>
          <w:rFonts w:ascii="Times New Roman" w:hAnsi="Times New Roman"/>
          <w:sz w:val="28"/>
          <w:szCs w:val="28"/>
        </w:rPr>
        <w:t xml:space="preserve">-4, 1 </w:t>
      </w:r>
      <w:r w:rsidRPr="009E1998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>приятие, которые п</w:t>
      </w:r>
      <w:r w:rsidRPr="009E1998">
        <w:rPr>
          <w:rFonts w:ascii="Times New Roman" w:hAnsi="Times New Roman"/>
          <w:sz w:val="28"/>
          <w:szCs w:val="28"/>
        </w:rPr>
        <w:t>редставляют органы государственной статистики</w:t>
      </w:r>
      <w:r>
        <w:rPr>
          <w:rFonts w:ascii="Times New Roman" w:hAnsi="Times New Roman"/>
          <w:sz w:val="28"/>
          <w:szCs w:val="28"/>
        </w:rPr>
        <w:t>.</w:t>
      </w:r>
    </w:p>
    <w:p w:rsidR="001E13E8" w:rsidRDefault="001E13E8" w:rsidP="00F76C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Pr="009E1998">
        <w:rPr>
          <w:rFonts w:ascii="Times New Roman" w:hAnsi="Times New Roman"/>
          <w:sz w:val="28"/>
          <w:szCs w:val="28"/>
          <w:lang w:eastAsia="ru-RU"/>
        </w:rPr>
        <w:t>Увеличение объема налоговых и неналоговых  доходов консолид</w:t>
      </w:r>
      <w:r w:rsidRPr="009E1998">
        <w:rPr>
          <w:rFonts w:ascii="Times New Roman" w:hAnsi="Times New Roman"/>
          <w:sz w:val="28"/>
          <w:szCs w:val="28"/>
          <w:lang w:eastAsia="ru-RU"/>
        </w:rPr>
        <w:t>и</w:t>
      </w:r>
      <w:r w:rsidRPr="009E1998">
        <w:rPr>
          <w:rFonts w:ascii="Times New Roman" w:hAnsi="Times New Roman"/>
          <w:sz w:val="28"/>
          <w:szCs w:val="28"/>
          <w:lang w:eastAsia="ru-RU"/>
        </w:rPr>
        <w:t>рованного бюджета Лискинского муниципального района Воронежской о</w:t>
      </w:r>
      <w:r w:rsidRPr="009E1998">
        <w:rPr>
          <w:rFonts w:ascii="Times New Roman" w:hAnsi="Times New Roman"/>
          <w:sz w:val="28"/>
          <w:szCs w:val="28"/>
          <w:lang w:eastAsia="ru-RU"/>
        </w:rPr>
        <w:t>б</w:t>
      </w:r>
      <w:r w:rsidRPr="009E1998">
        <w:rPr>
          <w:rFonts w:ascii="Times New Roman" w:hAnsi="Times New Roman"/>
          <w:sz w:val="28"/>
          <w:szCs w:val="28"/>
          <w:lang w:eastAsia="ru-RU"/>
        </w:rPr>
        <w:t>ласти.</w:t>
      </w:r>
      <w:r w:rsidRPr="009E199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9E1998">
        <w:rPr>
          <w:rFonts w:ascii="Times New Roman" w:hAnsi="Times New Roman"/>
          <w:sz w:val="28"/>
          <w:szCs w:val="28"/>
        </w:rPr>
        <w:t xml:space="preserve">Рассчитывается как отношение </w:t>
      </w:r>
      <w:r w:rsidRPr="009E1998">
        <w:rPr>
          <w:rFonts w:ascii="Times New Roman" w:hAnsi="Times New Roman"/>
          <w:sz w:val="28"/>
          <w:szCs w:val="28"/>
          <w:lang w:eastAsia="ru-RU"/>
        </w:rPr>
        <w:t>налоговых и неналоговых  доходов ко</w:t>
      </w:r>
      <w:r w:rsidRPr="009E1998">
        <w:rPr>
          <w:rFonts w:ascii="Times New Roman" w:hAnsi="Times New Roman"/>
          <w:sz w:val="28"/>
          <w:szCs w:val="28"/>
          <w:lang w:eastAsia="ru-RU"/>
        </w:rPr>
        <w:t>н</w:t>
      </w:r>
      <w:r w:rsidRPr="009E1998">
        <w:rPr>
          <w:rFonts w:ascii="Times New Roman" w:hAnsi="Times New Roman"/>
          <w:sz w:val="28"/>
          <w:szCs w:val="28"/>
          <w:lang w:eastAsia="ru-RU"/>
        </w:rPr>
        <w:t>солидированного бюджета Ли</w:t>
      </w:r>
      <w:r>
        <w:rPr>
          <w:rFonts w:ascii="Times New Roman" w:hAnsi="Times New Roman"/>
          <w:sz w:val="28"/>
          <w:szCs w:val="28"/>
          <w:lang w:eastAsia="ru-RU"/>
        </w:rPr>
        <w:t>скинского муниципального района, получе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ный в очередном финансовом году </w:t>
      </w:r>
      <w:proofErr w:type="gramStart"/>
      <w:r w:rsidRPr="009E1998">
        <w:rPr>
          <w:rFonts w:ascii="Times New Roman" w:hAnsi="Times New Roman"/>
          <w:sz w:val="28"/>
          <w:szCs w:val="28"/>
        </w:rPr>
        <w:t>к</w:t>
      </w:r>
      <w:proofErr w:type="gramEnd"/>
      <w:r w:rsidRPr="009E1998">
        <w:rPr>
          <w:rFonts w:ascii="Times New Roman" w:hAnsi="Times New Roman"/>
          <w:sz w:val="28"/>
          <w:szCs w:val="28"/>
        </w:rPr>
        <w:t xml:space="preserve"> </w:t>
      </w:r>
      <w:r w:rsidRPr="009E1998">
        <w:rPr>
          <w:rFonts w:ascii="Times New Roman" w:hAnsi="Times New Roman"/>
          <w:sz w:val="28"/>
          <w:szCs w:val="28"/>
          <w:lang w:eastAsia="ru-RU"/>
        </w:rPr>
        <w:t>налоговы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9E1998">
        <w:rPr>
          <w:rFonts w:ascii="Times New Roman" w:hAnsi="Times New Roman"/>
          <w:sz w:val="28"/>
          <w:szCs w:val="28"/>
          <w:lang w:eastAsia="ru-RU"/>
        </w:rPr>
        <w:t xml:space="preserve"> и неналоговы</w:t>
      </w:r>
      <w:r>
        <w:rPr>
          <w:rFonts w:ascii="Times New Roman" w:hAnsi="Times New Roman"/>
          <w:sz w:val="28"/>
          <w:szCs w:val="28"/>
          <w:lang w:eastAsia="ru-RU"/>
        </w:rPr>
        <w:t xml:space="preserve">м </w:t>
      </w:r>
      <w:r w:rsidRPr="009E1998">
        <w:rPr>
          <w:rFonts w:ascii="Times New Roman" w:hAnsi="Times New Roman"/>
          <w:sz w:val="28"/>
          <w:szCs w:val="28"/>
          <w:lang w:eastAsia="ru-RU"/>
        </w:rPr>
        <w:t>доходов ко</w:t>
      </w:r>
      <w:r w:rsidRPr="009E1998">
        <w:rPr>
          <w:rFonts w:ascii="Times New Roman" w:hAnsi="Times New Roman"/>
          <w:sz w:val="28"/>
          <w:szCs w:val="28"/>
          <w:lang w:eastAsia="ru-RU"/>
        </w:rPr>
        <w:t>н</w:t>
      </w:r>
      <w:r w:rsidRPr="009E1998">
        <w:rPr>
          <w:rFonts w:ascii="Times New Roman" w:hAnsi="Times New Roman"/>
          <w:sz w:val="28"/>
          <w:szCs w:val="28"/>
          <w:lang w:eastAsia="ru-RU"/>
        </w:rPr>
        <w:t>солидированного бюджета Лискинского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>, в соотве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ствии с утвержденным бюджетом на очередной финансовый год</w:t>
      </w:r>
      <w:r w:rsidRPr="009E1998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sectPr w:rsidR="001E13E8" w:rsidSect="0088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864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B41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32F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A4F1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746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2AC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B830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1C8E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F84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50B"/>
    <w:rsid w:val="000104D6"/>
    <w:rsid w:val="00033ED4"/>
    <w:rsid w:val="00072701"/>
    <w:rsid w:val="00080374"/>
    <w:rsid w:val="000A30D6"/>
    <w:rsid w:val="000B5D79"/>
    <w:rsid w:val="000D2690"/>
    <w:rsid w:val="000F09F9"/>
    <w:rsid w:val="00105016"/>
    <w:rsid w:val="001112F1"/>
    <w:rsid w:val="00113336"/>
    <w:rsid w:val="00135701"/>
    <w:rsid w:val="00150FE4"/>
    <w:rsid w:val="00157253"/>
    <w:rsid w:val="001655AA"/>
    <w:rsid w:val="001A0B73"/>
    <w:rsid w:val="001B140C"/>
    <w:rsid w:val="001C0769"/>
    <w:rsid w:val="001D53BB"/>
    <w:rsid w:val="001E13E8"/>
    <w:rsid w:val="001F0D9D"/>
    <w:rsid w:val="001F5281"/>
    <w:rsid w:val="00246B81"/>
    <w:rsid w:val="002553F3"/>
    <w:rsid w:val="0027796E"/>
    <w:rsid w:val="00282139"/>
    <w:rsid w:val="00284512"/>
    <w:rsid w:val="0029365A"/>
    <w:rsid w:val="002A2E1A"/>
    <w:rsid w:val="002C3A2E"/>
    <w:rsid w:val="002E0933"/>
    <w:rsid w:val="002E11C0"/>
    <w:rsid w:val="002E6E7E"/>
    <w:rsid w:val="002F2926"/>
    <w:rsid w:val="003635C6"/>
    <w:rsid w:val="00377CD2"/>
    <w:rsid w:val="00384D99"/>
    <w:rsid w:val="003E0D86"/>
    <w:rsid w:val="003E2673"/>
    <w:rsid w:val="00407B41"/>
    <w:rsid w:val="00436257"/>
    <w:rsid w:val="004479D4"/>
    <w:rsid w:val="0045097F"/>
    <w:rsid w:val="00494FD7"/>
    <w:rsid w:val="004C49DB"/>
    <w:rsid w:val="004D5523"/>
    <w:rsid w:val="004D6EE4"/>
    <w:rsid w:val="004F01FE"/>
    <w:rsid w:val="004F6C52"/>
    <w:rsid w:val="00524A57"/>
    <w:rsid w:val="005254AF"/>
    <w:rsid w:val="00590BF7"/>
    <w:rsid w:val="005D28C7"/>
    <w:rsid w:val="005E7E82"/>
    <w:rsid w:val="0063294C"/>
    <w:rsid w:val="00685D41"/>
    <w:rsid w:val="006A3697"/>
    <w:rsid w:val="006B6AD1"/>
    <w:rsid w:val="006C085E"/>
    <w:rsid w:val="0070487A"/>
    <w:rsid w:val="00710A7D"/>
    <w:rsid w:val="007169B0"/>
    <w:rsid w:val="00794B7A"/>
    <w:rsid w:val="007A5F75"/>
    <w:rsid w:val="007A628B"/>
    <w:rsid w:val="007B5E4D"/>
    <w:rsid w:val="007C6F3E"/>
    <w:rsid w:val="007C6FE9"/>
    <w:rsid w:val="007F6C29"/>
    <w:rsid w:val="00853157"/>
    <w:rsid w:val="00870D89"/>
    <w:rsid w:val="0088756B"/>
    <w:rsid w:val="008D1718"/>
    <w:rsid w:val="008E6A0A"/>
    <w:rsid w:val="00931620"/>
    <w:rsid w:val="00985347"/>
    <w:rsid w:val="00992E93"/>
    <w:rsid w:val="009B43F5"/>
    <w:rsid w:val="009E1998"/>
    <w:rsid w:val="00A76132"/>
    <w:rsid w:val="00A84905"/>
    <w:rsid w:val="00A91575"/>
    <w:rsid w:val="00A91BF6"/>
    <w:rsid w:val="00AE30E7"/>
    <w:rsid w:val="00AF0FB9"/>
    <w:rsid w:val="00B00BBE"/>
    <w:rsid w:val="00B1163F"/>
    <w:rsid w:val="00B2250B"/>
    <w:rsid w:val="00BC0834"/>
    <w:rsid w:val="00BE55CB"/>
    <w:rsid w:val="00BF3644"/>
    <w:rsid w:val="00C24121"/>
    <w:rsid w:val="00C4281F"/>
    <w:rsid w:val="00C7000A"/>
    <w:rsid w:val="00C917A7"/>
    <w:rsid w:val="00CC1FEA"/>
    <w:rsid w:val="00CD3D23"/>
    <w:rsid w:val="00CE5674"/>
    <w:rsid w:val="00D007D6"/>
    <w:rsid w:val="00D02EE2"/>
    <w:rsid w:val="00D41DA7"/>
    <w:rsid w:val="00D43FAA"/>
    <w:rsid w:val="00D440CD"/>
    <w:rsid w:val="00D76853"/>
    <w:rsid w:val="00DA0B20"/>
    <w:rsid w:val="00DC32B1"/>
    <w:rsid w:val="00DE179A"/>
    <w:rsid w:val="00E0099D"/>
    <w:rsid w:val="00E15A0E"/>
    <w:rsid w:val="00E30876"/>
    <w:rsid w:val="00E35F90"/>
    <w:rsid w:val="00E519F6"/>
    <w:rsid w:val="00E600C5"/>
    <w:rsid w:val="00EF76E2"/>
    <w:rsid w:val="00F53908"/>
    <w:rsid w:val="00F76C7D"/>
    <w:rsid w:val="00F978BF"/>
    <w:rsid w:val="00FD142F"/>
    <w:rsid w:val="00FD6324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next w:val="a"/>
    <w:uiPriority w:val="99"/>
    <w:rsid w:val="00C241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4">
    <w:name w:val="No Spacing"/>
    <w:uiPriority w:val="99"/>
    <w:qFormat/>
    <w:rsid w:val="00B1163F"/>
    <w:rPr>
      <w:sz w:val="22"/>
      <w:szCs w:val="22"/>
      <w:lang w:eastAsia="en-US"/>
    </w:rPr>
  </w:style>
  <w:style w:type="table" w:styleId="a5">
    <w:name w:val="Table Grid"/>
    <w:basedOn w:val="a1"/>
    <w:uiPriority w:val="99"/>
    <w:rsid w:val="001C0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C4281F"/>
    <w:pPr>
      <w:spacing w:after="15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CD3D2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D3D2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2FD3-FBB7-4F1D-981C-F6B12CA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Ирина В.</dc:creator>
  <cp:keywords/>
  <dc:description/>
  <cp:lastModifiedBy>ret</cp:lastModifiedBy>
  <cp:revision>39</cp:revision>
  <cp:lastPrinted>2017-01-30T11:14:00Z</cp:lastPrinted>
  <dcterms:created xsi:type="dcterms:W3CDTF">2013-11-19T11:38:00Z</dcterms:created>
  <dcterms:modified xsi:type="dcterms:W3CDTF">2017-01-30T11:17:00Z</dcterms:modified>
</cp:coreProperties>
</file>