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459"/>
        <w:gridCol w:w="533"/>
      </w:tblGrid>
      <w:tr w:rsidR="0073560A" w:rsidRPr="00FD32BF" w:rsidTr="00A4264C"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157A56">
            <w:pPr>
              <w:tabs>
                <w:tab w:val="left" w:pos="4155"/>
              </w:tabs>
              <w:jc w:val="both"/>
            </w:pPr>
            <w:r w:rsidRPr="000650CA">
              <w:t>от «</w:t>
            </w:r>
            <w:r w:rsidR="00157A56">
              <w:t xml:space="preserve">     </w:t>
            </w:r>
            <w:r w:rsidRPr="000650CA">
              <w:t>»</w:t>
            </w:r>
            <w:r>
              <w:t xml:space="preserve"> </w:t>
            </w:r>
            <w:r w:rsidR="00157A56">
              <w:t xml:space="preserve">              </w:t>
            </w:r>
            <w:r w:rsidRPr="000650CA">
              <w:t xml:space="preserve"> 2022 г.</w:t>
            </w:r>
          </w:p>
        </w:tc>
        <w:tc>
          <w:tcPr>
            <w:tcW w:w="459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157A56">
            <w:pPr>
              <w:tabs>
                <w:tab w:val="left" w:pos="4155"/>
              </w:tabs>
            </w:pPr>
          </w:p>
        </w:tc>
      </w:tr>
      <w:tr w:rsidR="0073560A" w:rsidRPr="00FD32BF" w:rsidTr="00A4264C"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459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D61A60" w:rsidRDefault="00D61A60" w:rsidP="00D61A60">
      <w:pPr>
        <w:spacing w:line="360" w:lineRule="auto"/>
        <w:ind w:firstLine="709"/>
        <w:jc w:val="both"/>
        <w:rPr>
          <w:spacing w:val="60"/>
        </w:rPr>
      </w:pPr>
      <w:r w:rsidRPr="00D8668B">
        <w:t>В целях поддержки малого и среднего предпринимательства на терри</w:t>
      </w:r>
      <w:r>
        <w:t>тории Лискинского</w:t>
      </w:r>
      <w:r w:rsidRPr="00D8668B">
        <w:t xml:space="preserve"> муниципального района Воронежской области, в соответствии </w:t>
      </w:r>
      <w:r w:rsidRPr="008D0BB8">
        <w:t xml:space="preserve">со ст. 78 Бюджетного кодекса Российской Федерации, </w:t>
      </w:r>
      <w:r w:rsidRPr="008D0BB8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8D0BB8">
        <w:t xml:space="preserve"> </w:t>
      </w:r>
      <w:hyperlink r:id="rId7" w:history="1">
        <w:r w:rsidRPr="008D0BB8">
          <w:t>постановлением</w:t>
        </w:r>
      </w:hyperlink>
      <w:r w:rsidRPr="008D0BB8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r w:rsidRPr="0053700E">
        <w:t xml:space="preserve"> Федерации»</w:t>
      </w:r>
      <w:r>
        <w:t>,</w:t>
      </w:r>
      <w:r w:rsidRPr="00B733E5">
        <w:t xml:space="preserve"> муниципальной программой</w:t>
      </w:r>
      <w:r w:rsidRPr="00D8668B">
        <w:t xml:space="preserve"> «</w:t>
      </w:r>
      <w:r>
        <w:t xml:space="preserve">Развитие и поддержка малого и среднего предпринимательства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</w:t>
      </w:r>
      <w:r w:rsidRPr="00D8668B">
        <w:t>», утвержденной постановлением админи</w:t>
      </w:r>
      <w:r>
        <w:t>страции Лискинского</w:t>
      </w:r>
      <w:r w:rsidRPr="00D8668B">
        <w:t xml:space="preserve"> муниципального райо</w:t>
      </w:r>
      <w:r>
        <w:t xml:space="preserve">на от </w:t>
      </w:r>
      <w:r>
        <w:lastRenderedPageBreak/>
        <w:t>03.12.2013 №2591</w:t>
      </w:r>
      <w:r w:rsidRPr="00D8668B">
        <w:t>, админи</w:t>
      </w:r>
      <w:r>
        <w:t>страция Лискинского</w:t>
      </w:r>
      <w:r w:rsidRPr="00D8668B">
        <w:t xml:space="preserve"> муниципального района</w:t>
      </w:r>
      <w:r>
        <w:t xml:space="preserve"> </w:t>
      </w:r>
      <w:r w:rsidRPr="00B20742"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D61A60" w:rsidRPr="00D8668B" w:rsidRDefault="00D61A60" w:rsidP="00D61A60">
      <w:pPr>
        <w:spacing w:line="360" w:lineRule="auto"/>
        <w:ind w:firstLine="709"/>
        <w:jc w:val="both"/>
      </w:pPr>
      <w:r>
        <w:t>1.</w:t>
      </w:r>
      <w:r w:rsidRPr="00D8668B">
        <w:t xml:space="preserve"> </w:t>
      </w:r>
      <w:r w:rsidR="00D1718D">
        <w:t>Изложить п</w:t>
      </w:r>
      <w:r w:rsidRPr="00D8668B">
        <w:t xml:space="preserve">оложение о предоставлении субсидий на компенсацию части затрат субъектов малого и среднего предпринимательства, связанных с </w:t>
      </w:r>
      <w:r>
        <w:t>приобретением оборудования</w:t>
      </w:r>
      <w:r w:rsidRPr="00D8668B">
        <w:t xml:space="preserve"> в целях создания и (или) развития либо модернизации производства товаров (работ, услуг),</w:t>
      </w:r>
      <w:r>
        <w:t xml:space="preserve"> утвержденное постановлением администрации Лискинского муниципального района от 16 августа 2018 № 976</w:t>
      </w:r>
      <w:r w:rsidR="00D1718D">
        <w:t>,</w:t>
      </w:r>
      <w:r>
        <w:t xml:space="preserve"> в новой редакции </w:t>
      </w:r>
      <w:r w:rsidRPr="00D8668B">
        <w:t xml:space="preserve">согласно </w:t>
      </w:r>
      <w:proofErr w:type="gramStart"/>
      <w:r w:rsidRPr="00D8668B">
        <w:t>прил</w:t>
      </w:r>
      <w:r>
        <w:t>ожению</w:t>
      </w:r>
      <w:proofErr w:type="gramEnd"/>
      <w:r>
        <w:t xml:space="preserve"> к настоящему постановлению.</w:t>
      </w:r>
    </w:p>
    <w:p w:rsidR="00D61A60" w:rsidRPr="00D8668B" w:rsidRDefault="00D61A60" w:rsidP="00D61A60">
      <w:pPr>
        <w:spacing w:line="360" w:lineRule="auto"/>
        <w:ind w:firstLine="800"/>
        <w:jc w:val="both"/>
      </w:pPr>
      <w:r w:rsidRPr="00D8668B">
        <w:t xml:space="preserve">2. Отделу по </w:t>
      </w:r>
      <w:r>
        <w:t xml:space="preserve">экономике и инвестиционным программам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</w:t>
      </w:r>
      <w:r w:rsidR="00A42C56" w:rsidRPr="00A42C56">
        <w:t>(</w:t>
      </w:r>
      <w:r w:rsidR="00A42C56">
        <w:t>Баутина</w:t>
      </w:r>
      <w:r w:rsidR="00A42C56" w:rsidRPr="00A42C56">
        <w:t>)</w:t>
      </w:r>
      <w:r w:rsidR="00A42C56">
        <w:t xml:space="preserve"> </w:t>
      </w:r>
      <w:r w:rsidRPr="00D8668B">
        <w:t>организовать прием заявок от субъектов малого и среднего предпринимательства, претендующих на предоставление субси</w:t>
      </w:r>
      <w:r>
        <w:t>дий.</w:t>
      </w:r>
    </w:p>
    <w:p w:rsidR="00D61A60" w:rsidRDefault="00D61A60" w:rsidP="00D61A60">
      <w:pPr>
        <w:spacing w:line="360" w:lineRule="auto"/>
        <w:ind w:firstLine="709"/>
        <w:jc w:val="both"/>
      </w:pPr>
      <w:r w:rsidRPr="00D8668B">
        <w:t xml:space="preserve">3. Отделу по финансам </w:t>
      </w:r>
      <w:r>
        <w:t xml:space="preserve">и бюджетной политике </w:t>
      </w:r>
      <w:r w:rsidRPr="00D8668B">
        <w:t xml:space="preserve">администрации </w:t>
      </w:r>
      <w:r>
        <w:t>Лискинского</w:t>
      </w:r>
      <w:r w:rsidR="00A42C56">
        <w:t xml:space="preserve"> муниципального района (</w:t>
      </w:r>
      <w:proofErr w:type="spellStart"/>
      <w:r w:rsidR="00A42C56">
        <w:t>Несинова</w:t>
      </w:r>
      <w:proofErr w:type="spellEnd"/>
      <w:r w:rsidR="00A42C56">
        <w:t xml:space="preserve">) </w:t>
      </w:r>
      <w:r w:rsidRPr="00D8668B">
        <w:t xml:space="preserve">обеспечить финансирование мероприятия в пределах бюджетных ассигнований. </w:t>
      </w:r>
    </w:p>
    <w:p w:rsidR="00D61A60" w:rsidRDefault="00D61A60" w:rsidP="00D61A60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</w:t>
      </w:r>
      <w:r w:rsidR="00D1718D">
        <w:t xml:space="preserve"> и опубликованию</w:t>
      </w:r>
      <w:r w:rsidR="004461CF">
        <w:t xml:space="preserve"> в газете «Лискинский муниципальный вестник»</w:t>
      </w:r>
      <w:r>
        <w:t>.</w:t>
      </w:r>
    </w:p>
    <w:p w:rsidR="00D61A60" w:rsidRDefault="0073560A" w:rsidP="00D61A60">
      <w:pPr>
        <w:spacing w:line="360" w:lineRule="auto"/>
        <w:ind w:firstLine="800"/>
        <w:jc w:val="both"/>
      </w:pPr>
      <w:r>
        <w:t xml:space="preserve">4. Контроль за исполнением настоящего постановления возложить на </w:t>
      </w:r>
      <w:r w:rsidR="00A42C56">
        <w:t>заместителя главы администрации – руководителя отдела по управлению муниципальным имущества -</w:t>
      </w:r>
      <w:r>
        <w:t xml:space="preserve"> </w:t>
      </w:r>
      <w:proofErr w:type="spellStart"/>
      <w:r w:rsidR="00A42C56">
        <w:t>Ульяшину</w:t>
      </w:r>
      <w:proofErr w:type="spellEnd"/>
      <w:r>
        <w:t xml:space="preserve"> </w:t>
      </w:r>
      <w:r w:rsidR="00A42C56">
        <w:t>И</w:t>
      </w:r>
      <w:r>
        <w:t>.</w:t>
      </w:r>
      <w:r w:rsidR="00A42C56">
        <w:t>В</w:t>
      </w:r>
      <w:r w:rsidR="00743B1B">
        <w:t>.</w:t>
      </w:r>
    </w:p>
    <w:p w:rsidR="00D61A60" w:rsidRDefault="00D61A60" w:rsidP="00D61A60">
      <w:pPr>
        <w:spacing w:line="360" w:lineRule="auto"/>
        <w:ind w:firstLine="709"/>
        <w:jc w:val="both"/>
      </w:pPr>
      <w:r>
        <w:t xml:space="preserve"> </w:t>
      </w:r>
    </w:p>
    <w:p w:rsidR="00D61A60" w:rsidRDefault="00D61A60" w:rsidP="00D61A60">
      <w:pPr>
        <w:ind w:firstLine="397"/>
        <w:jc w:val="both"/>
      </w:pPr>
      <w:r>
        <w:t>Глава Лискинского</w:t>
      </w:r>
    </w:p>
    <w:p w:rsidR="00D61A60" w:rsidRDefault="00D61A60" w:rsidP="00D61A60">
      <w:pPr>
        <w:jc w:val="both"/>
        <w:rPr>
          <w:sz w:val="20"/>
          <w:szCs w:val="20"/>
        </w:rPr>
      </w:pPr>
      <w:r>
        <w:t xml:space="preserve">муниципального района                                                                         И.О. </w:t>
      </w:r>
      <w:proofErr w:type="spellStart"/>
      <w:r>
        <w:t>Кирнос</w:t>
      </w:r>
      <w:proofErr w:type="spellEnd"/>
      <w:r>
        <w:rPr>
          <w:sz w:val="20"/>
          <w:szCs w:val="20"/>
        </w:rPr>
        <w:t xml:space="preserve"> </w:t>
      </w: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8A689E" w:rsidP="008A689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E71690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73560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642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560A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E6427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202</w:t>
      </w:r>
      <w:r w:rsidR="005B7B28">
        <w:rPr>
          <w:rFonts w:ascii="Times New Roman" w:hAnsi="Times New Roman" w:cs="Times New Roman"/>
          <w:sz w:val="24"/>
          <w:szCs w:val="24"/>
        </w:rPr>
        <w:t>2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E64277">
        <w:rPr>
          <w:rFonts w:ascii="Times New Roman" w:hAnsi="Times New Roman" w:cs="Times New Roman"/>
          <w:sz w:val="24"/>
          <w:szCs w:val="24"/>
        </w:rPr>
        <w:t xml:space="preserve"> </w:t>
      </w:r>
      <w:r w:rsidR="0073560A">
        <w:rPr>
          <w:rFonts w:ascii="Times New Roman" w:hAnsi="Times New Roman" w:cs="Times New Roman"/>
          <w:sz w:val="24"/>
          <w:szCs w:val="24"/>
        </w:rPr>
        <w:t>___</w:t>
      </w:r>
      <w:r w:rsidR="00F541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1" w:name="P41"/>
      <w:bookmarkEnd w:id="1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1F5" w:rsidRPr="00493BD7" w:rsidRDefault="00F541F5" w:rsidP="00F541F5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8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 xml:space="preserve">(далее - Положение) разработано в соответствии со </w:t>
      </w:r>
      <w:hyperlink r:id="rId9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10" w:history="1">
        <w:r w:rsidRPr="00493BD7">
          <w:t>постановлением</w:t>
        </w:r>
      </w:hyperlink>
      <w:r w:rsidRPr="00493BD7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</w:t>
      </w:r>
      <w:r w:rsidRPr="00493BD7">
        <w:lastRenderedPageBreak/>
        <w:t>Федерации» и определяет порядок предоставления субсидий за счет средств  бюджета</w:t>
      </w:r>
      <w:r w:rsidR="00FC61C0">
        <w:t xml:space="preserve"> Лискинского муниципального района</w:t>
      </w:r>
      <w:r w:rsidRPr="00493BD7">
        <w:t>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2" w:name="P56"/>
      <w:bookmarkEnd w:id="2"/>
      <w:r w:rsidRPr="00493BD7">
        <w:rPr>
          <w:sz w:val="28"/>
          <w:szCs w:val="28"/>
        </w:rPr>
        <w:t xml:space="preserve">Положение определяет категории юридических лиц, индивидуальных предпринимателей, а также физических лиц -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1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2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3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>) раздел Е. «Водоснабжение, водоотведение, услуги по удалению и рекультивации отходов»;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IV</w:t>
      </w:r>
      <w:r w:rsidRPr="00493BD7">
        <w:rPr>
          <w:sz w:val="28"/>
          <w:szCs w:val="28"/>
        </w:rPr>
        <w:t>) раздел H. Транспортировка и хранение;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V</w:t>
      </w:r>
      <w:r w:rsidRPr="00493BD7">
        <w:rPr>
          <w:sz w:val="28"/>
          <w:szCs w:val="28"/>
        </w:rPr>
        <w:t>)</w:t>
      </w:r>
      <w:r w:rsidRPr="00493BD7">
        <w:rPr>
          <w:sz w:val="28"/>
          <w:szCs w:val="28"/>
          <w:lang w:val="en-US"/>
        </w:rPr>
        <w:t> </w:t>
      </w:r>
      <w:r w:rsidRPr="00493BD7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</w:t>
      </w:r>
      <w:r w:rsidRPr="00493BD7">
        <w:rPr>
          <w:sz w:val="28"/>
          <w:szCs w:val="28"/>
        </w:rPr>
        <w:lastRenderedPageBreak/>
        <w:t>среднего предпринимательства, не может превышать 1 900 тыс. рублей и не более 50%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01.01.20</w:t>
      </w:r>
      <w:r w:rsidR="000903E5" w:rsidRPr="00493BD7">
        <w:rPr>
          <w:sz w:val="28"/>
          <w:szCs w:val="28"/>
        </w:rPr>
        <w:t>20</w:t>
      </w:r>
      <w:r w:rsidRPr="00493BD7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4" w:history="1">
        <w:r w:rsidRPr="00493BD7">
          <w:rPr>
            <w:rStyle w:val="a3"/>
            <w:sz w:val="28"/>
            <w:szCs w:val="28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Оборудование не может быть физически изношенным.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493BD7">
        <w:rPr>
          <w:sz w:val="28"/>
          <w:szCs w:val="28"/>
        </w:rPr>
        <w:t>7. </w:t>
      </w:r>
      <w:r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 xml:space="preserve">2) не имеющие просроченной задолженности по всем видам платежей и обязательств в бюджеты всех уровней на день подачи заявки; </w:t>
      </w:r>
    </w:p>
    <w:p w:rsidR="00B72643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4) не находящиеся в стадии ликвидации, несостоятельности (банкротства);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8.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организациям и индивидуальным предпринимателям, а также физическим лицам - производителям товаров, работ, услуг,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9. Администрация муниципального района создает комиссию, состав и порядок работы которой утверждаются администр</w:t>
      </w:r>
      <w:r w:rsidR="000903E5" w:rsidRPr="00493BD7">
        <w:rPr>
          <w:sz w:val="28"/>
          <w:szCs w:val="28"/>
        </w:rPr>
        <w:t xml:space="preserve">ацией. Информация о проведении </w:t>
      </w:r>
      <w:r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10. Поданные документы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11. 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12. В целях определения соответствия получателя критериям и условиям, установленным </w:t>
      </w:r>
      <w:hyperlink w:anchor="P56" w:history="1">
        <w:r w:rsidRPr="00493BD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7 настоящего Положения, администрация 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момент подачи заявки,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13. Для участия в отборе все заявители представляют в администрацию следующие документы: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</w:t>
      </w:r>
      <w:hyperlink w:anchor="P135" w:history="1">
        <w:r w:rsidRPr="00493BD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 1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w:anchor="P258" w:history="1">
        <w:r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анкету получателя поддержки по форме согласно приложению №3 к настоящему Положению;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 справку о размере</w:t>
      </w:r>
      <w:r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 согласно приложению №5 к настоящем</w:t>
      </w:r>
      <w:r w:rsidR="00363709" w:rsidRPr="00493BD7">
        <w:rPr>
          <w:rFonts w:ascii="Times New Roman" w:hAnsi="Times New Roman" w:cs="Times New Roman"/>
          <w:sz w:val="28"/>
          <w:szCs w:val="28"/>
        </w:rPr>
        <w:t>у Положению;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обработку персо</w:t>
      </w:r>
      <w:r w:rsidR="00493BD7">
        <w:rPr>
          <w:rFonts w:ascii="Times New Roman" w:hAnsi="Times New Roman" w:cs="Times New Roman"/>
          <w:sz w:val="28"/>
          <w:szCs w:val="28"/>
        </w:rPr>
        <w:t>н</w:t>
      </w:r>
      <w:r w:rsidRPr="00493BD7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размещение в сети «Интернет» информации об участнике отбора и о размере предоставляемой ему субсидии.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Субъект малого и среднего предпринимательства вправе представить: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- копию справки налогового органа о наличии (отсутствии) задолженности по уплате налогов, сборов, пеней и штрафов, выданную </w:t>
      </w:r>
      <w:r w:rsidRPr="00493BD7">
        <w:rPr>
          <w:rStyle w:val="FontStyle14"/>
          <w:color w:val="000000"/>
          <w:sz w:val="28"/>
          <w:szCs w:val="28"/>
        </w:rPr>
        <w:lastRenderedPageBreak/>
        <w:t>не более чем за 30 дней до даты подачи заявления о предоставлении субсидии;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 и заверены должностным лицом с</w:t>
      </w:r>
      <w:r w:rsidRPr="00493BD7">
        <w:rPr>
          <w:sz w:val="28"/>
          <w:szCs w:val="28"/>
        </w:rPr>
        <w:t>убъекта малого и среднего предпринимательства</w:t>
      </w:r>
      <w:r w:rsidRPr="00493BD7">
        <w:rPr>
          <w:rStyle w:val="FontStyle14"/>
          <w:color w:val="00000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color w:val="000000"/>
          <w:spacing w:val="10"/>
          <w:sz w:val="28"/>
          <w:szCs w:val="28"/>
        </w:rPr>
      </w:pPr>
      <w:bookmarkStart w:id="3" w:name="P85"/>
      <w:bookmarkEnd w:id="3"/>
      <w:r w:rsidRPr="00493BD7">
        <w:rPr>
          <w:sz w:val="28"/>
          <w:szCs w:val="28"/>
        </w:rPr>
        <w:t>14. Размер субсидии</w:t>
      </w:r>
      <w:r w:rsidR="00493BD7">
        <w:rPr>
          <w:sz w:val="28"/>
          <w:szCs w:val="28"/>
        </w:rPr>
        <w:t>, выдаваемой заявителю составляет 50% от фактически произведенных затрат</w:t>
      </w:r>
      <w:r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Pr="00493BD7">
        <w:rPr>
          <w:rStyle w:val="FontStyle14"/>
          <w:color w:val="000000"/>
          <w:sz w:val="28"/>
          <w:szCs w:val="28"/>
        </w:rPr>
        <w:t>В случае, если объем,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 Заявители, не вошедшие в текущем году</w:t>
      </w:r>
      <w:r w:rsidR="00493BD7">
        <w:rPr>
          <w:rStyle w:val="FontStyle14"/>
          <w:color w:val="000000"/>
          <w:sz w:val="28"/>
          <w:szCs w:val="28"/>
        </w:rPr>
        <w:t xml:space="preserve"> в список получателей субсидии, но</w:t>
      </w:r>
      <w:r w:rsidRPr="00493BD7">
        <w:rPr>
          <w:rStyle w:val="FontStyle14"/>
          <w:color w:val="000000"/>
          <w:sz w:val="28"/>
          <w:szCs w:val="28"/>
        </w:rPr>
        <w:t xml:space="preserve"> соответствующие критериям отбора, указанным в пункте 8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  </w:t>
      </w:r>
    </w:p>
    <w:p w:rsidR="00F541F5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93BD7">
        <w:rPr>
          <w:rFonts w:ascii="Times New Roman" w:hAnsi="Times New Roman" w:cs="Times New Roman"/>
          <w:sz w:val="28"/>
          <w:szCs w:val="28"/>
        </w:rPr>
        <w:t xml:space="preserve">по отбору заявок </w:t>
      </w:r>
      <w:r w:rsidR="00F541F5" w:rsidRPr="00493BD7">
        <w:rPr>
          <w:rFonts w:ascii="Times New Roman" w:hAnsi="Times New Roman" w:cs="Times New Roman"/>
          <w:sz w:val="28"/>
          <w:szCs w:val="28"/>
        </w:rPr>
        <w:t>не позднее 30 дней с момента окончания приема документов проводит проверку заяв</w:t>
      </w:r>
      <w:r w:rsidR="0010010A">
        <w:rPr>
          <w:rFonts w:ascii="Times New Roman" w:hAnsi="Times New Roman" w:cs="Times New Roman"/>
          <w:sz w:val="28"/>
          <w:szCs w:val="28"/>
        </w:rPr>
        <w:t>ок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 поданных документов о предоставлении субсидий на соответствие требованиям настоящего Положения.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15. Решение комиссии по отбору получателей с момента подведения итогов </w:t>
      </w:r>
      <w:r w:rsidR="00363709" w:rsidRPr="00493BD7">
        <w:rPr>
          <w:rFonts w:ascii="Times New Roman" w:hAnsi="Times New Roman" w:cs="Times New Roman"/>
          <w:sz w:val="28"/>
          <w:szCs w:val="28"/>
        </w:rPr>
        <w:t>к</w:t>
      </w:r>
      <w:r w:rsidRPr="00493BD7">
        <w:rPr>
          <w:rFonts w:ascii="Times New Roman" w:hAnsi="Times New Roman" w:cs="Times New Roman"/>
          <w:sz w:val="28"/>
          <w:szCs w:val="28"/>
        </w:rPr>
        <w:t>омиссией в течение пяти дней оформля</w:t>
      </w:r>
      <w:r w:rsidR="0010010A">
        <w:rPr>
          <w:rFonts w:ascii="Times New Roman" w:hAnsi="Times New Roman" w:cs="Times New Roman"/>
          <w:sz w:val="28"/>
          <w:szCs w:val="28"/>
        </w:rPr>
        <w:t>е</w:t>
      </w:r>
      <w:r w:rsidRPr="00493BD7">
        <w:rPr>
          <w:rFonts w:ascii="Times New Roman" w:hAnsi="Times New Roman" w:cs="Times New Roman"/>
          <w:sz w:val="28"/>
          <w:szCs w:val="28"/>
        </w:rPr>
        <w:t>тся протоколом</w:t>
      </w:r>
      <w:r w:rsidR="00363709" w:rsidRPr="00493BD7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Лискинского муниципального района</w:t>
      </w:r>
      <w:r w:rsidRPr="00493BD7">
        <w:rPr>
          <w:rFonts w:ascii="Times New Roman" w:hAnsi="Times New Roman" w:cs="Times New Roman"/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16. Администрация не позднее 5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17.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18. В предоставлении субсидии </w:t>
      </w:r>
      <w:r w:rsidR="0010010A">
        <w:rPr>
          <w:rFonts w:ascii="Times New Roman" w:hAnsi="Times New Roman" w:cs="Times New Roman"/>
          <w:sz w:val="28"/>
          <w:szCs w:val="28"/>
        </w:rPr>
        <w:t>Комиссия</w:t>
      </w:r>
      <w:r w:rsidRPr="00493BD7">
        <w:rPr>
          <w:rFonts w:ascii="Times New Roman" w:hAnsi="Times New Roman" w:cs="Times New Roman"/>
          <w:sz w:val="28"/>
          <w:szCs w:val="28"/>
        </w:rPr>
        <w:t xml:space="preserve"> отказывает по основаниям: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19.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20. При заключении соглашения о предоставлении субсидии учитываются положения </w:t>
      </w:r>
      <w:hyperlink r:id="rId15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21.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22.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9 Постановления Правительства РФ от 18.09.2020 № 1492.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23. По результатам предоставления субсидий Администрация в конце финансового года формирует реестр получателей субсидий.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24.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541F5" w:rsidRPr="00493BD7" w:rsidRDefault="00F541F5" w:rsidP="00F5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lang w:eastAsia="ru-RU"/>
        </w:rPr>
      </w:pPr>
      <w:r w:rsidRPr="00493BD7">
        <w:t>25. Получатель обязан п</w:t>
      </w:r>
      <w:r w:rsidRPr="00493BD7">
        <w:rPr>
          <w:spacing w:val="2"/>
          <w:lang w:eastAsia="ru-RU"/>
        </w:rPr>
        <w:t xml:space="preserve">редставлять сведения по форме «Анкета </w:t>
      </w:r>
      <w:r w:rsidRPr="00493BD7">
        <w:rPr>
          <w:spacing w:val="2"/>
          <w:lang w:eastAsia="ru-RU"/>
        </w:rPr>
        <w:lastRenderedPageBreak/>
        <w:t>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27. При нарушении условий, установленных настоящим Положением, субсидия подлежит взысканию в доход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28. При выявлении нарушений условий, установленных для предоставления субсидии Администрация принимает меры по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бюджет, направляет субъекту малого и среднего предпринимательства требование о возврате субсидии в полном объеме. 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29.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 в судебном порядке.</w:t>
      </w:r>
    </w:p>
    <w:p w:rsidR="004B392E" w:rsidRPr="00493BD7" w:rsidRDefault="004B392E"/>
    <w:p w:rsidR="00F541F5" w:rsidRPr="00493BD7" w:rsidRDefault="00F541F5"/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</w:t>
      </w: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Pr="00743B1B" w:rsidRDefault="00F541F5" w:rsidP="0003203A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6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7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p w:rsidR="00F541F5" w:rsidRDefault="00F541F5"/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 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699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1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0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22"/>
            <w:bookmarkEnd w:id="7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p w:rsidR="008D0BB8" w:rsidRDefault="008D0BB8" w:rsidP="00F541F5">
      <w:pPr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700E" w:rsidTr="0073560A">
        <w:tc>
          <w:tcPr>
            <w:tcW w:w="9628" w:type="dxa"/>
            <w:tcBorders>
              <w:bottom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0E" w:rsidTr="0073560A">
        <w:tc>
          <w:tcPr>
            <w:tcW w:w="9628" w:type="dxa"/>
            <w:tcBorders>
              <w:top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53700E" w:rsidTr="0073560A">
        <w:tc>
          <w:tcPr>
            <w:tcW w:w="2972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53700E" w:rsidTr="0073560A">
        <w:tc>
          <w:tcPr>
            <w:tcW w:w="3256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3700E" w:rsidRDefault="0053700E" w:rsidP="0073560A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53700E" w:rsidRDefault="0053700E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53700E" w:rsidTr="0073560A">
        <w:tc>
          <w:tcPr>
            <w:tcW w:w="3964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2103"/>
        <w:gridCol w:w="4114"/>
      </w:tblGrid>
      <w:tr w:rsidR="0053700E" w:rsidTr="0073560A">
        <w:tc>
          <w:tcPr>
            <w:tcW w:w="3209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41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53700E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465"/>
        <w:gridCol w:w="2353"/>
      </w:tblGrid>
      <w:tr w:rsidR="0053700E" w:rsidTr="0053700E">
        <w:tc>
          <w:tcPr>
            <w:tcW w:w="4536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18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53700E" w:rsidTr="0053700E">
        <w:tc>
          <w:tcPr>
            <w:tcW w:w="4536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2835E6" w:rsidRPr="00E71690" w:rsidTr="002835E6">
        <w:tc>
          <w:tcPr>
            <w:tcW w:w="680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22 </w:t>
            </w:r>
            <w:r w:rsidRPr="00E71690">
              <w:rPr>
                <w:rFonts w:ascii="Times New Roman" w:hAnsi="Times New Roman" w:cs="Times New Roman"/>
                <w:szCs w:val="22"/>
              </w:rPr>
              <w:t>год (год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53700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53700E" w:rsidRPr="00E71690" w:rsidRDefault="0053700E" w:rsidP="0053700E">
      <w:pPr>
        <w:pStyle w:val="ConsPlusNormal"/>
        <w:jc w:val="both"/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___________2021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8" w:name="Par27"/>
      <w:bookmarkEnd w:id="8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22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</w:t>
      </w:r>
      <w:r>
        <w:rPr>
          <w:rStyle w:val="FontStyle14"/>
        </w:rPr>
        <w:t>н</w:t>
      </w:r>
      <w:r w:rsidR="006A642B">
        <w:rPr>
          <w:rStyle w:val="FontStyle14"/>
        </w:rPr>
        <w:t>ского муниципального района от _________ №____</w:t>
      </w:r>
      <w:r w:rsidRPr="00E71690">
        <w:rPr>
          <w:rStyle w:val="FontStyle14"/>
        </w:rPr>
        <w:t>),</w:t>
      </w:r>
      <w:r w:rsidRPr="00E71690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1.3.</w:t>
      </w:r>
      <w:bookmarkStart w:id="9" w:name="Par32"/>
      <w:bookmarkEnd w:id="9"/>
      <w:r w:rsidRPr="00E71690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E71690">
        <w:rPr>
          <w:rFonts w:eastAsia="Times New Roman"/>
          <w:sz w:val="24"/>
          <w:szCs w:val="24"/>
          <w:lang w:eastAsia="ru-RU"/>
        </w:rPr>
        <w:lastRenderedPageBreak/>
        <w:t xml:space="preserve">товаров (работ, услуг), в размере, не превышающем 1 900 тыс. рублей и </w:t>
      </w:r>
      <w:r>
        <w:rPr>
          <w:rFonts w:eastAsia="Times New Roman"/>
          <w:sz w:val="24"/>
          <w:szCs w:val="24"/>
          <w:lang w:eastAsia="ru-RU"/>
        </w:rPr>
        <w:t xml:space="preserve">не </w:t>
      </w:r>
      <w:r w:rsidRPr="00E71690">
        <w:rPr>
          <w:rFonts w:eastAsia="Times New Roman"/>
          <w:sz w:val="24"/>
          <w:szCs w:val="24"/>
          <w:lang w:eastAsia="ru-RU"/>
        </w:rPr>
        <w:t>более 50% от фактически произведенных субъектом малого и среднего предпринимательства затрат.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10" w:name="Par39"/>
      <w:bookmarkStart w:id="11" w:name="Par44"/>
      <w:bookmarkEnd w:id="10"/>
      <w:bookmarkEnd w:id="11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не менее </w:t>
      </w:r>
      <w:r w:rsidR="006A642B">
        <w:rPr>
          <w:rFonts w:eastAsia="Times New Roman"/>
          <w:sz w:val="24"/>
          <w:szCs w:val="24"/>
          <w:lang w:eastAsia="ru-RU"/>
        </w:rPr>
        <w:t>одного рабочего</w:t>
      </w:r>
      <w:r w:rsidRPr="00E71690">
        <w:rPr>
          <w:rFonts w:eastAsia="Times New Roman"/>
          <w:sz w:val="24"/>
          <w:szCs w:val="24"/>
          <w:lang w:eastAsia="ru-RU"/>
        </w:rPr>
        <w:t xml:space="preserve"> мест</w:t>
      </w:r>
      <w:r w:rsidR="006A642B">
        <w:rPr>
          <w:rFonts w:eastAsia="Times New Roman"/>
          <w:sz w:val="24"/>
          <w:szCs w:val="24"/>
          <w:lang w:eastAsia="ru-RU"/>
        </w:rPr>
        <w:t>а</w:t>
      </w:r>
      <w:r w:rsidRPr="00E71690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2" w:name="Par36"/>
      <w:bookmarkStart w:id="13" w:name="Par38"/>
      <w:bookmarkEnd w:id="12"/>
      <w:bookmarkEnd w:id="13"/>
      <w:r w:rsidRPr="00E71690">
        <w:rPr>
          <w:rFonts w:eastAsia="Times New Roman"/>
          <w:sz w:val="24"/>
          <w:szCs w:val="24"/>
          <w:lang w:eastAsia="ru-RU"/>
        </w:rPr>
        <w:t>- п</w:t>
      </w:r>
      <w:r w:rsidRPr="00E71690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4" w:name="Par50"/>
      <w:bookmarkEnd w:id="14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Pr="00211752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5" w:name="Par61"/>
      <w:bookmarkStart w:id="16" w:name="Par68"/>
      <w:bookmarkEnd w:id="15"/>
      <w:bookmarkEnd w:id="16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Лискинского муниципального района от </w:t>
      </w:r>
      <w:r w:rsidR="006A642B">
        <w:rPr>
          <w:rStyle w:val="FontStyle14"/>
        </w:rPr>
        <w:t>____________ №____</w:t>
      </w:r>
      <w:r w:rsidRPr="00211752">
        <w:rPr>
          <w:rStyle w:val="FontStyle14"/>
        </w:rPr>
        <w:t>) - 31.12.202</w:t>
      </w:r>
      <w:r w:rsidR="006A642B">
        <w:rPr>
          <w:rStyle w:val="FontStyle14"/>
        </w:rPr>
        <w:t>2</w:t>
      </w:r>
      <w:r w:rsidRPr="00211752">
        <w:rPr>
          <w:rStyle w:val="FontStyle14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>3.4. В случае изменения реквизитов Получатель обязан в течение 5 дней в 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lastRenderedPageBreak/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19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7" w:name="Par76"/>
      <w:bookmarkEnd w:id="17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 xml:space="preserve">При выявлении нарушения условий, установленных для предоставления субсидии, Администрация принимает меры по возврату субсидии в муниципальный </w:t>
      </w:r>
      <w:r w:rsidRPr="00E71690">
        <w:rPr>
          <w:sz w:val="24"/>
          <w:szCs w:val="24"/>
          <w:lang w:eastAsia="ru-RU"/>
        </w:rPr>
        <w:lastRenderedPageBreak/>
        <w:t>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.12.202</w:t>
      </w:r>
      <w:r w:rsidR="006A642B">
        <w:rPr>
          <w:sz w:val="24"/>
          <w:szCs w:val="24"/>
          <w:lang w:eastAsia="ru-RU"/>
        </w:rPr>
        <w:t>2</w:t>
      </w:r>
      <w:r w:rsidRPr="00211752">
        <w:rPr>
          <w:sz w:val="24"/>
          <w:szCs w:val="24"/>
          <w:lang w:eastAsia="ru-RU"/>
        </w:rPr>
        <w:t xml:space="preserve">, а по </w:t>
      </w:r>
      <w:r w:rsidRPr="00211752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01.04.202</w:t>
      </w:r>
      <w:r w:rsidR="006A642B">
        <w:rPr>
          <w:rFonts w:eastAsia="Times New Roman"/>
          <w:sz w:val="24"/>
          <w:szCs w:val="24"/>
          <w:lang w:eastAsia="ru-RU"/>
        </w:rPr>
        <w:t>5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3203A"/>
    <w:rsid w:val="000903E5"/>
    <w:rsid w:val="000E5D57"/>
    <w:rsid w:val="0010010A"/>
    <w:rsid w:val="00157A56"/>
    <w:rsid w:val="002122AF"/>
    <w:rsid w:val="002835E6"/>
    <w:rsid w:val="002D30D5"/>
    <w:rsid w:val="00315AE2"/>
    <w:rsid w:val="00363709"/>
    <w:rsid w:val="004461CF"/>
    <w:rsid w:val="00493BD7"/>
    <w:rsid w:val="004B392E"/>
    <w:rsid w:val="0053700E"/>
    <w:rsid w:val="005B7B28"/>
    <w:rsid w:val="00624B29"/>
    <w:rsid w:val="006A642B"/>
    <w:rsid w:val="0073560A"/>
    <w:rsid w:val="00743B1B"/>
    <w:rsid w:val="008A689E"/>
    <w:rsid w:val="008D0BB8"/>
    <w:rsid w:val="008D570A"/>
    <w:rsid w:val="0092004B"/>
    <w:rsid w:val="00934675"/>
    <w:rsid w:val="00A4264C"/>
    <w:rsid w:val="00A42C56"/>
    <w:rsid w:val="00B72643"/>
    <w:rsid w:val="00BE2D7E"/>
    <w:rsid w:val="00C07078"/>
    <w:rsid w:val="00D1718D"/>
    <w:rsid w:val="00D61A60"/>
    <w:rsid w:val="00D90893"/>
    <w:rsid w:val="00DE1711"/>
    <w:rsid w:val="00E64277"/>
    <w:rsid w:val="00F541F5"/>
    <w:rsid w:val="00FC125E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3DB7B74B35046902783F26DE3A82440D53C71E1149A309309A93506D50C63E082B7EkF4DO" TargetMode="External"/><Relationship Id="rId13" Type="http://schemas.openxmlformats.org/officeDocument/2006/relationships/hyperlink" Target="consultantplus://offline/ref=C73C99CBFEAA33EEA6B25C3379EA3859A78F37E2CDBD5DCD3AA4B7E6517C0B2B66517601B0F602BAH6JAH" TargetMode="External"/><Relationship Id="rId18" Type="http://schemas.openxmlformats.org/officeDocument/2006/relationships/hyperlink" Target="consultantplus://offline/ref=B8E40BB07991826C6C92DA2B59E6B5716D4286708F79756A04D726791C69F55E2B78A6CB1427A046zFIE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7A383EC87CC67EAC53B23BAA1276B0A6C01263A2FDC39D6115E559041k441O" TargetMode="External"/><Relationship Id="rId12" Type="http://schemas.openxmlformats.org/officeDocument/2006/relationships/hyperlink" Target="consultantplus://offline/ref=C73C99CBFEAA33EEA6B25C3379EA3859A78F37E2CDBD5DCD3AA4B7E6517C0B2B66517601B0F604B8H6J8H" TargetMode="External"/><Relationship Id="rId17" Type="http://schemas.openxmlformats.org/officeDocument/2006/relationships/hyperlink" Target="consultantplus://offline/ref=F7A383EC87CC67EAC53B23BAA1276B0A6C00253622DE39D6115E559041k44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383EC87CC67EAC53B23BAA1276B0A6C00253622DE39D6115E559041k441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H7J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383EC87CC67EAC53B23BAA1276B0A6C002F3722D839D6115E559041414FF649709CC6132A59C7k34CO" TargetMode="External"/><Relationship Id="rId10" Type="http://schemas.openxmlformats.org/officeDocument/2006/relationships/hyperlink" Target="consultantplus://offline/ref=F7A383EC87CC67EAC53B23BAA1276B0A6C01263A2FDC39D6115E559041k441O" TargetMode="External"/><Relationship Id="rId19" Type="http://schemas.openxmlformats.org/officeDocument/2006/relationships/hyperlink" Target="consultantplus://offline/ref=A0E5B986EA97609381EAE57A80D0423C9D01D87DD07330A30BE542E927AEFCB87AA18ABC88A423E1E1B748x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02F3722D839D6115E559041414FF649709CC6132A59C7k34EO" TargetMode="External"/><Relationship Id="rId14" Type="http://schemas.openxmlformats.org/officeDocument/2006/relationships/hyperlink" Target="consultantplus://offline/ref=5A3216D2D87D2FC2D0B02D34DAE23BC14CFE5DA68862C4F36B3A2DEB38983E3AA3470A3462B8DD2EQ8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D057F-B7E2-4D9C-ACC2-47077C08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22</Pages>
  <Words>6472</Words>
  <Characters>36896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Павлова Наталья Николаевна</cp:lastModifiedBy>
  <cp:revision>34</cp:revision>
  <cp:lastPrinted>2022-04-22T06:52:00Z</cp:lastPrinted>
  <dcterms:created xsi:type="dcterms:W3CDTF">2021-03-24T06:05:00Z</dcterms:created>
  <dcterms:modified xsi:type="dcterms:W3CDTF">2022-05-04T05:53:00Z</dcterms:modified>
</cp:coreProperties>
</file>