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15" w:rsidRPr="00451415" w:rsidRDefault="005924B3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="00EB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C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="00461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451415" w:rsidRPr="00451415" w:rsidRDefault="00451415" w:rsidP="00451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51415" w:rsidRPr="00451415" w:rsidRDefault="00451415" w:rsidP="00451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330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</w:t>
      </w: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  <w:r w:rsidR="00330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ПРЕДЛОЖЕНИЙ</w:t>
      </w:r>
    </w:p>
    <w:p w:rsidR="00461093" w:rsidRDefault="00330242" w:rsidP="0046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результата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публичных консультаций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целях проведения </w:t>
      </w:r>
      <w:r w:rsidR="00C40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экспертизы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</w:t>
      </w:r>
      <w:r w:rsidR="00C40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правового акта </w:t>
      </w:r>
      <w:proofErr w:type="spellStart"/>
      <w:r w:rsidR="001B3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Лискинского</w:t>
      </w:r>
      <w:proofErr w:type="spellEnd"/>
      <w:r w:rsidR="001B3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  <w:r w:rsidR="00461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области, затрагивающего вопросы</w:t>
      </w:r>
    </w:p>
    <w:p w:rsidR="00451415" w:rsidRPr="00461093" w:rsidRDefault="00451415" w:rsidP="0046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осуществления</w:t>
      </w:r>
      <w:r w:rsidR="00461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предпринимательской деятельности</w:t>
      </w:r>
    </w:p>
    <w:p w:rsidR="00451415" w:rsidRPr="00451415" w:rsidRDefault="00451415" w:rsidP="00451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51415" w:rsidRPr="00451415" w:rsidRDefault="00451415" w:rsidP="00451415">
      <w:pPr>
        <w:spacing w:after="0" w:line="240" w:lineRule="auto"/>
        <w:ind w:right="-54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пунктам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1.- 4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Порядка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и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процедуры оценки регулирующего воздействия проектов 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 и экспертизы действ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ующих нормативных правовых актов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proofErr w:type="spellStart"/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</w:t>
      </w:r>
      <w:proofErr w:type="spellEnd"/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утвержденного постановлением  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 </w:t>
      </w:r>
      <w:proofErr w:type="spellStart"/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</w:t>
      </w:r>
      <w:proofErr w:type="spellEnd"/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Воронежской области от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AC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480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отделом 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</w:t>
      </w:r>
      <w:r w:rsidR="00BC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и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нвестиционных программ администрации </w:t>
      </w:r>
      <w:proofErr w:type="spellStart"/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</w:t>
      </w:r>
      <w:proofErr w:type="spellEnd"/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Воронежской области проведены публичные консультации с представителями субъектов пред</w:t>
      </w:r>
      <w:r w:rsidR="00AC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принимательской деятельности по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="00AC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</w:t>
      </w:r>
      <w:proofErr w:type="spellEnd"/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proofErr w:type="gramEnd"/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Воронежской области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01 июня 2020 № 391</w:t>
      </w:r>
      <w:r w:rsidR="00811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E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="002E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</w:t>
      </w:r>
      <w:proofErr w:type="spellEnd"/>
      <w:r w:rsidR="002E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от 16 августа 2018 № 977 «Об утверждении Положения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</w:t>
      </w:r>
      <w:proofErr w:type="gramEnd"/>
      <w:r w:rsidR="002E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</w:t>
      </w:r>
      <w:r w:rsidR="002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или) развития либо модернизация производства товаров (работ,</w:t>
      </w:r>
      <w:r w:rsidR="0079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услуг)</w:t>
      </w:r>
      <w:r w:rsidR="00AC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01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1415" w:rsidRPr="00C72E85" w:rsidRDefault="00451415" w:rsidP="00C72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публичных консультаций</w:t>
      </w:r>
      <w:r w:rsidR="00EF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 22.07.2020 г. по 04.08.2020 г.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нормативный  </w:t>
      </w:r>
      <w:r w:rsidR="00EF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</w:t>
      </w:r>
      <w:r w:rsidR="00EF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размещен на  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администрации </w:t>
      </w:r>
      <w:proofErr w:type="spellStart"/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</w:t>
      </w:r>
      <w:proofErr w:type="spellEnd"/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Воронежской области в сети Интернет</w:t>
      </w:r>
      <w:r w:rsidR="00EF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разделе «Экономика- оценка регулирующего воздействия»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1415" w:rsidRPr="00451415" w:rsidRDefault="00451415" w:rsidP="00271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публич</w:t>
      </w:r>
      <w:r w:rsidR="0095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консультаций получены  два</w:t>
      </w:r>
      <w:r w:rsidR="002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отзыва от участников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133A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консультаций</w:t>
      </w:r>
      <w:r w:rsidR="002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 «</w:t>
      </w:r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кий центр поддержки предпринимательства»,  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Общественной палаты </w:t>
      </w:r>
      <w:proofErr w:type="spellStart"/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proofErr w:type="spellEnd"/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2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содержат соответствующие предмету публичных консультаций замечания и мнения. Результаты проведения публичных консультаций обобщены в сводной таблице результатов.</w:t>
      </w:r>
    </w:p>
    <w:p w:rsidR="00451415" w:rsidRPr="00451415" w:rsidRDefault="00451415" w:rsidP="0045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51415" w:rsidRDefault="00451415" w:rsidP="004514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Сводная таблица результатов проведения публичных консультаций.</w:t>
      </w:r>
    </w:p>
    <w:p w:rsidR="00C72E85" w:rsidRPr="00451415" w:rsidRDefault="00C72E85" w:rsidP="004514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8"/>
        <w:gridCol w:w="1735"/>
        <w:gridCol w:w="7378"/>
      </w:tblGrid>
      <w:tr w:rsidR="00451415" w:rsidRPr="00451415" w:rsidTr="00451415"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Структурный элемент</w:t>
            </w:r>
          </w:p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проекта акта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Замечания и  (или) предложения</w:t>
            </w:r>
          </w:p>
        </w:tc>
      </w:tr>
      <w:tr w:rsidR="00451415" w:rsidRPr="00451415" w:rsidTr="00451415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B82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Участник публичных консультаций </w:t>
            </w:r>
            <w:r w:rsidR="0044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451415" w:rsidRDefault="00451415" w:rsidP="0044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АНО «</w:t>
            </w:r>
            <w:r w:rsidR="00F55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Лискин</w:t>
            </w: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ский центр</w:t>
            </w:r>
            <w:r w:rsidR="0044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поддержки предпринимательства»</w:t>
            </w:r>
          </w:p>
          <w:p w:rsidR="00444B82" w:rsidRPr="00451415" w:rsidRDefault="00444B82" w:rsidP="0044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415" w:rsidRPr="00451415" w:rsidTr="0045141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350179" w:rsidP="00350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 правовой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 в целом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D0A" w:rsidRDefault="00350179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</w:t>
            </w:r>
            <w:r w:rsidR="0095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правовое 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регулирование направлено</w:t>
            </w:r>
            <w:r w:rsidR="0007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решение актуальной проблемы</w:t>
            </w:r>
            <w:r w:rsidR="0066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07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5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нехватка средств на обновление и наращивание имущественной базы субъектов малого и среднего предпринимательства. </w:t>
            </w:r>
            <w:r w:rsidR="00A7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действующего нормативного правового</w:t>
            </w:r>
            <w:r w:rsidR="0095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</w:t>
            </w:r>
            <w:r w:rsidR="00A7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-</w:t>
            </w:r>
            <w:r w:rsidR="0095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следующих задач:</w:t>
            </w:r>
          </w:p>
          <w:p w:rsidR="009548DB" w:rsidRDefault="009548DB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снижение затрат субъектов малого и среднего предпринимательств,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осуществляющих техническое оснащение и переоснащение за счет приобретения оборудования, устройств и механизмов по договорам лизинга;</w:t>
            </w:r>
          </w:p>
          <w:p w:rsidR="009548DB" w:rsidRDefault="009548DB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-увеличение доходности субъектов МСП;</w:t>
            </w:r>
          </w:p>
          <w:p w:rsidR="009548DB" w:rsidRDefault="009548DB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-снижение рисков субъектов МСП в конкурентной борьбе.</w:t>
            </w:r>
          </w:p>
          <w:p w:rsidR="00094546" w:rsidRDefault="005B5253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Выбранный вариант решения пробле</w:t>
            </w:r>
            <w:r w:rsidR="00B83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является оптимальным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точки зрения выгоды (издержек) для субъектов предпринимательской и инвестиционной деятельности</w:t>
            </w:r>
            <w:r w:rsidR="00B83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так как направлен на снижение издержек субъектов МСП, осуществляющих техническое оснащение и переоснащение за счет приобретения оборудования, устройств и механизмов по догово</w:t>
            </w:r>
            <w:r w:rsidR="0009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 лизинга, что в свою очередь еще и положительно повлияет на конкурентную среду.</w:t>
            </w:r>
            <w:proofErr w:type="gramEnd"/>
          </w:p>
          <w:p w:rsidR="005B5253" w:rsidRDefault="00094546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Существуют и иные варианты достижения заявленных целей. </w:t>
            </w:r>
          </w:p>
          <w:p w:rsidR="00997890" w:rsidRDefault="000772EA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данном нормативно</w:t>
            </w:r>
            <w:r w:rsidR="0009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правовом акте  не содержатся  положения</w:t>
            </w:r>
            <w:r w:rsidR="0075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необоснованно затрудняют ведение предпринимательской </w:t>
            </w:r>
            <w:r w:rsidR="0009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инвестиционной </w:t>
            </w:r>
            <w:r w:rsidR="009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 Исполнение положений правового регулирования не приведет к возникновению избыточных обязанностей субъектов  предпринимательской деятельности, запретов и ограничений для  субъектов предпринимательской деятельности, а также росту и необоснованному появлению новых видов затрат для них.</w:t>
            </w:r>
          </w:p>
          <w:p w:rsidR="00C94D0A" w:rsidRPr="00451415" w:rsidRDefault="00C94D0A" w:rsidP="0099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415" w:rsidRPr="00451415" w:rsidTr="00451415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B82" w:rsidRDefault="00444B82" w:rsidP="0008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444B82" w:rsidRDefault="00444B82" w:rsidP="0008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Участник публичных консультаций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</w:p>
          <w:p w:rsidR="00451415" w:rsidRDefault="00C72E85" w:rsidP="0008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Общественная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Лискинского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444B82" w:rsidRPr="00451415" w:rsidRDefault="00444B82" w:rsidP="0008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415" w:rsidRPr="00451415" w:rsidTr="0045141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BF48D2" w:rsidP="0045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1F667C" w:rsidP="00750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</w:t>
            </w:r>
            <w:r w:rsidR="0075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правовой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 в целом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891" w:rsidRDefault="00410B7E" w:rsidP="00410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нормативный  правовой акт направлен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актуальной проблемы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86C" w:rsidRPr="0051286C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недостаток финансовых ресурсов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предпринимателей  </w:t>
            </w:r>
            <w:r w:rsidR="0051286C" w:rsidRPr="0051286C">
              <w:rPr>
                <w:rFonts w:ascii="Times New Roman" w:hAnsi="Times New Roman" w:cs="Times New Roman"/>
                <w:sz w:val="24"/>
                <w:szCs w:val="24"/>
              </w:rPr>
              <w:t>для  развития бизнеса, модернизации производства. Получение поддержки должно осуществляться  в соответствии с действующим законодательством, на основании которого и утверждено 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субсидий</w:t>
            </w:r>
            <w:r w:rsidR="0051286C" w:rsidRPr="0051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27EE" w:rsidRDefault="00E73CF3" w:rsidP="00E7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4F27EE" w:rsidRPr="004F27EE">
              <w:rPr>
                <w:rFonts w:ascii="Times New Roman" w:hAnsi="Times New Roman" w:cs="Times New Roman"/>
                <w:sz w:val="24"/>
                <w:szCs w:val="24"/>
              </w:rPr>
              <w:t xml:space="preserve">ель правового регулирования, предусмотренного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данным актом</w:t>
            </w:r>
            <w:r w:rsidR="003A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7EE" w:rsidRPr="004F27EE">
              <w:rPr>
                <w:rFonts w:ascii="Times New Roman" w:hAnsi="Times New Roman" w:cs="Times New Roman"/>
                <w:sz w:val="24"/>
                <w:szCs w:val="24"/>
              </w:rPr>
              <w:t>- реализация мероприятий по предоставлению субсидий субъектам малого и среднего предпринимательства  на компенсацию части затрат по уплате лизинговых платежей, что будет способствовать созданию благоприятных условий для развития малого и среднего предпринимательства, обеспечению занятости населения района, а также решение задач дальнейшего социально-экономического развития района.</w:t>
            </w:r>
          </w:p>
          <w:p w:rsidR="003A4CED" w:rsidRDefault="003A4CED" w:rsidP="00A86A1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Данный вариант правового регулирования является оптимальным, поскольку направлен на получение субсидий  субъектами малого и среднего предпринимательства в соответствии с действующим законодательством, что позволит  исключить нарушения при предоставлении  подобной финансовой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="00A86A1A" w:rsidRPr="00A86A1A">
              <w:rPr>
                <w:rFonts w:ascii="Times New Roman" w:hAnsi="Times New Roman" w:cs="Times New Roman"/>
                <w:sz w:val="24"/>
                <w:szCs w:val="24"/>
              </w:rPr>
              <w:t>Других вариантов   достижения   заявленных  целей</w:t>
            </w:r>
            <w:r w:rsidR="00A86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A1A" w:rsidRPr="00A86A1A">
              <w:rPr>
                <w:rFonts w:ascii="Times New Roman" w:hAnsi="Times New Roman" w:cs="Times New Roman"/>
                <w:sz w:val="24"/>
                <w:szCs w:val="24"/>
              </w:rPr>
              <w:t>предлагаемого  правового  регулирования нет в связи с тем, что отсутствие данного правового регулирования  может повлечь нарушения при предоставлении и получении финансовой поддержки представителями малого и среднего предпринимательства.</w:t>
            </w:r>
          </w:p>
          <w:p w:rsidR="00A86A1A" w:rsidRDefault="00444B82" w:rsidP="00A86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положение, утвержденном данным НПА</w:t>
            </w:r>
            <w:r w:rsidR="008D3844" w:rsidRPr="008D3844">
              <w:rPr>
                <w:rFonts w:ascii="Times New Roman" w:hAnsi="Times New Roman" w:cs="Times New Roman"/>
                <w:sz w:val="24"/>
                <w:szCs w:val="24"/>
              </w:rPr>
              <w:t xml:space="preserve"> полно  и  точно  отражены обязанности, ответственность субъектов правового регулирования:</w:t>
            </w:r>
            <w:r w:rsidR="008D3844">
              <w:t xml:space="preserve"> </w:t>
            </w:r>
            <w:r w:rsidR="008D3844" w:rsidRPr="008D3844">
              <w:rPr>
                <w:rFonts w:ascii="Times New Roman" w:hAnsi="Times New Roman" w:cs="Times New Roman"/>
                <w:sz w:val="24"/>
                <w:szCs w:val="24"/>
              </w:rPr>
              <w:t>указаны условия предоставления субсидий, требования к заявителю, перечень документов для заявки, основания для отказа в получении субсидии, образцы документов для подачи заявки.</w:t>
            </w:r>
            <w:proofErr w:type="gramEnd"/>
            <w:r w:rsidR="008D3844" w:rsidRPr="008D3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данном нормативном правовом акте  не содержатся  </w:t>
            </w:r>
            <w:r w:rsidR="00A8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положения, которые необоснованно затрудняют ведение предпринимательской и инвестиционной деятельности. Исполнение положений правового регулирования не приведет к возникновению избыточных обязанностей субъектов  предпринимательской деятельности, запретов и ограничений для  субъектов предпринимательской деятельности, а также росту и необоснованному появлению новых видов затрат для них.</w:t>
            </w:r>
          </w:p>
          <w:p w:rsidR="00A86A1A" w:rsidRPr="00A86A1A" w:rsidRDefault="00A86A1A" w:rsidP="008D38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415" w:rsidRPr="00451415" w:rsidRDefault="00451415" w:rsidP="0045141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451415" w:rsidRPr="00451415" w:rsidRDefault="00451415" w:rsidP="0045141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1415" w:rsidRPr="00451415" w:rsidRDefault="00451415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76CB" w:rsidRDefault="001576CB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по экономике и </w:t>
      </w:r>
    </w:p>
    <w:p w:rsidR="00181CCA" w:rsidRDefault="001576CB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инвестиционным программам</w:t>
      </w:r>
    </w:p>
    <w:p w:rsidR="009201DE" w:rsidRDefault="006B3B95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</w:t>
      </w:r>
      <w:r w:rsidR="0018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трации </w:t>
      </w:r>
      <w:proofErr w:type="spellStart"/>
      <w:r w:rsidR="0018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</w:t>
      </w:r>
      <w:proofErr w:type="spellEnd"/>
    </w:p>
    <w:p w:rsidR="00451415" w:rsidRPr="009201DE" w:rsidRDefault="00181CCA" w:rsidP="009201DE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</w:t>
      </w:r>
      <w:r w:rsidR="0092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9C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Ю.М.</w:t>
      </w:r>
      <w:r w:rsidR="009201DE" w:rsidRPr="0092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Баутина     </w:t>
      </w:r>
      <w:r w:rsidR="009201DE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</w:t>
      </w:r>
      <w:r w:rsidR="008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8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75B8" w:rsidRDefault="002075B8"/>
    <w:sectPr w:rsidR="002075B8" w:rsidSect="009201DE">
      <w:pgSz w:w="11906" w:h="16838"/>
      <w:pgMar w:top="28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415"/>
    <w:rsid w:val="00001C74"/>
    <w:rsid w:val="000405C2"/>
    <w:rsid w:val="000772EA"/>
    <w:rsid w:val="00086AFF"/>
    <w:rsid w:val="00094546"/>
    <w:rsid w:val="00115E34"/>
    <w:rsid w:val="001576CB"/>
    <w:rsid w:val="001600DB"/>
    <w:rsid w:val="00181CCA"/>
    <w:rsid w:val="001977A5"/>
    <w:rsid w:val="001A6F2F"/>
    <w:rsid w:val="001B3065"/>
    <w:rsid w:val="001C544A"/>
    <w:rsid w:val="001F667C"/>
    <w:rsid w:val="002075B8"/>
    <w:rsid w:val="00224028"/>
    <w:rsid w:val="0027133A"/>
    <w:rsid w:val="002E0A8E"/>
    <w:rsid w:val="00330242"/>
    <w:rsid w:val="00350179"/>
    <w:rsid w:val="00392728"/>
    <w:rsid w:val="00395207"/>
    <w:rsid w:val="003A4CED"/>
    <w:rsid w:val="003E4022"/>
    <w:rsid w:val="00410B7E"/>
    <w:rsid w:val="0042456F"/>
    <w:rsid w:val="00444B82"/>
    <w:rsid w:val="00451415"/>
    <w:rsid w:val="00451F59"/>
    <w:rsid w:val="00461093"/>
    <w:rsid w:val="00485170"/>
    <w:rsid w:val="004F27EE"/>
    <w:rsid w:val="0051286C"/>
    <w:rsid w:val="005924B3"/>
    <w:rsid w:val="005B5253"/>
    <w:rsid w:val="00606815"/>
    <w:rsid w:val="00637EA7"/>
    <w:rsid w:val="0064178B"/>
    <w:rsid w:val="00647C6B"/>
    <w:rsid w:val="00660998"/>
    <w:rsid w:val="006B3B95"/>
    <w:rsid w:val="006E053C"/>
    <w:rsid w:val="00750891"/>
    <w:rsid w:val="00790F2C"/>
    <w:rsid w:val="007B29BF"/>
    <w:rsid w:val="0081106D"/>
    <w:rsid w:val="0081195F"/>
    <w:rsid w:val="008A14C3"/>
    <w:rsid w:val="008D3376"/>
    <w:rsid w:val="008D3844"/>
    <w:rsid w:val="009201DE"/>
    <w:rsid w:val="009548DB"/>
    <w:rsid w:val="00997890"/>
    <w:rsid w:val="009C1231"/>
    <w:rsid w:val="00A1294A"/>
    <w:rsid w:val="00A75623"/>
    <w:rsid w:val="00A8621F"/>
    <w:rsid w:val="00A86A1A"/>
    <w:rsid w:val="00AC70C2"/>
    <w:rsid w:val="00B831A9"/>
    <w:rsid w:val="00BC6F73"/>
    <w:rsid w:val="00BC7A61"/>
    <w:rsid w:val="00BF2F08"/>
    <w:rsid w:val="00BF48D2"/>
    <w:rsid w:val="00C40491"/>
    <w:rsid w:val="00C72E85"/>
    <w:rsid w:val="00C94D0A"/>
    <w:rsid w:val="00CF2D53"/>
    <w:rsid w:val="00D5222D"/>
    <w:rsid w:val="00DF48B9"/>
    <w:rsid w:val="00E05BB3"/>
    <w:rsid w:val="00E73CF3"/>
    <w:rsid w:val="00E86F09"/>
    <w:rsid w:val="00E9483E"/>
    <w:rsid w:val="00EB769E"/>
    <w:rsid w:val="00EF11BD"/>
    <w:rsid w:val="00F06AC8"/>
    <w:rsid w:val="00F552E7"/>
    <w:rsid w:val="00F93FFE"/>
    <w:rsid w:val="00FA1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1415"/>
  </w:style>
  <w:style w:type="paragraph" w:customStyle="1" w:styleId="consplustitle">
    <w:name w:val="consplustitle"/>
    <w:basedOn w:val="a"/>
    <w:rsid w:val="0045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86A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1415"/>
  </w:style>
  <w:style w:type="paragraph" w:customStyle="1" w:styleId="consplustitle">
    <w:name w:val="consplustitle"/>
    <w:basedOn w:val="a"/>
    <w:rsid w:val="0045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NPavlova</cp:lastModifiedBy>
  <cp:revision>57</cp:revision>
  <cp:lastPrinted>2020-06-26T10:05:00Z</cp:lastPrinted>
  <dcterms:created xsi:type="dcterms:W3CDTF">2014-10-27T07:18:00Z</dcterms:created>
  <dcterms:modified xsi:type="dcterms:W3CDTF">2020-08-07T07:32:00Z</dcterms:modified>
</cp:coreProperties>
</file>