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A3317B" w:rsidRDefault="00D50B1C" w:rsidP="00A3317B">
      <w:pPr>
        <w:jc w:val="center"/>
        <w:rPr>
          <w:rFonts w:ascii="Calibri" w:hAnsi="Calibri"/>
          <w:b/>
        </w:rPr>
      </w:pPr>
      <w:r w:rsidRPr="00A3317B">
        <w:rPr>
          <w:b/>
        </w:rPr>
        <w:t>Заключение</w:t>
      </w:r>
    </w:p>
    <w:p w:rsidR="00D50B1C" w:rsidRPr="00F73DC0" w:rsidRDefault="00DB02F1" w:rsidP="00FE505E">
      <w:pPr>
        <w:rPr>
          <w:rFonts w:ascii="Calibri" w:hAnsi="Calibri"/>
          <w:b/>
        </w:rPr>
      </w:pPr>
      <w:proofErr w:type="gramStart"/>
      <w:r w:rsidRPr="00F73DC0">
        <w:rPr>
          <w:b/>
        </w:rPr>
        <w:t>о</w:t>
      </w:r>
      <w:r w:rsidR="00622D0A" w:rsidRPr="00F73DC0">
        <w:rPr>
          <w:b/>
        </w:rPr>
        <w:t xml:space="preserve">б </w:t>
      </w:r>
      <w:r w:rsidR="006A1916" w:rsidRPr="00F73DC0">
        <w:rPr>
          <w:b/>
        </w:rPr>
        <w:t xml:space="preserve">экспертизе </w:t>
      </w:r>
      <w:r w:rsidR="00622D0A" w:rsidRPr="00F73DC0">
        <w:rPr>
          <w:b/>
        </w:rPr>
        <w:t xml:space="preserve"> </w:t>
      </w:r>
      <w:r w:rsidR="005257DD" w:rsidRPr="00F73DC0">
        <w:rPr>
          <w:b/>
        </w:rPr>
        <w:t>постановления</w:t>
      </w:r>
      <w:r w:rsidR="00D50B1C" w:rsidRPr="00F73DC0">
        <w:rPr>
          <w:b/>
        </w:rPr>
        <w:t xml:space="preserve"> администрации </w:t>
      </w:r>
      <w:r w:rsidR="00497C6A" w:rsidRPr="00F73DC0">
        <w:rPr>
          <w:b/>
        </w:rPr>
        <w:t>Лискинского муниципального района</w:t>
      </w:r>
      <w:r w:rsidR="00D50B1C" w:rsidRPr="00F73DC0">
        <w:rPr>
          <w:b/>
        </w:rPr>
        <w:t xml:space="preserve"> </w:t>
      </w:r>
      <w:r w:rsidR="006866D3" w:rsidRPr="00F73DC0">
        <w:rPr>
          <w:b/>
        </w:rPr>
        <w:t xml:space="preserve">  </w:t>
      </w:r>
      <w:r w:rsidR="00D50B1C" w:rsidRPr="00F73DC0">
        <w:rPr>
          <w:b/>
        </w:rPr>
        <w:t>Воронежской области</w:t>
      </w:r>
      <w:r w:rsidR="005257DD" w:rsidRPr="00F73DC0">
        <w:rPr>
          <w:b/>
        </w:rPr>
        <w:t xml:space="preserve"> </w:t>
      </w:r>
      <w:r w:rsidR="00760021" w:rsidRPr="00F73DC0">
        <w:rPr>
          <w:b/>
        </w:rPr>
        <w:t xml:space="preserve"> </w:t>
      </w:r>
      <w:r w:rsidR="00F426D3" w:rsidRPr="00F73DC0">
        <w:rPr>
          <w:b/>
        </w:rPr>
        <w:t>от</w:t>
      </w:r>
      <w:r w:rsidR="00760021" w:rsidRPr="00F73DC0">
        <w:rPr>
          <w:b/>
        </w:rPr>
        <w:t xml:space="preserve"> </w:t>
      </w:r>
      <w:r w:rsidR="00F426D3" w:rsidRPr="00F73DC0">
        <w:rPr>
          <w:b/>
        </w:rPr>
        <w:t xml:space="preserve"> 01.06.2020</w:t>
      </w:r>
      <w:r w:rsidR="00760021" w:rsidRPr="00F73DC0">
        <w:rPr>
          <w:b/>
        </w:rPr>
        <w:t xml:space="preserve"> </w:t>
      </w:r>
      <w:r w:rsidR="00622D0A" w:rsidRPr="00F73DC0">
        <w:rPr>
          <w:b/>
        </w:rPr>
        <w:t xml:space="preserve"> </w:t>
      </w:r>
      <w:r w:rsidR="007F51D9" w:rsidRPr="00F73DC0">
        <w:rPr>
          <w:b/>
        </w:rPr>
        <w:t>№ 391</w:t>
      </w:r>
      <w:r w:rsidR="00622D0A" w:rsidRPr="00F73DC0">
        <w:rPr>
          <w:b/>
        </w:rPr>
        <w:t xml:space="preserve"> «</w:t>
      </w:r>
      <w:r w:rsidR="007F51D9" w:rsidRPr="00F73DC0">
        <w:rPr>
          <w:b/>
        </w:rPr>
        <w:t>О внесении изменений и дополнений в постановление администрации Лискинского муниципального района Воронежской области от 16 августа 2018 года № 977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</w:t>
      </w:r>
      <w:proofErr w:type="gramEnd"/>
      <w:r w:rsidR="007F51D9" w:rsidRPr="00F73DC0">
        <w:rPr>
          <w:b/>
        </w:rPr>
        <w:t xml:space="preserve"> лизинговыми организациями в </w:t>
      </w:r>
      <w:proofErr w:type="gramStart"/>
      <w:r w:rsidR="007F51D9" w:rsidRPr="00F73DC0">
        <w:rPr>
          <w:b/>
        </w:rPr>
        <w:t>целях</w:t>
      </w:r>
      <w:proofErr w:type="gramEnd"/>
      <w:r w:rsidR="007F51D9" w:rsidRPr="00F73DC0">
        <w:rPr>
          <w:b/>
        </w:rPr>
        <w:t xml:space="preserve"> создания и (или) развития либо модернизации производства товаров (работ,</w:t>
      </w:r>
      <w:r w:rsidR="00C62AF0" w:rsidRPr="00F73DC0">
        <w:rPr>
          <w:b/>
        </w:rPr>
        <w:t xml:space="preserve"> </w:t>
      </w:r>
      <w:r w:rsidR="00EF0AC6" w:rsidRPr="00F73DC0">
        <w:rPr>
          <w:b/>
        </w:rPr>
        <w:t>услуг)</w:t>
      </w:r>
      <w:r w:rsidR="00D50B1C" w:rsidRPr="00F73DC0">
        <w:rPr>
          <w:rFonts w:eastAsia="Times New Roman"/>
          <w:b/>
          <w:color w:val="000000"/>
        </w:rPr>
        <w:t>».</w:t>
      </w:r>
    </w:p>
    <w:p w:rsidR="00D50B1C" w:rsidRDefault="00D50B1C" w:rsidP="00A3317B">
      <w:pPr>
        <w:rPr>
          <w:rFonts w:ascii="Calibri" w:hAnsi="Calibri"/>
        </w:rPr>
      </w:pPr>
    </w:p>
    <w:p w:rsidR="006866D3" w:rsidRPr="00D50B1C" w:rsidRDefault="006866D3" w:rsidP="00A3317B">
      <w:pPr>
        <w:rPr>
          <w:rFonts w:ascii="Calibri" w:hAnsi="Calibri"/>
        </w:rPr>
      </w:pPr>
    </w:p>
    <w:p w:rsidR="00A3317B" w:rsidRDefault="00D50B1C" w:rsidP="004D1853">
      <w:pPr>
        <w:ind w:firstLine="709"/>
        <w:rPr>
          <w:rFonts w:eastAsia="Times New Roman"/>
          <w:color w:val="000000"/>
        </w:rPr>
      </w:pPr>
      <w:r w:rsidRPr="00D50B1C">
        <w:t xml:space="preserve">Отделом </w:t>
      </w:r>
      <w:r w:rsidR="000B1463">
        <w:t xml:space="preserve">по экономике и инвестиционным программам </w:t>
      </w:r>
      <w:r w:rsidRPr="00D50B1C">
        <w:t xml:space="preserve">администрации </w:t>
      </w:r>
      <w:r w:rsidR="000B1463">
        <w:t xml:space="preserve">Лискинского муниципального района </w:t>
      </w:r>
      <w:r w:rsidRPr="00D50B1C">
        <w:t xml:space="preserve"> Воронежской области в соответствии с пунктами </w:t>
      </w:r>
      <w:r w:rsidR="005257DD">
        <w:t>4</w:t>
      </w:r>
      <w:r w:rsidRPr="00D50B1C">
        <w:t>.</w:t>
      </w:r>
      <w:r w:rsidR="005257DD">
        <w:t>1</w:t>
      </w:r>
      <w:r w:rsidRPr="00D50B1C">
        <w:t xml:space="preserve">. – </w:t>
      </w:r>
      <w:r w:rsidR="005257DD">
        <w:t>4.9</w:t>
      </w:r>
      <w:r w:rsidRPr="00D50B1C">
        <w:t xml:space="preserve">. Порядка </w:t>
      </w:r>
      <w:r w:rsidR="002C4398">
        <w:t>организации  и проведения</w:t>
      </w:r>
      <w:r w:rsidRPr="00D50B1C">
        <w:t xml:space="preserve"> </w:t>
      </w:r>
      <w:proofErr w:type="gramStart"/>
      <w:r w:rsidR="002C4398">
        <w:t>процедуры оценки регулирующего воздействия проектов муниципальных нормативных правовых актов</w:t>
      </w:r>
      <w:proofErr w:type="gramEnd"/>
      <w:r w:rsidR="002C4398">
        <w:t xml:space="preserve">  и  </w:t>
      </w:r>
      <w:r w:rsidRPr="00D50B1C">
        <w:t xml:space="preserve">экспертизы </w:t>
      </w:r>
      <w:r w:rsidR="000B1463">
        <w:t xml:space="preserve">муниципальных </w:t>
      </w:r>
      <w:r w:rsidRPr="00D50B1C">
        <w:t xml:space="preserve">нормативных правовых актов на территории </w:t>
      </w:r>
      <w:r w:rsidR="000B1463">
        <w:t>Лискинского муниципального района</w:t>
      </w:r>
      <w:r w:rsidRPr="00D50B1C">
        <w:t xml:space="preserve"> Воронежской области, </w:t>
      </w:r>
      <w:proofErr w:type="gramStart"/>
      <w:r w:rsidRPr="00D50B1C">
        <w:t xml:space="preserve">утвержденного постановлением администрации </w:t>
      </w:r>
      <w:r w:rsidR="000B1463">
        <w:t>Лискинского муниципального района В</w:t>
      </w:r>
      <w:r w:rsidRPr="00D50B1C">
        <w:t xml:space="preserve">оронежской области от </w:t>
      </w:r>
      <w:r w:rsidR="005257DD">
        <w:t>1</w:t>
      </w:r>
      <w:r w:rsidR="000B1463">
        <w:t>7</w:t>
      </w:r>
      <w:r w:rsidRPr="00D50B1C">
        <w:t>.</w:t>
      </w:r>
      <w:r w:rsidR="005257DD">
        <w:t>03</w:t>
      </w:r>
      <w:r w:rsidRPr="00D50B1C">
        <w:t>.201</w:t>
      </w:r>
      <w:r w:rsidR="005257DD">
        <w:t>5</w:t>
      </w:r>
      <w:r w:rsidRPr="00D50B1C">
        <w:t xml:space="preserve"> года №</w:t>
      </w:r>
      <w:r w:rsidR="00753BFB">
        <w:t xml:space="preserve"> </w:t>
      </w:r>
      <w:r w:rsidR="005257DD">
        <w:t>480</w:t>
      </w:r>
      <w:r w:rsidRPr="00D50B1C">
        <w:t>, рассмотрен</w:t>
      </w:r>
      <w:r w:rsidR="006A1916">
        <w:t xml:space="preserve">о </w:t>
      </w:r>
      <w:r w:rsidR="00753BFB">
        <w:t xml:space="preserve"> </w:t>
      </w:r>
      <w:r w:rsidRPr="00D50B1C">
        <w:t>постановлени</w:t>
      </w:r>
      <w:r w:rsidR="006A1916">
        <w:t>е</w:t>
      </w:r>
      <w:r w:rsidRPr="00D50B1C">
        <w:t xml:space="preserve"> администрации </w:t>
      </w:r>
      <w:r w:rsidR="000B1463">
        <w:t>Лискинского муниципального района</w:t>
      </w:r>
      <w:r w:rsidRPr="00D50B1C">
        <w:t xml:space="preserve"> Воронежской области</w:t>
      </w:r>
      <w:r w:rsidR="008E27C6">
        <w:t xml:space="preserve"> от</w:t>
      </w:r>
      <w:r w:rsidR="006A1916">
        <w:t xml:space="preserve"> 01 июня 2020 года  </w:t>
      </w:r>
      <w:r w:rsidR="00C62AF0">
        <w:t>№ 391 «О внесении изменений и дополнений в постановление администрации Лискинского муниципального района</w:t>
      </w:r>
      <w:r w:rsidR="00934D9A">
        <w:t xml:space="preserve"> </w:t>
      </w:r>
      <w:r w:rsidR="00C62AF0">
        <w:t xml:space="preserve"> Воронежской области от 16 августа 2018 года № 977 «Об утверждении Положения о предоставлении субсидий на компенсацию части затрат субъектов малого и среднего предпринимательства</w:t>
      </w:r>
      <w:proofErr w:type="gramEnd"/>
      <w:r w:rsidR="00C62AF0">
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C62AF0" w:rsidRPr="00D50B1C">
        <w:rPr>
          <w:rFonts w:eastAsia="Times New Roman"/>
          <w:color w:val="000000"/>
        </w:rPr>
        <w:t>».</w:t>
      </w:r>
    </w:p>
    <w:p w:rsidR="004D1853" w:rsidRDefault="004D1853" w:rsidP="004D1853">
      <w:pPr>
        <w:ind w:firstLine="709"/>
      </w:pPr>
    </w:p>
    <w:p w:rsidR="006866D3" w:rsidRPr="008E27C6" w:rsidRDefault="006866D3" w:rsidP="004D1853">
      <w:pPr>
        <w:ind w:firstLine="709"/>
      </w:pPr>
    </w:p>
    <w:p w:rsidR="00DB02F1" w:rsidRDefault="00D50B1C" w:rsidP="00E0181B">
      <w:pPr>
        <w:pStyle w:val="a4"/>
        <w:numPr>
          <w:ilvl w:val="0"/>
          <w:numId w:val="2"/>
        </w:numPr>
        <w:spacing w:line="240" w:lineRule="auto"/>
        <w:jc w:val="center"/>
        <w:rPr>
          <w:b/>
        </w:rPr>
      </w:pPr>
      <w:r w:rsidRPr="00A3317B">
        <w:rPr>
          <w:b/>
        </w:rPr>
        <w:t xml:space="preserve">Проблема, на решение которой направлено </w:t>
      </w:r>
    </w:p>
    <w:p w:rsidR="00D50B1C" w:rsidRPr="00A3317B" w:rsidRDefault="00DB02F1" w:rsidP="00DB02F1">
      <w:pPr>
        <w:pStyle w:val="a4"/>
        <w:spacing w:line="240" w:lineRule="auto"/>
        <w:ind w:left="1080"/>
        <w:jc w:val="center"/>
        <w:rPr>
          <w:b/>
        </w:rPr>
      </w:pPr>
      <w:r>
        <w:rPr>
          <w:b/>
        </w:rPr>
        <w:t xml:space="preserve">правовое </w:t>
      </w:r>
      <w:r w:rsidR="00D50B1C" w:rsidRPr="00A3317B">
        <w:rPr>
          <w:b/>
        </w:rPr>
        <w:t>регулирование.</w:t>
      </w:r>
    </w:p>
    <w:p w:rsidR="00267949" w:rsidRPr="00267949" w:rsidRDefault="00267949" w:rsidP="00E0181B">
      <w:pPr>
        <w:pStyle w:val="a4"/>
        <w:spacing w:line="240" w:lineRule="auto"/>
      </w:pPr>
    </w:p>
    <w:p w:rsidR="0002657B" w:rsidRDefault="004316FF" w:rsidP="0002657B">
      <w:pPr>
        <w:spacing w:line="240" w:lineRule="auto"/>
        <w:ind w:firstLine="709"/>
      </w:pPr>
      <w:r>
        <w:t xml:space="preserve"> </w:t>
      </w:r>
      <w:r w:rsidR="00D50B1C" w:rsidRPr="00D50B1C">
        <w:t xml:space="preserve">Согласно пояснительной записке к </w:t>
      </w:r>
      <w:r w:rsidR="00E0181B">
        <w:t xml:space="preserve"> </w:t>
      </w:r>
      <w:r w:rsidR="00BE1051">
        <w:t xml:space="preserve"> </w:t>
      </w:r>
      <w:r w:rsidR="00E0181B">
        <w:t>постановлению</w:t>
      </w:r>
      <w:r w:rsidR="00D50B1C" w:rsidRPr="00D50B1C">
        <w:t xml:space="preserve">, </w:t>
      </w:r>
      <w:r w:rsidR="001C0B70">
        <w:t xml:space="preserve">представленного </w:t>
      </w:r>
      <w:r w:rsidR="00D50B1C" w:rsidRPr="00D50B1C">
        <w:t xml:space="preserve"> </w:t>
      </w:r>
      <w:r w:rsidR="0002657B">
        <w:t>разработчиком,</w:t>
      </w:r>
      <w:r w:rsidR="002B5805">
        <w:t xml:space="preserve"> </w:t>
      </w:r>
      <w:r w:rsidR="0002657B">
        <w:t xml:space="preserve"> данный </w:t>
      </w:r>
      <w:r w:rsidR="00D50B1C" w:rsidRPr="00D50B1C">
        <w:t xml:space="preserve"> нормат</w:t>
      </w:r>
      <w:r w:rsidR="0002657B">
        <w:t xml:space="preserve">ивный  правовой  акт </w:t>
      </w:r>
      <w:r w:rsidR="002B5805">
        <w:t xml:space="preserve"> направлен</w:t>
      </w:r>
      <w:r w:rsidR="00D50B1C" w:rsidRPr="00D50B1C">
        <w:t xml:space="preserve"> на решение проблем</w:t>
      </w:r>
      <w:r w:rsidR="0002657B">
        <w:t xml:space="preserve">ы, такой как  – </w:t>
      </w:r>
      <w:r w:rsidR="00AA5323" w:rsidRPr="00AA5323">
        <w:t>недостаток финансовых ресурсов у предпринимателей  для  развития бизнеса, модернизации производства.</w:t>
      </w:r>
    </w:p>
    <w:p w:rsidR="00E77674" w:rsidRDefault="00E77674" w:rsidP="00AF20DD">
      <w:pPr>
        <w:spacing w:line="240" w:lineRule="auto"/>
      </w:pPr>
      <w:r w:rsidRPr="00E77674">
        <w:lastRenderedPageBreak/>
        <w:t>Получение поддержки должно осуществляться  в соответствии с действующим законодательством, на основании которого и утверждено положение о предоставлении субсидий.</w:t>
      </w:r>
    </w:p>
    <w:p w:rsidR="00AF20DD" w:rsidRPr="00AF20DD" w:rsidRDefault="00AF20DD" w:rsidP="00AF20DD">
      <w:pPr>
        <w:spacing w:line="240" w:lineRule="auto"/>
      </w:pPr>
    </w:p>
    <w:p w:rsidR="00D50B1C" w:rsidRPr="00EF33C2" w:rsidRDefault="00D50B1C" w:rsidP="00AF20DD">
      <w:pPr>
        <w:spacing w:line="240" w:lineRule="auto"/>
        <w:jc w:val="center"/>
        <w:rPr>
          <w:b/>
        </w:rPr>
      </w:pPr>
      <w:r w:rsidRPr="00EF33C2">
        <w:rPr>
          <w:b/>
        </w:rPr>
        <w:t>2.</w:t>
      </w:r>
      <w:r w:rsidRPr="00EF33C2">
        <w:rPr>
          <w:b/>
          <w:sz w:val="14"/>
          <w:szCs w:val="14"/>
        </w:rPr>
        <w:t>     </w:t>
      </w:r>
      <w:r w:rsidR="0002657B">
        <w:rPr>
          <w:b/>
        </w:rPr>
        <w:t xml:space="preserve">Цель нормативного </w:t>
      </w:r>
      <w:r w:rsidR="00267949" w:rsidRPr="00EF33C2">
        <w:rPr>
          <w:b/>
        </w:rPr>
        <w:t xml:space="preserve"> </w:t>
      </w:r>
      <w:r w:rsidR="005257DD" w:rsidRPr="00EF33C2">
        <w:rPr>
          <w:b/>
        </w:rPr>
        <w:t>правового</w:t>
      </w:r>
      <w:r w:rsidRPr="00EF33C2">
        <w:rPr>
          <w:b/>
        </w:rPr>
        <w:t xml:space="preserve"> акта.</w:t>
      </w:r>
    </w:p>
    <w:p w:rsidR="00267949" w:rsidRPr="00D50B1C" w:rsidRDefault="00267949" w:rsidP="0018742D">
      <w:pPr>
        <w:spacing w:line="240" w:lineRule="auto"/>
      </w:pPr>
    </w:p>
    <w:p w:rsidR="00916708" w:rsidRDefault="00D50B1C" w:rsidP="0018742D">
      <w:pPr>
        <w:spacing w:line="240" w:lineRule="auto"/>
        <w:ind w:firstLine="709"/>
      </w:pPr>
      <w:proofErr w:type="gramStart"/>
      <w:r w:rsidRPr="00D50B1C">
        <w:t xml:space="preserve">Целью </w:t>
      </w:r>
      <w:r w:rsidR="0002657B">
        <w:t xml:space="preserve"> данного нормативного правового  акта  </w:t>
      </w:r>
      <w:r w:rsidR="00696D2D">
        <w:t>является</w:t>
      </w:r>
      <w:r w:rsidR="004838B7">
        <w:t xml:space="preserve"> определение </w:t>
      </w:r>
      <w:r w:rsidR="004838B7" w:rsidRPr="004838B7">
        <w:rPr>
          <w:rStyle w:val="FontStyle140"/>
          <w:sz w:val="28"/>
          <w:szCs w:val="28"/>
        </w:rPr>
        <w:t>механизм</w:t>
      </w:r>
      <w:r w:rsidR="004838B7">
        <w:rPr>
          <w:rStyle w:val="FontStyle140"/>
          <w:sz w:val="28"/>
          <w:szCs w:val="28"/>
        </w:rPr>
        <w:t>а</w:t>
      </w:r>
      <w:r w:rsidR="004838B7" w:rsidRPr="004838B7">
        <w:rPr>
          <w:rStyle w:val="FontStyle140"/>
          <w:sz w:val="28"/>
          <w:szCs w:val="28"/>
        </w:rPr>
        <w:t xml:space="preserve"> </w:t>
      </w:r>
      <w:r w:rsidR="00E77674">
        <w:rPr>
          <w:rStyle w:val="FontStyle140"/>
          <w:sz w:val="28"/>
          <w:szCs w:val="28"/>
        </w:rPr>
        <w:t xml:space="preserve">предоставления субсидий на компенсацию части затрат субъектам малого и среднего предпринимательства, связанных с </w:t>
      </w:r>
      <w:r w:rsidR="00916708">
        <w:t>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916708" w:rsidRPr="00D50B1C">
        <w:rPr>
          <w:rFonts w:eastAsia="Times New Roman"/>
          <w:color w:val="000000"/>
        </w:rPr>
        <w:t>»</w:t>
      </w:r>
      <w:r w:rsidR="00916708">
        <w:rPr>
          <w:rFonts w:eastAsia="Times New Roman"/>
          <w:color w:val="000000"/>
        </w:rPr>
        <w:t xml:space="preserve"> в соответствии с действующим законодательством</w:t>
      </w:r>
      <w:r w:rsidR="00916708" w:rsidRPr="00D50B1C">
        <w:rPr>
          <w:rFonts w:eastAsia="Times New Roman"/>
          <w:color w:val="000000"/>
        </w:rPr>
        <w:t>.</w:t>
      </w:r>
      <w:proofErr w:type="gramEnd"/>
    </w:p>
    <w:p w:rsidR="00BA0D3A" w:rsidRDefault="00BA0D3A" w:rsidP="0051705D">
      <w:pPr>
        <w:spacing w:line="240" w:lineRule="auto"/>
      </w:pPr>
    </w:p>
    <w:p w:rsidR="00D50B1C" w:rsidRDefault="00D50B1C" w:rsidP="0018742D">
      <w:pPr>
        <w:pStyle w:val="a4"/>
        <w:numPr>
          <w:ilvl w:val="0"/>
          <w:numId w:val="3"/>
        </w:numPr>
        <w:spacing w:line="240" w:lineRule="auto"/>
        <w:rPr>
          <w:b/>
        </w:rPr>
      </w:pPr>
      <w:r w:rsidRPr="00CE2565">
        <w:rPr>
          <w:b/>
        </w:rPr>
        <w:t>Оценка целесообразности муниципального регулирования.</w:t>
      </w:r>
    </w:p>
    <w:p w:rsidR="00230BC6" w:rsidRDefault="00230BC6" w:rsidP="00C03367">
      <w:pPr>
        <w:pStyle w:val="a4"/>
        <w:spacing w:line="240" w:lineRule="auto"/>
        <w:ind w:left="1080"/>
        <w:rPr>
          <w:sz w:val="24"/>
          <w:szCs w:val="24"/>
        </w:rPr>
      </w:pPr>
    </w:p>
    <w:p w:rsidR="000E2D62" w:rsidRDefault="00F4002D" w:rsidP="00B8034C">
      <w:pPr>
        <w:pStyle w:val="a4"/>
        <w:spacing w:line="240" w:lineRule="auto"/>
        <w:ind w:left="142" w:firstLine="567"/>
      </w:pPr>
      <w:r w:rsidRPr="000E2D62">
        <w:t xml:space="preserve">Субъекты малого и среднего предпринимательства </w:t>
      </w:r>
      <w:r w:rsidR="00031069" w:rsidRPr="000E2D62">
        <w:t xml:space="preserve">испытывают </w:t>
      </w:r>
      <w:r w:rsidR="00230BC6" w:rsidRPr="000E2D62">
        <w:t>недостаток финансовых ресурсов для  развития бизнеса, модернизации производ</w:t>
      </w:r>
      <w:r w:rsidR="000E2D62">
        <w:t xml:space="preserve">ства. </w:t>
      </w:r>
      <w:proofErr w:type="gramStart"/>
      <w:r w:rsidR="000E2D62">
        <w:t xml:space="preserve">В  районной муниципальной программе «Развитие и поддержка малого и среднего предпринимательства в </w:t>
      </w:r>
      <w:proofErr w:type="spellStart"/>
      <w:r w:rsidR="000E2D62">
        <w:t>Лискинском</w:t>
      </w:r>
      <w:proofErr w:type="spellEnd"/>
      <w:r w:rsidR="000E2D62">
        <w:t xml:space="preserve"> муниципальном районе Воронежской области» предусмотрены мероприятия по предоставлению </w:t>
      </w:r>
      <w:r w:rsidR="000E2D62" w:rsidRPr="000E2D62">
        <w:t>субсидий на компенсацию части затрат субъектам малого  и среднего предпринимательства, связанных  с уплатой первого взноса (аванса) при  заключении договора (договоров)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</w:r>
      <w:r w:rsidR="00B8034C">
        <w:t>, утвержденной</w:t>
      </w:r>
      <w:proofErr w:type="gramEnd"/>
      <w:r w:rsidR="00B8034C">
        <w:t xml:space="preserve"> постановлением администрации Лискинского муниципального района от </w:t>
      </w:r>
      <w:r w:rsidR="00934D9A">
        <w:t>30.06.2020 года № 484</w:t>
      </w:r>
      <w:r w:rsidR="00B8034C">
        <w:t>)</w:t>
      </w:r>
      <w:r w:rsidR="00934D9A">
        <w:t>.</w:t>
      </w:r>
      <w:r w:rsidR="00B8034C">
        <w:t xml:space="preserve"> </w:t>
      </w:r>
    </w:p>
    <w:p w:rsidR="00B8034C" w:rsidRDefault="00B8034C" w:rsidP="00F4002D">
      <w:pPr>
        <w:pStyle w:val="a4"/>
        <w:spacing w:line="240" w:lineRule="auto"/>
        <w:ind w:left="142" w:firstLine="567"/>
      </w:pPr>
      <w:proofErr w:type="gramStart"/>
      <w:r>
        <w:t xml:space="preserve">С целью реализации  </w:t>
      </w:r>
      <w:r w:rsidR="00A703F5">
        <w:t xml:space="preserve">указанных </w:t>
      </w:r>
      <w:r>
        <w:t xml:space="preserve">мероприятий </w:t>
      </w:r>
      <w:r w:rsidR="00A703F5">
        <w:t xml:space="preserve">в соответствии с действующим законодательством и разработано Положение о предоставлении  </w:t>
      </w:r>
      <w:r w:rsidR="00A703F5" w:rsidRPr="000E2D62">
        <w:t>субсидий на компенсацию части затрат субъектам малого  и среднего предпринимательства, связанных  с уплатой первого взноса (аванса) при  заключении договора (договоров)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</w:r>
      <w:r w:rsidR="00A703F5">
        <w:t xml:space="preserve"> в новой редакции, утвержденное данным нормативным правовым</w:t>
      </w:r>
      <w:proofErr w:type="gramEnd"/>
      <w:r w:rsidR="00A703F5">
        <w:t xml:space="preserve"> актом.</w:t>
      </w:r>
    </w:p>
    <w:p w:rsidR="00AF457D" w:rsidRPr="00E7719F" w:rsidRDefault="00A703F5" w:rsidP="00AF457D">
      <w:pPr>
        <w:spacing w:line="240" w:lineRule="auto"/>
        <w:rPr>
          <w:rFonts w:eastAsia="Times New Roman"/>
        </w:rPr>
      </w:pPr>
      <w:r>
        <w:t xml:space="preserve">          </w:t>
      </w:r>
      <w:r w:rsidR="002B7133">
        <w:t>Получение</w:t>
      </w:r>
      <w:r w:rsidR="00FB3AC6">
        <w:t xml:space="preserve"> субсидий позволит </w:t>
      </w:r>
      <w:r w:rsidR="00AF457D" w:rsidRPr="00AF457D">
        <w:rPr>
          <w:rFonts w:eastAsia="Times New Roman"/>
        </w:rPr>
        <w:t>субъектам  малого и среднего предпринимательств</w:t>
      </w:r>
      <w:r w:rsidR="00FB3AC6">
        <w:rPr>
          <w:rFonts w:eastAsia="Times New Roman"/>
        </w:rPr>
        <w:t>а</w:t>
      </w:r>
      <w:r w:rsidR="002B7133">
        <w:rPr>
          <w:rFonts w:eastAsia="Times New Roman"/>
        </w:rPr>
        <w:t xml:space="preserve">, </w:t>
      </w:r>
      <w:r w:rsidR="002B7133" w:rsidRPr="00E7719F">
        <w:rPr>
          <w:rFonts w:eastAsia="Times New Roman"/>
        </w:rPr>
        <w:t xml:space="preserve">осуществляющих техническое оснащение и переоснащение за счет приобретения оборудования, устройств и </w:t>
      </w:r>
      <w:r w:rsidR="002B7133">
        <w:rPr>
          <w:rFonts w:eastAsia="Times New Roman"/>
        </w:rPr>
        <w:t xml:space="preserve">механизмов по договорам лизинга </w:t>
      </w:r>
      <w:r w:rsidR="00AF457D">
        <w:rPr>
          <w:rFonts w:eastAsia="Times New Roman"/>
          <w:sz w:val="24"/>
          <w:szCs w:val="24"/>
        </w:rPr>
        <w:t xml:space="preserve"> </w:t>
      </w:r>
      <w:r w:rsidR="00012E20" w:rsidRPr="00E7719F">
        <w:rPr>
          <w:rFonts w:eastAsia="Times New Roman"/>
        </w:rPr>
        <w:t>снизить</w:t>
      </w:r>
      <w:r w:rsidR="00AF457D" w:rsidRPr="00E7719F">
        <w:rPr>
          <w:rFonts w:eastAsia="Times New Roman"/>
        </w:rPr>
        <w:t xml:space="preserve"> </w:t>
      </w:r>
      <w:r w:rsidR="002B7133">
        <w:rPr>
          <w:rFonts w:eastAsia="Times New Roman"/>
        </w:rPr>
        <w:t xml:space="preserve">свои </w:t>
      </w:r>
      <w:r w:rsidR="00AF457D" w:rsidRPr="00E7719F">
        <w:rPr>
          <w:rFonts w:eastAsia="Times New Roman"/>
        </w:rPr>
        <w:t>затрат</w:t>
      </w:r>
      <w:r w:rsidR="00012E20" w:rsidRPr="00E7719F">
        <w:rPr>
          <w:rFonts w:eastAsia="Times New Roman"/>
        </w:rPr>
        <w:t>ы</w:t>
      </w:r>
      <w:r w:rsidR="002B7133">
        <w:rPr>
          <w:rFonts w:eastAsia="Times New Roman"/>
        </w:rPr>
        <w:t>, увеличить  доходность.</w:t>
      </w:r>
      <w:r w:rsidR="00AF457D" w:rsidRPr="00E7719F">
        <w:rPr>
          <w:rFonts w:eastAsia="Times New Roman"/>
        </w:rPr>
        <w:t xml:space="preserve"> </w:t>
      </w:r>
    </w:p>
    <w:p w:rsidR="000E2D62" w:rsidRPr="00B912AC" w:rsidRDefault="002B7133" w:rsidP="00F4002D">
      <w:pPr>
        <w:spacing w:line="240" w:lineRule="auto"/>
        <w:rPr>
          <w:b/>
        </w:rPr>
      </w:pPr>
      <w:r>
        <w:t xml:space="preserve">        </w:t>
      </w:r>
      <w:r w:rsidR="00A703F5">
        <w:t xml:space="preserve">Учитывая, </w:t>
      </w:r>
      <w:r w:rsidR="00B912AC">
        <w:t xml:space="preserve"> </w:t>
      </w:r>
      <w:r w:rsidR="00A703F5">
        <w:t xml:space="preserve">что </w:t>
      </w:r>
      <w:r w:rsidR="002B3317">
        <w:t>субъекты</w:t>
      </w:r>
      <w:r w:rsidR="00A703F5">
        <w:t xml:space="preserve"> малого и среднего предпринимательства</w:t>
      </w:r>
      <w:r w:rsidR="002B3317">
        <w:t xml:space="preserve"> имеют</w:t>
      </w:r>
      <w:r w:rsidR="00A703F5" w:rsidRPr="00E62411">
        <w:t xml:space="preserve"> большое значение для жизнеобеспечения и социально-экономического развития района</w:t>
      </w:r>
      <w:r w:rsidR="00A703F5">
        <w:t xml:space="preserve">,   действие  </w:t>
      </w:r>
      <w:proofErr w:type="gramStart"/>
      <w:r w:rsidR="00A703F5">
        <w:t>подобного правового  регулирования</w:t>
      </w:r>
      <w:r w:rsidR="002B3317">
        <w:t>, утверждающего Положение о</w:t>
      </w:r>
      <w:r w:rsidR="00A703F5">
        <w:t xml:space="preserve"> </w:t>
      </w:r>
      <w:r w:rsidR="002B3317">
        <w:t xml:space="preserve">предоставления  субсидий </w:t>
      </w:r>
      <w:r w:rsidR="00A703F5" w:rsidRPr="00E0173F">
        <w:t xml:space="preserve"> </w:t>
      </w:r>
      <w:r w:rsidR="002B3317">
        <w:t>является</w:t>
      </w:r>
      <w:proofErr w:type="gramEnd"/>
      <w:r w:rsidR="002B3317">
        <w:t xml:space="preserve">  целесообразным.</w:t>
      </w:r>
    </w:p>
    <w:p w:rsidR="00E0173F" w:rsidRPr="00B912AC" w:rsidRDefault="002B3317" w:rsidP="00B912AC">
      <w:pPr>
        <w:spacing w:line="240" w:lineRule="auto"/>
        <w:rPr>
          <w:rFonts w:eastAsia="Times New Roman"/>
          <w:sz w:val="24"/>
          <w:szCs w:val="24"/>
        </w:rPr>
      </w:pPr>
      <w:r>
        <w:lastRenderedPageBreak/>
        <w:t xml:space="preserve">         Руководствуясь  Положением,</w:t>
      </w:r>
      <w:r w:rsidR="00FA1DB3">
        <w:t xml:space="preserve"> утвержденным </w:t>
      </w:r>
      <w:r>
        <w:t xml:space="preserve"> данным нормативным правовым актом, субъекты малого и среднего предпринимательства в соответствии с действующим законодательством  смогут получить из местного бюджета </w:t>
      </w:r>
      <w:r w:rsidR="00FA1DB3">
        <w:t xml:space="preserve"> компенсацию </w:t>
      </w:r>
      <w:r>
        <w:t>части затрат, связанных  с  уплатой  первого взноса (аванса)</w:t>
      </w:r>
      <w:r w:rsidR="00FA1DB3">
        <w:t xml:space="preserve"> при заключении договора (договоров) лизинга, заключенному с российской лизинговой организацией.</w:t>
      </w:r>
    </w:p>
    <w:p w:rsidR="00D50B1C" w:rsidRPr="00EF33C2" w:rsidRDefault="00D50B1C" w:rsidP="005E0158">
      <w:pPr>
        <w:spacing w:line="240" w:lineRule="auto"/>
        <w:rPr>
          <w:b/>
          <w:sz w:val="27"/>
          <w:szCs w:val="27"/>
        </w:rPr>
      </w:pP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>4. Содержание и область правового регулирования.</w:t>
      </w: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Основные группы участников общественных отношений,</w:t>
      </w:r>
    </w:p>
    <w:p w:rsidR="00D50B1C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</w:t>
      </w:r>
      <w:proofErr w:type="gramStart"/>
      <w:r w:rsidRPr="00EF33C2">
        <w:rPr>
          <w:b/>
        </w:rPr>
        <w:t>интересы</w:t>
      </w:r>
      <w:proofErr w:type="gramEnd"/>
      <w:r w:rsidRPr="00EF33C2">
        <w:rPr>
          <w:b/>
        </w:rPr>
        <w:t xml:space="preserve"> которых</w:t>
      </w:r>
      <w:r w:rsidR="003A1279">
        <w:rPr>
          <w:b/>
        </w:rPr>
        <w:t xml:space="preserve"> </w:t>
      </w:r>
      <w:r w:rsidRPr="00EF33C2">
        <w:rPr>
          <w:b/>
        </w:rPr>
        <w:t xml:space="preserve"> могут быть затронуты.</w:t>
      </w:r>
    </w:p>
    <w:p w:rsidR="00EA5AC1" w:rsidRPr="00EF33C2" w:rsidRDefault="00EA5AC1" w:rsidP="00EF33C2">
      <w:pPr>
        <w:jc w:val="center"/>
        <w:rPr>
          <w:rFonts w:ascii="Calibri" w:hAnsi="Calibri"/>
          <w:b/>
        </w:rPr>
      </w:pPr>
    </w:p>
    <w:p w:rsidR="00D50B1C" w:rsidRPr="00D50B1C" w:rsidRDefault="005257DD" w:rsidP="00EA5AC1">
      <w:pPr>
        <w:ind w:firstLine="709"/>
        <w:rPr>
          <w:rFonts w:ascii="Calibri" w:hAnsi="Calibri"/>
        </w:rPr>
      </w:pPr>
      <w:r>
        <w:t xml:space="preserve">Данный </w:t>
      </w:r>
      <w:r w:rsidR="00D50B1C" w:rsidRPr="00D50B1C">
        <w:t>акт содержит положения, регулирующие общественные отношения, предусмотренные пунктом 1.</w:t>
      </w:r>
      <w:r>
        <w:t>2</w:t>
      </w:r>
      <w:r w:rsidR="00D50B1C" w:rsidRPr="00D50B1C">
        <w:t xml:space="preserve">. Порядка </w:t>
      </w:r>
      <w:proofErr w:type="gramStart"/>
      <w:r w:rsidR="00D50B1C" w:rsidRPr="00D50B1C">
        <w:t>проведения процедуры оценки регулирующего воздействия</w:t>
      </w:r>
      <w:r w:rsidR="00C6497D">
        <w:t xml:space="preserve">  </w:t>
      </w:r>
      <w:r w:rsidRPr="00D50B1C">
        <w:t xml:space="preserve">проектов </w:t>
      </w:r>
      <w:r>
        <w:t xml:space="preserve">муниципальных </w:t>
      </w:r>
      <w:r w:rsidRPr="00D50B1C">
        <w:t>нормативных правовых актов</w:t>
      </w:r>
      <w:proofErr w:type="gramEnd"/>
      <w:r w:rsidRPr="00D50B1C">
        <w:t xml:space="preserve"> и экспертизы действующих </w:t>
      </w:r>
      <w:r>
        <w:t xml:space="preserve">муниципальных </w:t>
      </w:r>
      <w:r w:rsidRPr="00D50B1C">
        <w:t xml:space="preserve">нормативных правовых актов на территории </w:t>
      </w:r>
      <w:r>
        <w:t>Лискинского муниципального района</w:t>
      </w:r>
      <w:r w:rsidRPr="00D50B1C">
        <w:t xml:space="preserve"> Воронежской области</w:t>
      </w:r>
      <w:r w:rsidR="00D50B1C" w:rsidRPr="00D50B1C">
        <w:t xml:space="preserve">, утверждённого постановлением администрации </w:t>
      </w:r>
      <w:r w:rsidR="00266D78">
        <w:t>Лискинского муниципального района</w:t>
      </w:r>
      <w:r w:rsidR="00D50B1C" w:rsidRPr="00D50B1C">
        <w:t xml:space="preserve"> от </w:t>
      </w:r>
      <w:r>
        <w:t>17</w:t>
      </w:r>
      <w:r w:rsidR="00266D78">
        <w:t>.</w:t>
      </w:r>
      <w:r>
        <w:t>03</w:t>
      </w:r>
      <w:r w:rsidR="00D50B1C" w:rsidRPr="00D50B1C">
        <w:t>.201</w:t>
      </w:r>
      <w:r>
        <w:t>5</w:t>
      </w:r>
      <w:r w:rsidR="00D50B1C" w:rsidRPr="00D50B1C">
        <w:t xml:space="preserve"> года № </w:t>
      </w:r>
      <w:r>
        <w:t>480</w:t>
      </w:r>
      <w:r w:rsidR="00D50B1C" w:rsidRPr="00D50B1C">
        <w:t>.</w:t>
      </w:r>
    </w:p>
    <w:p w:rsidR="0028686C" w:rsidRDefault="00266D78" w:rsidP="003A1279">
      <w:pPr>
        <w:ind w:firstLine="851"/>
      </w:pPr>
      <w:r>
        <w:t xml:space="preserve">Адресатами нормы </w:t>
      </w:r>
      <w:r w:rsidR="0028686C">
        <w:t xml:space="preserve">являются </w:t>
      </w:r>
      <w:r w:rsidR="00B912AC">
        <w:t>субъекты малого и среднего предпринимательства</w:t>
      </w:r>
      <w:r w:rsidR="0051705D">
        <w:t>, зарегистрированные в установленном порядке и осуществляющие на территории Лискинского муниципального района следующие виды деятельности:</w:t>
      </w:r>
    </w:p>
    <w:p w:rsidR="0051705D" w:rsidRDefault="0051705D" w:rsidP="003A1279">
      <w:pPr>
        <w:ind w:firstLine="851"/>
      </w:pPr>
      <w:r>
        <w:t>- сельское, лесное хозяйство, охота, рыболовство и рыбоводство;</w:t>
      </w:r>
    </w:p>
    <w:p w:rsidR="0051705D" w:rsidRDefault="0051705D" w:rsidP="003A1279">
      <w:pPr>
        <w:ind w:firstLine="851"/>
      </w:pPr>
      <w:r>
        <w:t>-обрабатывающие производства;</w:t>
      </w:r>
    </w:p>
    <w:p w:rsidR="0051705D" w:rsidRDefault="0051705D" w:rsidP="003A1279">
      <w:pPr>
        <w:ind w:firstLine="851"/>
      </w:pPr>
      <w:r>
        <w:t>-водоснабжение, водоотведение, услуги по удалению и рекультивации отходов;</w:t>
      </w:r>
    </w:p>
    <w:p w:rsidR="0051705D" w:rsidRDefault="0051705D" w:rsidP="0051705D">
      <w:pPr>
        <w:spacing w:line="240" w:lineRule="auto"/>
        <w:ind w:firstLine="851"/>
      </w:pPr>
      <w:r>
        <w:t>-транспортировка и хранение;</w:t>
      </w:r>
    </w:p>
    <w:p w:rsidR="0051705D" w:rsidRDefault="0051705D" w:rsidP="004D1853">
      <w:pPr>
        <w:spacing w:line="240" w:lineRule="auto"/>
        <w:ind w:firstLine="851"/>
      </w:pPr>
      <w:r>
        <w:t>- деятельность в области здравоохранения и социальных услуг.</w:t>
      </w:r>
    </w:p>
    <w:p w:rsidR="00D50B1C" w:rsidRPr="00D50B1C" w:rsidRDefault="00D50B1C" w:rsidP="004D1853">
      <w:pPr>
        <w:spacing w:line="240" w:lineRule="auto"/>
        <w:rPr>
          <w:rFonts w:ascii="Calibri" w:hAnsi="Calibri"/>
        </w:rPr>
      </w:pPr>
      <w:r w:rsidRPr="00D50B1C">
        <w:t>      </w:t>
      </w:r>
    </w:p>
    <w:p w:rsidR="00C35A5B" w:rsidRPr="00C35A5B" w:rsidRDefault="00D50B1C" w:rsidP="004D1853">
      <w:pPr>
        <w:pStyle w:val="a4"/>
        <w:numPr>
          <w:ilvl w:val="0"/>
          <w:numId w:val="3"/>
        </w:numPr>
        <w:spacing w:line="240" w:lineRule="auto"/>
        <w:jc w:val="center"/>
        <w:rPr>
          <w:b/>
        </w:rPr>
      </w:pPr>
      <w:r w:rsidRPr="00C35A5B">
        <w:rPr>
          <w:b/>
        </w:rPr>
        <w:t>Сведения о пу</w:t>
      </w:r>
      <w:r w:rsidR="00C35A5B" w:rsidRPr="00C35A5B">
        <w:rPr>
          <w:b/>
        </w:rPr>
        <w:t xml:space="preserve">бличных консультациях </w:t>
      </w:r>
    </w:p>
    <w:p w:rsidR="00D50B1C" w:rsidRPr="00C35A5B" w:rsidRDefault="00C35A5B" w:rsidP="004D1853">
      <w:pPr>
        <w:pStyle w:val="a4"/>
        <w:spacing w:line="240" w:lineRule="auto"/>
        <w:ind w:left="1080"/>
        <w:jc w:val="center"/>
        <w:rPr>
          <w:b/>
        </w:rPr>
      </w:pPr>
      <w:r w:rsidRPr="00C35A5B">
        <w:rPr>
          <w:b/>
        </w:rPr>
        <w:t>по нормативному правовому  акту</w:t>
      </w:r>
      <w:r w:rsidR="00D50B1C" w:rsidRPr="00C35A5B">
        <w:rPr>
          <w:b/>
        </w:rPr>
        <w:t>.</w:t>
      </w:r>
    </w:p>
    <w:p w:rsidR="00EA5AC1" w:rsidRPr="00EA5AC1" w:rsidRDefault="00EA5AC1" w:rsidP="004D1853">
      <w:pPr>
        <w:spacing w:line="240" w:lineRule="auto"/>
        <w:jc w:val="center"/>
        <w:rPr>
          <w:rFonts w:ascii="Calibri" w:hAnsi="Calibri"/>
          <w:b/>
        </w:rPr>
      </w:pPr>
    </w:p>
    <w:p w:rsidR="00D50B1C" w:rsidRPr="00D50B1C" w:rsidRDefault="00D50B1C" w:rsidP="004D1853">
      <w:pPr>
        <w:spacing w:line="240" w:lineRule="auto"/>
        <w:ind w:firstLine="709"/>
        <w:rPr>
          <w:rFonts w:ascii="Calibri" w:hAnsi="Calibri"/>
        </w:rPr>
      </w:pPr>
      <w:r w:rsidRPr="00D50B1C">
        <w:t xml:space="preserve">В процессе подготовки заключения об </w:t>
      </w:r>
      <w:r w:rsidR="00CC22A2">
        <w:t xml:space="preserve"> экспертизе нормативного </w:t>
      </w:r>
      <w:r w:rsidR="00DE3330">
        <w:t>правового акта</w:t>
      </w:r>
      <w:r w:rsidR="0016241E">
        <w:t xml:space="preserve"> </w:t>
      </w:r>
      <w:r w:rsidR="00CC22A2">
        <w:t xml:space="preserve"> с 22  июля по 04 августа</w:t>
      </w:r>
      <w:r w:rsidR="00D8508F">
        <w:t xml:space="preserve">  2020</w:t>
      </w:r>
      <w:r w:rsidRPr="00D50B1C">
        <w:t xml:space="preserve"> года</w:t>
      </w:r>
      <w:r w:rsidR="00D8508F">
        <w:t xml:space="preserve"> </w:t>
      </w:r>
      <w:r w:rsidRPr="00D50B1C">
        <w:t xml:space="preserve"> были проведены публичные консультации путем размещения информации на официальном сайте администрации </w:t>
      </w:r>
      <w:r w:rsidR="00D8508F">
        <w:t xml:space="preserve"> </w:t>
      </w:r>
      <w:r w:rsidR="00266D78">
        <w:t>Лискинского муниципального района</w:t>
      </w:r>
      <w:r w:rsidRPr="00D50B1C">
        <w:t> </w:t>
      </w:r>
      <w:r w:rsidR="001C5B9C">
        <w:t xml:space="preserve"> </w:t>
      </w:r>
      <w:r w:rsidRPr="00D50B1C">
        <w:t>Воронежской области в сети Интернет</w:t>
      </w:r>
      <w:r w:rsidR="001C5B9C">
        <w:t xml:space="preserve"> (раздел «Экономика – Оценка регулирующего воздействия»)</w:t>
      </w:r>
      <w:r w:rsidRPr="00D50B1C">
        <w:t>.</w:t>
      </w:r>
      <w:r w:rsidR="003A1279">
        <w:rPr>
          <w:rFonts w:ascii="Calibri" w:hAnsi="Calibri"/>
        </w:rPr>
        <w:t xml:space="preserve"> </w:t>
      </w:r>
      <w:r w:rsidRPr="00D50B1C">
        <w:t>Результаты проведения публичных консультаций обобщены в с</w:t>
      </w:r>
      <w:r w:rsidR="0016241E">
        <w:t>водк</w:t>
      </w:r>
      <w:r w:rsidRPr="00D50B1C">
        <w:t>е </w:t>
      </w:r>
      <w:r w:rsidR="0016241E">
        <w:t>предложений</w:t>
      </w:r>
      <w:r w:rsidRPr="00D50B1C">
        <w:t> о результатах публичных консультаций.</w:t>
      </w:r>
    </w:p>
    <w:p w:rsidR="0016241E" w:rsidRPr="00D8508F" w:rsidRDefault="00D50B1C" w:rsidP="004D1853">
      <w:pPr>
        <w:spacing w:line="240" w:lineRule="auto"/>
      </w:pPr>
      <w:r w:rsidRPr="00D50B1C">
        <w:t> </w:t>
      </w:r>
    </w:p>
    <w:p w:rsidR="003B2F76" w:rsidRPr="003B2F76" w:rsidRDefault="00D50B1C" w:rsidP="004D1853">
      <w:pPr>
        <w:pStyle w:val="a4"/>
        <w:numPr>
          <w:ilvl w:val="0"/>
          <w:numId w:val="3"/>
        </w:numPr>
        <w:spacing w:line="240" w:lineRule="auto"/>
        <w:jc w:val="center"/>
        <w:rPr>
          <w:b/>
        </w:rPr>
      </w:pPr>
      <w:r w:rsidRPr="003B2F76">
        <w:rPr>
          <w:b/>
        </w:rPr>
        <w:t>Выводы о возможн</w:t>
      </w:r>
      <w:r w:rsidR="003B2F76" w:rsidRPr="003B2F76">
        <w:rPr>
          <w:b/>
        </w:rPr>
        <w:t xml:space="preserve">ых последствиях действия </w:t>
      </w:r>
    </w:p>
    <w:p w:rsidR="00AF3EC7" w:rsidRPr="003B2F76" w:rsidRDefault="003B2F76" w:rsidP="004D1853">
      <w:pPr>
        <w:pStyle w:val="a4"/>
        <w:spacing w:line="240" w:lineRule="auto"/>
        <w:ind w:left="1080"/>
        <w:jc w:val="center"/>
        <w:rPr>
          <w:b/>
        </w:rPr>
      </w:pPr>
      <w:r w:rsidRPr="003B2F76">
        <w:rPr>
          <w:b/>
        </w:rPr>
        <w:t>нормативного правового</w:t>
      </w:r>
      <w:r w:rsidR="00D50B1C" w:rsidRPr="003B2F76">
        <w:rPr>
          <w:b/>
        </w:rPr>
        <w:t xml:space="preserve"> акта.</w:t>
      </w:r>
    </w:p>
    <w:p w:rsidR="00C6497D" w:rsidRDefault="0016241E" w:rsidP="0051705D">
      <w:pPr>
        <w:spacing w:line="240" w:lineRule="auto"/>
        <w:ind w:firstLine="709"/>
        <w:rPr>
          <w:rFonts w:ascii="Calibri" w:hAnsi="Calibri"/>
        </w:rPr>
      </w:pPr>
      <w:r>
        <w:lastRenderedPageBreak/>
        <w:t>По итогам экспертизы действующего</w:t>
      </w:r>
      <w:r w:rsidR="00AA5399">
        <w:t xml:space="preserve"> </w:t>
      </w:r>
      <w:r>
        <w:t>нормативно-правового</w:t>
      </w:r>
      <w:r w:rsidR="00D50B1C" w:rsidRPr="00D50B1C">
        <w:t xml:space="preserve"> акта можно считать, что наличие проблемы и целесообразность её решения с помощью данного способа регулирования вполне обоснованы. </w:t>
      </w:r>
      <w:r>
        <w:t xml:space="preserve">Данный акт </w:t>
      </w:r>
      <w:r w:rsidR="00D50B1C" w:rsidRPr="00D50B1C">
        <w:t xml:space="preserve">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  бюджета </w:t>
      </w:r>
      <w:r w:rsidR="00266D78">
        <w:t>Лискинского муниципального района</w:t>
      </w:r>
      <w:r w:rsidR="00D50B1C" w:rsidRPr="00D50B1C">
        <w:t>.</w:t>
      </w:r>
    </w:p>
    <w:p w:rsidR="00C6497D" w:rsidRDefault="00C6497D" w:rsidP="00A3317B"/>
    <w:p w:rsidR="00C6497D" w:rsidRDefault="00C6497D" w:rsidP="00A3317B"/>
    <w:p w:rsidR="00C6497D" w:rsidRDefault="00C6497D" w:rsidP="00A3317B"/>
    <w:p w:rsidR="00A00166" w:rsidRPr="00C6497D" w:rsidRDefault="004F6499" w:rsidP="00A3317B">
      <w:pPr>
        <w:rPr>
          <w:rFonts w:ascii="Calibri" w:eastAsia="Times New Roman" w:hAnsi="Calibri"/>
          <w:color w:val="000000"/>
        </w:rPr>
      </w:pPr>
      <w:r>
        <w:t xml:space="preserve">Начальник отдела по экономике и </w:t>
      </w:r>
    </w:p>
    <w:p w:rsidR="0051705D" w:rsidRDefault="0051705D" w:rsidP="00A3317B">
      <w:r>
        <w:t xml:space="preserve">  </w:t>
      </w:r>
      <w:r w:rsidR="004F6499">
        <w:t>инвестиционным программам</w:t>
      </w:r>
    </w:p>
    <w:p w:rsidR="0051705D" w:rsidRDefault="0051705D" w:rsidP="00A3317B">
      <w:r>
        <w:t xml:space="preserve">  администрации Лискинского </w:t>
      </w:r>
    </w:p>
    <w:p w:rsidR="0051705D" w:rsidRDefault="0051705D" w:rsidP="0051705D">
      <w:r>
        <w:t xml:space="preserve">   муниципального района                                                     Ю.М. Баутина </w:t>
      </w:r>
    </w:p>
    <w:p w:rsidR="0051705D" w:rsidRDefault="0051705D" w:rsidP="00A3317B"/>
    <w:p w:rsidR="000F5C00" w:rsidRDefault="004F6499" w:rsidP="00A3317B">
      <w:r>
        <w:t xml:space="preserve">                                                        </w:t>
      </w:r>
    </w:p>
    <w:p w:rsidR="000F5C00" w:rsidRPr="004F6499" w:rsidRDefault="0051705D" w:rsidP="00A3317B">
      <w:r>
        <w:t>07</w:t>
      </w:r>
      <w:r w:rsidR="000F5C00">
        <w:t>.</w:t>
      </w:r>
      <w:r>
        <w:t>08</w:t>
      </w:r>
      <w:r w:rsidR="00D8508F">
        <w:t xml:space="preserve">.2020 </w:t>
      </w:r>
      <w:r w:rsidR="000F5C00">
        <w:t>г.</w:t>
      </w:r>
    </w:p>
    <w:sectPr w:rsidR="000F5C00" w:rsidRPr="004F6499" w:rsidSect="00DE333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27C4D"/>
    <w:multiLevelType w:val="hybridMultilevel"/>
    <w:tmpl w:val="96641DB6"/>
    <w:lvl w:ilvl="0" w:tplc="7A30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E108EB"/>
    <w:multiLevelType w:val="hybridMultilevel"/>
    <w:tmpl w:val="B978D928"/>
    <w:lvl w:ilvl="0" w:tplc="93FA69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112A0"/>
    <w:multiLevelType w:val="multilevel"/>
    <w:tmpl w:val="9794A23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12E20"/>
    <w:rsid w:val="00013D0A"/>
    <w:rsid w:val="0002657B"/>
    <w:rsid w:val="00031069"/>
    <w:rsid w:val="000326D1"/>
    <w:rsid w:val="00052B21"/>
    <w:rsid w:val="00066269"/>
    <w:rsid w:val="000B1463"/>
    <w:rsid w:val="000E2D62"/>
    <w:rsid w:val="000F5C00"/>
    <w:rsid w:val="00127797"/>
    <w:rsid w:val="00136A89"/>
    <w:rsid w:val="0016241E"/>
    <w:rsid w:val="0018742D"/>
    <w:rsid w:val="0018793B"/>
    <w:rsid w:val="001B7923"/>
    <w:rsid w:val="001C0B70"/>
    <w:rsid w:val="001C5B9C"/>
    <w:rsid w:val="001E2A65"/>
    <w:rsid w:val="001E5324"/>
    <w:rsid w:val="00222B75"/>
    <w:rsid w:val="00230BC6"/>
    <w:rsid w:val="00234B29"/>
    <w:rsid w:val="002649F8"/>
    <w:rsid w:val="0026648B"/>
    <w:rsid w:val="00266D78"/>
    <w:rsid w:val="00267949"/>
    <w:rsid w:val="0028686C"/>
    <w:rsid w:val="002B3317"/>
    <w:rsid w:val="002B55C0"/>
    <w:rsid w:val="002B5805"/>
    <w:rsid w:val="002B7133"/>
    <w:rsid w:val="002C4398"/>
    <w:rsid w:val="002D42A4"/>
    <w:rsid w:val="002D72FE"/>
    <w:rsid w:val="002E60F3"/>
    <w:rsid w:val="003515B6"/>
    <w:rsid w:val="00364882"/>
    <w:rsid w:val="00381746"/>
    <w:rsid w:val="003A1279"/>
    <w:rsid w:val="003B2F76"/>
    <w:rsid w:val="004138C6"/>
    <w:rsid w:val="004316FF"/>
    <w:rsid w:val="004719DD"/>
    <w:rsid w:val="004838B7"/>
    <w:rsid w:val="00497C6A"/>
    <w:rsid w:val="004D1853"/>
    <w:rsid w:val="004F3FAA"/>
    <w:rsid w:val="004F6499"/>
    <w:rsid w:val="0051705D"/>
    <w:rsid w:val="005257DD"/>
    <w:rsid w:val="00576A65"/>
    <w:rsid w:val="005A4300"/>
    <w:rsid w:val="005E0158"/>
    <w:rsid w:val="005E42E5"/>
    <w:rsid w:val="005E44D9"/>
    <w:rsid w:val="00612A05"/>
    <w:rsid w:val="00622D0A"/>
    <w:rsid w:val="006866D3"/>
    <w:rsid w:val="00696D2D"/>
    <w:rsid w:val="006A1916"/>
    <w:rsid w:val="006A5524"/>
    <w:rsid w:val="006A6253"/>
    <w:rsid w:val="00710435"/>
    <w:rsid w:val="007132E8"/>
    <w:rsid w:val="00713B87"/>
    <w:rsid w:val="00723C7E"/>
    <w:rsid w:val="00737993"/>
    <w:rsid w:val="00753BFB"/>
    <w:rsid w:val="00760021"/>
    <w:rsid w:val="007F2B7D"/>
    <w:rsid w:val="007F51D9"/>
    <w:rsid w:val="00807655"/>
    <w:rsid w:val="00840B79"/>
    <w:rsid w:val="008D052A"/>
    <w:rsid w:val="008E27C6"/>
    <w:rsid w:val="00910871"/>
    <w:rsid w:val="00916708"/>
    <w:rsid w:val="00922388"/>
    <w:rsid w:val="00934D9A"/>
    <w:rsid w:val="00976056"/>
    <w:rsid w:val="009949ED"/>
    <w:rsid w:val="009D14E7"/>
    <w:rsid w:val="00A00166"/>
    <w:rsid w:val="00A00A8E"/>
    <w:rsid w:val="00A010F4"/>
    <w:rsid w:val="00A22693"/>
    <w:rsid w:val="00A3317B"/>
    <w:rsid w:val="00A703F5"/>
    <w:rsid w:val="00AA5323"/>
    <w:rsid w:val="00AA5399"/>
    <w:rsid w:val="00AF20DD"/>
    <w:rsid w:val="00AF3EC7"/>
    <w:rsid w:val="00AF457D"/>
    <w:rsid w:val="00B11EFA"/>
    <w:rsid w:val="00B6237E"/>
    <w:rsid w:val="00B70F2F"/>
    <w:rsid w:val="00B8034C"/>
    <w:rsid w:val="00B912AC"/>
    <w:rsid w:val="00BA0D3A"/>
    <w:rsid w:val="00BA6997"/>
    <w:rsid w:val="00BE1051"/>
    <w:rsid w:val="00BE4C47"/>
    <w:rsid w:val="00BF0BF9"/>
    <w:rsid w:val="00C03367"/>
    <w:rsid w:val="00C35A5B"/>
    <w:rsid w:val="00C61534"/>
    <w:rsid w:val="00C62007"/>
    <w:rsid w:val="00C62AF0"/>
    <w:rsid w:val="00C6497D"/>
    <w:rsid w:val="00C878BA"/>
    <w:rsid w:val="00CB7AFE"/>
    <w:rsid w:val="00CC22A2"/>
    <w:rsid w:val="00CD6BCA"/>
    <w:rsid w:val="00CE2565"/>
    <w:rsid w:val="00D50B1C"/>
    <w:rsid w:val="00D8508F"/>
    <w:rsid w:val="00D91894"/>
    <w:rsid w:val="00DB02F1"/>
    <w:rsid w:val="00DC30A9"/>
    <w:rsid w:val="00DE3330"/>
    <w:rsid w:val="00E0173F"/>
    <w:rsid w:val="00E0181B"/>
    <w:rsid w:val="00E0606E"/>
    <w:rsid w:val="00E526B7"/>
    <w:rsid w:val="00E62411"/>
    <w:rsid w:val="00E7719F"/>
    <w:rsid w:val="00E77674"/>
    <w:rsid w:val="00EA5AC1"/>
    <w:rsid w:val="00ED3C57"/>
    <w:rsid w:val="00EF0AC6"/>
    <w:rsid w:val="00EF33C2"/>
    <w:rsid w:val="00F118E3"/>
    <w:rsid w:val="00F4002D"/>
    <w:rsid w:val="00F426D3"/>
    <w:rsid w:val="00F73DC0"/>
    <w:rsid w:val="00F96731"/>
    <w:rsid w:val="00FA1DB3"/>
    <w:rsid w:val="00FB1544"/>
    <w:rsid w:val="00FB3AC6"/>
    <w:rsid w:val="00FE495C"/>
    <w:rsid w:val="00FE505E"/>
    <w:rsid w:val="00FE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7B"/>
    <w:pPr>
      <w:spacing w:after="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0">
    <w:name w:val="Font Style14"/>
    <w:uiPriority w:val="99"/>
    <w:rsid w:val="00840B79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267949"/>
    <w:pPr>
      <w:ind w:left="720"/>
      <w:contextualSpacing/>
    </w:pPr>
  </w:style>
  <w:style w:type="paragraph" w:customStyle="1" w:styleId="Style60">
    <w:name w:val="Style6"/>
    <w:basedOn w:val="a"/>
    <w:uiPriority w:val="99"/>
    <w:rsid w:val="003515B6"/>
    <w:pPr>
      <w:widowControl w:val="0"/>
      <w:autoSpaceDE w:val="0"/>
      <w:autoSpaceDN w:val="0"/>
      <w:adjustRightInd w:val="0"/>
      <w:spacing w:line="485" w:lineRule="exact"/>
      <w:ind w:firstLine="542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NPavlova</cp:lastModifiedBy>
  <cp:revision>132</cp:revision>
  <cp:lastPrinted>2015-04-16T13:07:00Z</cp:lastPrinted>
  <dcterms:created xsi:type="dcterms:W3CDTF">2014-10-27T07:18:00Z</dcterms:created>
  <dcterms:modified xsi:type="dcterms:W3CDTF">2020-09-04T12:07:00Z</dcterms:modified>
</cp:coreProperties>
</file>