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FDA" w:rsidRPr="00F02F10" w:rsidRDefault="001C4FDA" w:rsidP="001C4FDA">
      <w:pPr>
        <w:pStyle w:val="3"/>
        <w:spacing w:before="0" w:after="0" w:line="360" w:lineRule="auto"/>
        <w:ind w:left="7371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4459CF" w:rsidRDefault="004459CF" w:rsidP="004459CF">
      <w:pPr>
        <w:ind w:left="7371"/>
        <w:jc w:val="right"/>
        <w:rPr>
          <w:lang w:eastAsia="ru-RU"/>
        </w:rPr>
      </w:pPr>
      <w:r>
        <w:rPr>
          <w:lang w:eastAsia="ru-RU"/>
        </w:rPr>
        <w:t>Утверждено</w:t>
      </w:r>
    </w:p>
    <w:p w:rsidR="004459CF" w:rsidRDefault="004459CF" w:rsidP="004459CF">
      <w:pPr>
        <w:ind w:left="7371"/>
        <w:jc w:val="right"/>
        <w:rPr>
          <w:lang w:eastAsia="ru-RU"/>
        </w:rPr>
      </w:pPr>
      <w:r>
        <w:rPr>
          <w:lang w:eastAsia="ru-RU"/>
        </w:rPr>
        <w:t>распоряжением администрации</w:t>
      </w:r>
    </w:p>
    <w:p w:rsidR="003B0FEF" w:rsidRDefault="001C4FDA" w:rsidP="004459CF">
      <w:pPr>
        <w:ind w:left="7371"/>
        <w:jc w:val="right"/>
        <w:rPr>
          <w:lang w:eastAsia="ru-RU"/>
        </w:rPr>
      </w:pPr>
      <w:r w:rsidRPr="00F02F10">
        <w:rPr>
          <w:lang w:eastAsia="ru-RU"/>
        </w:rPr>
        <w:t>Лискин</w:t>
      </w:r>
      <w:r w:rsidR="003B0FEF">
        <w:rPr>
          <w:lang w:eastAsia="ru-RU"/>
        </w:rPr>
        <w:t xml:space="preserve">ского  муниципального </w:t>
      </w:r>
      <w:r w:rsidRPr="00F02F10">
        <w:rPr>
          <w:lang w:eastAsia="ru-RU"/>
        </w:rPr>
        <w:t>района</w:t>
      </w:r>
    </w:p>
    <w:p w:rsidR="001C4FDA" w:rsidRPr="00F02F10" w:rsidRDefault="001C4FDA" w:rsidP="004459CF">
      <w:pPr>
        <w:ind w:left="7371"/>
        <w:jc w:val="right"/>
        <w:rPr>
          <w:lang w:eastAsia="ru-RU"/>
        </w:rPr>
      </w:pPr>
      <w:r w:rsidRPr="00F02F10">
        <w:rPr>
          <w:lang w:eastAsia="ru-RU"/>
        </w:rPr>
        <w:t>Воронежской области</w:t>
      </w:r>
    </w:p>
    <w:p w:rsidR="001C4FDA" w:rsidRPr="00F02F10" w:rsidRDefault="001C4FDA" w:rsidP="004459CF">
      <w:pPr>
        <w:jc w:val="right"/>
        <w:rPr>
          <w:lang w:eastAsia="ru-RU"/>
        </w:rPr>
      </w:pPr>
      <w:r w:rsidRPr="00F02F10">
        <w:rPr>
          <w:lang w:eastAsia="ru-RU"/>
        </w:rPr>
        <w:t>«</w:t>
      </w:r>
      <w:r w:rsidR="006422A5">
        <w:rPr>
          <w:lang w:eastAsia="ru-RU"/>
        </w:rPr>
        <w:t>30</w:t>
      </w:r>
      <w:r w:rsidRPr="00F02F10">
        <w:rPr>
          <w:lang w:eastAsia="ru-RU"/>
        </w:rPr>
        <w:t>»</w:t>
      </w:r>
      <w:r w:rsidR="006422A5">
        <w:rPr>
          <w:lang w:eastAsia="ru-RU"/>
        </w:rPr>
        <w:t xml:space="preserve">декабря </w:t>
      </w:r>
      <w:r w:rsidRPr="00F02F10">
        <w:rPr>
          <w:lang w:eastAsia="ru-RU"/>
        </w:rPr>
        <w:t xml:space="preserve"> 20</w:t>
      </w:r>
      <w:r w:rsidR="000C6484">
        <w:rPr>
          <w:lang w:eastAsia="ru-RU"/>
        </w:rPr>
        <w:t>19</w:t>
      </w:r>
      <w:r w:rsidRPr="00F02F10">
        <w:rPr>
          <w:lang w:eastAsia="ru-RU"/>
        </w:rPr>
        <w:t xml:space="preserve"> года</w:t>
      </w:r>
      <w:r w:rsidR="004459CF">
        <w:rPr>
          <w:lang w:eastAsia="ru-RU"/>
        </w:rPr>
        <w:t xml:space="preserve"> №</w:t>
      </w:r>
      <w:r w:rsidR="006422A5">
        <w:rPr>
          <w:lang w:eastAsia="ru-RU"/>
        </w:rPr>
        <w:t xml:space="preserve"> </w:t>
      </w:r>
      <w:bookmarkStart w:id="0" w:name="_GoBack"/>
      <w:bookmarkEnd w:id="0"/>
      <w:r w:rsidR="006422A5">
        <w:rPr>
          <w:lang w:eastAsia="ru-RU"/>
        </w:rPr>
        <w:t>439-р</w:t>
      </w:r>
    </w:p>
    <w:p w:rsidR="001C4FDA" w:rsidRPr="00F02F10" w:rsidRDefault="001C4FDA" w:rsidP="004459CF">
      <w:pPr>
        <w:pStyle w:val="3"/>
        <w:spacing w:before="0" w:after="0" w:line="360" w:lineRule="auto"/>
        <w:ind w:firstLine="709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1C4FDA" w:rsidRPr="00F02F10" w:rsidRDefault="001C4FDA" w:rsidP="001C4FDA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1C4FDA" w:rsidRPr="00F02F10" w:rsidRDefault="001C4FDA" w:rsidP="001C4FDA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02F10">
        <w:rPr>
          <w:rFonts w:ascii="Times New Roman" w:hAnsi="Times New Roman" w:cs="Times New Roman"/>
          <w:color w:val="auto"/>
          <w:sz w:val="28"/>
          <w:szCs w:val="28"/>
        </w:rPr>
        <w:t>КАРТА КОМПЛАЕНС-РИСКОВ</w:t>
      </w:r>
      <w:r w:rsidR="00905E7F">
        <w:rPr>
          <w:rFonts w:ascii="Times New Roman" w:hAnsi="Times New Roman" w:cs="Times New Roman"/>
          <w:color w:val="auto"/>
          <w:sz w:val="28"/>
          <w:szCs w:val="28"/>
        </w:rPr>
        <w:t xml:space="preserve"> ЛИСКИНСКОГО МУНИЦИПАЛЬНОГО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06"/>
        <w:gridCol w:w="2626"/>
        <w:gridCol w:w="2401"/>
        <w:gridCol w:w="2472"/>
        <w:gridCol w:w="3067"/>
        <w:gridCol w:w="3614"/>
      </w:tblGrid>
      <w:tr w:rsidR="001C4FDA" w:rsidRPr="00F02F10" w:rsidTr="00EF3F35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DA" w:rsidRPr="00F02F10" w:rsidRDefault="001C4FDA" w:rsidP="001C4FD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DA" w:rsidRPr="00F02F10" w:rsidRDefault="001C4FDA" w:rsidP="001C4FD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Выявленные риски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DA" w:rsidRPr="00F02F10" w:rsidRDefault="001C4FDA" w:rsidP="001C4FD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Уровень рисков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DA" w:rsidRPr="00F02F10" w:rsidRDefault="001C4FDA" w:rsidP="001C4FD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 рисков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DA" w:rsidRPr="00F02F10" w:rsidRDefault="001C4FDA" w:rsidP="001C4FD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Причины возникновения рисков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FDA" w:rsidRPr="00F02F10" w:rsidRDefault="001C4FDA" w:rsidP="001C4FD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Условия возникновения рисков</w:t>
            </w:r>
          </w:p>
        </w:tc>
      </w:tr>
      <w:tr w:rsidR="001C4FDA" w:rsidRPr="00F02F10" w:rsidTr="00EF3F35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DA" w:rsidRPr="00F02F10" w:rsidRDefault="001C4FDA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DA" w:rsidRPr="00F02F10" w:rsidRDefault="001C4FDA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Риски при проведении торгов на право заключения договора аренды либо купли-продажи муниципального имущества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DA" w:rsidRPr="00F02F10" w:rsidRDefault="001C4FDA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DA" w:rsidRPr="00F02F10" w:rsidRDefault="003B0FEF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C4FDA" w:rsidRPr="00F02F10">
              <w:rPr>
                <w:rFonts w:ascii="Times New Roman" w:hAnsi="Times New Roman" w:cs="Times New Roman"/>
                <w:sz w:val="28"/>
                <w:szCs w:val="28"/>
              </w:rPr>
              <w:t>редоставление необоснованных преференций при принятии решений о допуске к участию и определении победителя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DA" w:rsidRPr="00F02F10" w:rsidRDefault="001C4FDA" w:rsidP="00EF3F35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B0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шибочное применени</w:t>
            </w:r>
            <w:r w:rsidR="00B3156B"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материальных и процессуальных норм права;</w:t>
            </w:r>
          </w:p>
          <w:p w:rsidR="001C4FDA" w:rsidRPr="00F02F10" w:rsidRDefault="001C4FDA" w:rsidP="00EF3F35">
            <w:pPr>
              <w:rPr>
                <w:lang w:eastAsia="ru-RU"/>
              </w:rPr>
            </w:pPr>
            <w:r w:rsidRPr="00F02F10">
              <w:rPr>
                <w:lang w:eastAsia="ru-RU"/>
              </w:rPr>
              <w:t>- предоставление субъекту доступа к информации в приоритетном порядке;</w:t>
            </w:r>
          </w:p>
          <w:p w:rsidR="001C4FDA" w:rsidRPr="00F02F10" w:rsidRDefault="001C4FDA" w:rsidP="00EF3F35">
            <w:pPr>
              <w:rPr>
                <w:lang w:eastAsia="ru-RU"/>
              </w:rPr>
            </w:pPr>
            <w:r w:rsidRPr="00F02F10">
              <w:rPr>
                <w:lang w:eastAsia="ru-RU"/>
              </w:rPr>
              <w:t>- субъективный подход при определении победителя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FDA" w:rsidRPr="00F02F10" w:rsidRDefault="001C4FDA" w:rsidP="00EF3F35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B0FE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екачественная подготовка конкурсной (аукционной)</w:t>
            </w:r>
            <w:r w:rsidR="00E87CC8"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документации;</w:t>
            </w:r>
          </w:p>
          <w:p w:rsidR="001C4FDA" w:rsidRPr="00F02F10" w:rsidRDefault="001C4FDA" w:rsidP="00EF3F35">
            <w:pPr>
              <w:rPr>
                <w:lang w:eastAsia="ru-RU"/>
              </w:rPr>
            </w:pPr>
            <w:r w:rsidRPr="00F02F10">
              <w:rPr>
                <w:lang w:eastAsia="ru-RU"/>
              </w:rPr>
              <w:t>- недостаточная квалификация членов комиссии;</w:t>
            </w:r>
          </w:p>
          <w:p w:rsidR="001C4FDA" w:rsidRPr="00F02F10" w:rsidRDefault="001C4FDA" w:rsidP="00EF3F35">
            <w:pPr>
              <w:rPr>
                <w:lang w:eastAsia="ru-RU"/>
              </w:rPr>
            </w:pPr>
            <w:r w:rsidRPr="00F02F10">
              <w:rPr>
                <w:lang w:eastAsia="ru-RU"/>
              </w:rPr>
              <w:t>- личная заинтересованность</w:t>
            </w:r>
          </w:p>
        </w:tc>
      </w:tr>
      <w:tr w:rsidR="00FA4825" w:rsidRPr="00F02F10" w:rsidTr="00EF3F35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EF3F3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EF3F3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Риски при осуществлении 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закупок товаров, работ и услуг для муниципальных нужд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EF3F3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высокий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3B0FEF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F3F35"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арушение антимонопольного </w:t>
            </w:r>
            <w:r w:rsidR="00EF3F35"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законодательства в результате необоснованного ограничения допуска и определении поставщика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EF3F35" w:rsidP="001C4FD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3B0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шибочное применени</w:t>
            </w:r>
            <w:r w:rsidR="00B3156B"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материальных и процессуальных норм права;</w:t>
            </w:r>
          </w:p>
          <w:p w:rsidR="00EF3F35" w:rsidRPr="00F02F10" w:rsidRDefault="00EF3F35" w:rsidP="001C4FD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предоставление субъекту доступа к информации в приоритетном порядке;</w:t>
            </w:r>
          </w:p>
          <w:p w:rsidR="00EF3F35" w:rsidRPr="00F02F10" w:rsidRDefault="00EF3F35" w:rsidP="001C4FD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субъективный подход при определении поставщика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F35" w:rsidRPr="00F02F10" w:rsidRDefault="00EF3F35" w:rsidP="00EF3F35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3B0FE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екачественная подготовка документации;</w:t>
            </w:r>
          </w:p>
          <w:p w:rsidR="00EF3F35" w:rsidRPr="00F02F10" w:rsidRDefault="00EF3F35" w:rsidP="00EF3F35">
            <w:pPr>
              <w:rPr>
                <w:lang w:eastAsia="ru-RU"/>
              </w:rPr>
            </w:pPr>
            <w:r w:rsidRPr="00F02F10">
              <w:rPr>
                <w:lang w:eastAsia="ru-RU"/>
              </w:rPr>
              <w:lastRenderedPageBreak/>
              <w:t>- нарушение порядка и сроков размещения документации о закупке;</w:t>
            </w:r>
          </w:p>
          <w:p w:rsidR="00EF3F35" w:rsidRPr="00F02F10" w:rsidRDefault="00EF3F35" w:rsidP="00EF3F35">
            <w:pPr>
              <w:rPr>
                <w:lang w:eastAsia="ru-RU"/>
              </w:rPr>
            </w:pPr>
            <w:r w:rsidRPr="00F02F10">
              <w:rPr>
                <w:lang w:eastAsia="ru-RU"/>
              </w:rPr>
              <w:t>- недостаточный уровень квалификации;</w:t>
            </w:r>
          </w:p>
          <w:p w:rsidR="00EF3F35" w:rsidRPr="00F02F10" w:rsidRDefault="00EF3F35" w:rsidP="00EF3F35">
            <w:pPr>
              <w:rPr>
                <w:lang w:eastAsia="ru-RU"/>
              </w:rPr>
            </w:pPr>
            <w:r w:rsidRPr="00F02F10">
              <w:rPr>
                <w:lang w:eastAsia="ru-RU"/>
              </w:rPr>
              <w:t>- личная заинтересованность</w:t>
            </w:r>
          </w:p>
        </w:tc>
      </w:tr>
      <w:tr w:rsidR="00FA4825" w:rsidRPr="00F02F10" w:rsidTr="00EF3F35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EF3F3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EF3F3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Риски при стимулировании (поддержке) инвестиционной деятельности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E87CC8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F3F35" w:rsidRPr="00F02F10">
              <w:rPr>
                <w:rFonts w:ascii="Times New Roman" w:hAnsi="Times New Roman" w:cs="Times New Roman"/>
                <w:sz w:val="28"/>
                <w:szCs w:val="28"/>
              </w:rPr>
              <w:t>ущественный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3B0FEF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F3F35" w:rsidRPr="00F02F10">
              <w:rPr>
                <w:rFonts w:ascii="Times New Roman" w:hAnsi="Times New Roman" w:cs="Times New Roman"/>
                <w:sz w:val="28"/>
                <w:szCs w:val="28"/>
              </w:rPr>
              <w:t>редоставление необоснованных преференций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EF3F35" w:rsidP="00EF3F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B0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шибочное применени</w:t>
            </w:r>
            <w:r w:rsidR="00B3156B" w:rsidRPr="00F02F1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материальных и процессуальных норм права;</w:t>
            </w:r>
          </w:p>
          <w:p w:rsidR="00EF3F35" w:rsidRPr="00F02F10" w:rsidRDefault="00EF3F35" w:rsidP="00EF3F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предоставление субъекту доступа к информации в приоритетном порядке;</w:t>
            </w:r>
          </w:p>
          <w:p w:rsidR="00EF3F35" w:rsidRPr="00F02F10" w:rsidRDefault="00EF3F35" w:rsidP="00EF3F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субъективный подход при оказании поддержки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F35" w:rsidRPr="00F02F10" w:rsidRDefault="00EF3F35" w:rsidP="00EF3F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недостаточный уровень квалификации;</w:t>
            </w:r>
          </w:p>
          <w:p w:rsidR="00EF3F35" w:rsidRPr="00F02F10" w:rsidRDefault="00EF3F35" w:rsidP="00EF3F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личная заинтересованность</w:t>
            </w:r>
          </w:p>
        </w:tc>
      </w:tr>
      <w:tr w:rsidR="00FA4825" w:rsidRPr="00F02F10" w:rsidTr="00EF3F35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EF3F3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EF3F3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Риски при поддержке некоммерческих организаций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E87CC8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F3F35" w:rsidRPr="00F02F10">
              <w:rPr>
                <w:rFonts w:ascii="Times New Roman" w:hAnsi="Times New Roman" w:cs="Times New Roman"/>
                <w:sz w:val="28"/>
                <w:szCs w:val="28"/>
              </w:rPr>
              <w:t>ущественный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3B0FEF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F3F35" w:rsidRPr="00F02F10">
              <w:rPr>
                <w:rFonts w:ascii="Times New Roman" w:hAnsi="Times New Roman" w:cs="Times New Roman"/>
                <w:sz w:val="28"/>
                <w:szCs w:val="28"/>
              </w:rPr>
              <w:t>редоставление необоснованных преференций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EF3F35" w:rsidP="00EF3F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="003B0F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proofErr w:type="spellStart"/>
            <w:proofErr w:type="gramEnd"/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шибочное</w:t>
            </w:r>
            <w:proofErr w:type="spellEnd"/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 применени</w:t>
            </w:r>
            <w:r w:rsidR="00B3156B" w:rsidRPr="00F02F1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материальных и процессуальных норм права;</w:t>
            </w:r>
          </w:p>
          <w:p w:rsidR="00EF3F35" w:rsidRPr="00F02F10" w:rsidRDefault="00EF3F35" w:rsidP="00EF3F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- предоставление 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субъекту доступа к информации в приоритетном порядке;</w:t>
            </w:r>
          </w:p>
          <w:p w:rsidR="00EF3F35" w:rsidRPr="00F02F10" w:rsidRDefault="00EF3F35" w:rsidP="00EF3F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субъективный подход при оказании поддержки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F35" w:rsidRPr="00F02F10" w:rsidRDefault="00EF3F35" w:rsidP="00EF3F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недостаточный уровень квалификации;</w:t>
            </w:r>
          </w:p>
          <w:p w:rsidR="00EF3F35" w:rsidRPr="00F02F10" w:rsidRDefault="00EF3F35" w:rsidP="00EF3F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личная заинтересованность</w:t>
            </w:r>
          </w:p>
        </w:tc>
      </w:tr>
      <w:tr w:rsidR="00FA4825" w:rsidRPr="00F02F10" w:rsidTr="00EF3F35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EF3F3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EF3F3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Риски при предоставлении муниципальных услуг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E87CC8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F3F35" w:rsidRPr="00F02F10">
              <w:rPr>
                <w:rFonts w:ascii="Times New Roman" w:hAnsi="Times New Roman" w:cs="Times New Roman"/>
                <w:sz w:val="28"/>
                <w:szCs w:val="28"/>
              </w:rPr>
              <w:t>ущественный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3B0FEF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F3F35" w:rsidRPr="00F02F10">
              <w:rPr>
                <w:rFonts w:ascii="Times New Roman" w:hAnsi="Times New Roman" w:cs="Times New Roman"/>
                <w:sz w:val="28"/>
                <w:szCs w:val="28"/>
              </w:rPr>
              <w:t>еобоснованное препятствие в получении результата муниципальной услуги вследствие нарушения сроков, процедуры</w:t>
            </w:r>
            <w:r w:rsidR="0050778B"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муниципальной услуги, в т.ч. в отношении конкретных заявителей, необоснованный отказ в предоставлении муниципальной услуги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8B" w:rsidRPr="00F02F10" w:rsidRDefault="0050778B" w:rsidP="005077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="003B0F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proofErr w:type="spellStart"/>
            <w:proofErr w:type="gramEnd"/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шибочное</w:t>
            </w:r>
            <w:proofErr w:type="spellEnd"/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 применени</w:t>
            </w:r>
            <w:r w:rsidR="00B3156B"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материальных и процессуальных норм права;</w:t>
            </w:r>
          </w:p>
          <w:p w:rsidR="00EF3F35" w:rsidRPr="00F02F10" w:rsidRDefault="0050778B" w:rsidP="005077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- субъективный подход 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FD7" w:rsidRPr="00F02F10" w:rsidRDefault="00CF3FD7" w:rsidP="00CF3F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недостаточный уровень квалификации;</w:t>
            </w:r>
          </w:p>
          <w:p w:rsidR="00EF3F35" w:rsidRPr="00F02F10" w:rsidRDefault="00CF3FD7" w:rsidP="00CF3F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личная заинтересованность</w:t>
            </w:r>
            <w:r w:rsidR="00B3156B" w:rsidRPr="00F02F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156B" w:rsidRPr="00F02F10" w:rsidRDefault="00B3156B" w:rsidP="00B3156B">
            <w:pPr>
              <w:rPr>
                <w:lang w:eastAsia="ru-RU"/>
              </w:rPr>
            </w:pPr>
            <w:r w:rsidRPr="00F02F10">
              <w:rPr>
                <w:lang w:eastAsia="ru-RU"/>
              </w:rPr>
              <w:t>- недостаточный уровень межведомственного взаимодействия, в т.ч. электронного;</w:t>
            </w:r>
          </w:p>
          <w:p w:rsidR="00B3156B" w:rsidRPr="00F02F10" w:rsidRDefault="00B3156B" w:rsidP="00B3156B">
            <w:pPr>
              <w:rPr>
                <w:lang w:eastAsia="ru-RU"/>
              </w:rPr>
            </w:pPr>
            <w:r w:rsidRPr="00F02F10">
              <w:rPr>
                <w:lang w:eastAsia="ru-RU"/>
              </w:rPr>
              <w:t>- недостаточный уровень внутреннего контроля;</w:t>
            </w:r>
          </w:p>
          <w:p w:rsidR="00B3156B" w:rsidRPr="00F02F10" w:rsidRDefault="00B3156B" w:rsidP="00B3156B">
            <w:pPr>
              <w:rPr>
                <w:lang w:eastAsia="ru-RU"/>
              </w:rPr>
            </w:pPr>
            <w:r w:rsidRPr="00F02F10">
              <w:rPr>
                <w:lang w:eastAsia="ru-RU"/>
              </w:rPr>
              <w:t>- недобросовестное или небрежное отношение сотрудников к выполнению должностных обязанностей;</w:t>
            </w:r>
          </w:p>
          <w:p w:rsidR="00B3156B" w:rsidRPr="00F02F10" w:rsidRDefault="00B3156B" w:rsidP="00B3156B">
            <w:pPr>
              <w:rPr>
                <w:lang w:eastAsia="ru-RU"/>
              </w:rPr>
            </w:pPr>
            <w:r w:rsidRPr="00F02F10">
              <w:rPr>
                <w:lang w:eastAsia="ru-RU"/>
              </w:rPr>
              <w:t>- чрезмерная загруженность сотрудников</w:t>
            </w:r>
          </w:p>
        </w:tc>
      </w:tr>
      <w:tr w:rsidR="00FA4825" w:rsidRPr="00F02F10" w:rsidTr="00EF3F35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B3156B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B3156B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Риски при конкурсном отборе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B3156B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незначительные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3B0FEF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3156B"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редоставление необоснованных </w:t>
            </w:r>
            <w:r w:rsidR="00B3156B"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преференций при принятии решений о допуске к участию</w:t>
            </w:r>
            <w:r w:rsidR="006B6044">
              <w:rPr>
                <w:rFonts w:ascii="Times New Roman" w:hAnsi="Times New Roman" w:cs="Times New Roman"/>
                <w:sz w:val="28"/>
                <w:szCs w:val="28"/>
              </w:rPr>
              <w:t xml:space="preserve"> и определении </w:t>
            </w:r>
            <w:r w:rsidR="00B3156B"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 победителей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6B" w:rsidRPr="00F02F10" w:rsidRDefault="00B3156B" w:rsidP="00B315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3B0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шибочное применение 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материальных и процессуальных норм права;</w:t>
            </w:r>
          </w:p>
          <w:p w:rsidR="00B3156B" w:rsidRPr="00F02F10" w:rsidRDefault="00B3156B" w:rsidP="00B315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предоставление субъекту доступа к информации в приоритетном порядке;</w:t>
            </w:r>
          </w:p>
          <w:p w:rsidR="00EF3F35" w:rsidRPr="00F02F10" w:rsidRDefault="00B3156B" w:rsidP="00B315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субъективный подход при опреде</w:t>
            </w:r>
            <w:r w:rsidR="00E87CC8" w:rsidRPr="00F02F10">
              <w:rPr>
                <w:rFonts w:ascii="Times New Roman" w:hAnsi="Times New Roman" w:cs="Times New Roman"/>
                <w:sz w:val="28"/>
                <w:szCs w:val="28"/>
              </w:rPr>
              <w:t>ле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нии победителя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56B" w:rsidRPr="00F02F10" w:rsidRDefault="003B0FEF" w:rsidP="00B3156B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B3156B" w:rsidRPr="00F02F10">
              <w:rPr>
                <w:rFonts w:ascii="Times New Roman" w:hAnsi="Times New Roman" w:cs="Times New Roman"/>
                <w:sz w:val="28"/>
                <w:szCs w:val="28"/>
              </w:rPr>
              <w:t>екачественная подготовка конкурсной (аукционной)</w:t>
            </w:r>
            <w:r w:rsidR="00663A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156B"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документации;</w:t>
            </w:r>
          </w:p>
          <w:p w:rsidR="00B3156B" w:rsidRPr="00F02F10" w:rsidRDefault="00B3156B" w:rsidP="00B3156B">
            <w:pPr>
              <w:rPr>
                <w:lang w:eastAsia="ru-RU"/>
              </w:rPr>
            </w:pPr>
            <w:r w:rsidRPr="00F02F10">
              <w:rPr>
                <w:lang w:eastAsia="ru-RU"/>
              </w:rPr>
              <w:t>- недостаточная квалификация членов комиссии;</w:t>
            </w:r>
          </w:p>
          <w:p w:rsidR="00EF3F35" w:rsidRPr="00F02F10" w:rsidRDefault="00B3156B" w:rsidP="00B3156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sz w:val="28"/>
                <w:szCs w:val="28"/>
              </w:rPr>
              <w:t>- личная заинтересованность</w:t>
            </w:r>
          </w:p>
        </w:tc>
      </w:tr>
      <w:tr w:rsidR="00FA4825" w:rsidRPr="00F02F10" w:rsidTr="00EF3F35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25" w:rsidRPr="00F02F10" w:rsidRDefault="00FA482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25" w:rsidRPr="00F02F10" w:rsidRDefault="00FA482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Риски при конкурсном отборе на право заключения договора на размещение нестационарных торговых объектов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25" w:rsidRPr="00F02F10" w:rsidRDefault="00FA482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незначительный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25" w:rsidRPr="00F02F10" w:rsidRDefault="00FA482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Предоставление необоснованных преференций при принятии решений о допуске к участию победителей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25" w:rsidRPr="00F02F10" w:rsidRDefault="00FA4825" w:rsidP="00FA48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Ошибочное применение материальных и процессуальных норм права;</w:t>
            </w:r>
          </w:p>
          <w:p w:rsidR="00FA4825" w:rsidRPr="00F02F10" w:rsidRDefault="00FA4825" w:rsidP="00FA48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предоставление субъекту доступа к информации в приоритетном порядке;</w:t>
            </w:r>
          </w:p>
          <w:p w:rsidR="00FA4825" w:rsidRPr="00F02F10" w:rsidRDefault="00FA4825" w:rsidP="00FA48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субъективный подход при опреде</w:t>
            </w:r>
            <w:r w:rsidR="00E87CC8" w:rsidRPr="00F02F10">
              <w:rPr>
                <w:rFonts w:ascii="Times New Roman" w:hAnsi="Times New Roman" w:cs="Times New Roman"/>
                <w:sz w:val="28"/>
                <w:szCs w:val="28"/>
              </w:rPr>
              <w:t>ле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нии победителя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4825" w:rsidRPr="00F02F10" w:rsidRDefault="003B0FEF" w:rsidP="00FA4825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A4825" w:rsidRPr="00F02F10">
              <w:rPr>
                <w:rFonts w:ascii="Times New Roman" w:hAnsi="Times New Roman" w:cs="Times New Roman"/>
                <w:sz w:val="28"/>
                <w:szCs w:val="28"/>
              </w:rPr>
              <w:t>екачественная подготовка конкурсной документации;</w:t>
            </w:r>
          </w:p>
          <w:p w:rsidR="00FA4825" w:rsidRPr="00F02F10" w:rsidRDefault="00FA4825" w:rsidP="00FA4825">
            <w:pPr>
              <w:rPr>
                <w:lang w:eastAsia="ru-RU"/>
              </w:rPr>
            </w:pPr>
            <w:r w:rsidRPr="00F02F10">
              <w:rPr>
                <w:lang w:eastAsia="ru-RU"/>
              </w:rPr>
              <w:t>- недостаточная квалификация членов конкурсной комиссии;</w:t>
            </w:r>
          </w:p>
          <w:p w:rsidR="00FA4825" w:rsidRPr="00F02F10" w:rsidRDefault="00FA4825" w:rsidP="00FA48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sz w:val="28"/>
                <w:szCs w:val="28"/>
              </w:rPr>
              <w:t>- личная заинтересованность</w:t>
            </w:r>
          </w:p>
        </w:tc>
      </w:tr>
      <w:tr w:rsidR="00FA4825" w:rsidRPr="00F02F10" w:rsidTr="00EF3F35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25" w:rsidRPr="00F02F10" w:rsidRDefault="00FA482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25" w:rsidRPr="00F02F10" w:rsidRDefault="00FA4825" w:rsidP="00FA48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Риски при рассмотрении обращений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25" w:rsidRPr="00F02F10" w:rsidRDefault="00FA482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незначительный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25" w:rsidRPr="00F02F10" w:rsidRDefault="003B0FEF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A4825"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редоставление заявителям информации в приоритетном порядке, принятие решений, </w:t>
            </w:r>
            <w:r w:rsidR="00FA4825"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влекущих нарушение норм антимонопольного законодательства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25" w:rsidRPr="00F02F10" w:rsidRDefault="00FA4825" w:rsidP="00FA48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3B0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шибочное применение материальных норм права;</w:t>
            </w:r>
          </w:p>
          <w:p w:rsidR="00FA4825" w:rsidRPr="00F02F10" w:rsidRDefault="00FA4825" w:rsidP="00FA48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- субъективный подход 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4825" w:rsidRPr="00F02F10" w:rsidRDefault="00FA4825" w:rsidP="00FA48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недостаточный уровень квалификации;</w:t>
            </w:r>
          </w:p>
          <w:p w:rsidR="00FA4825" w:rsidRPr="00F02F10" w:rsidRDefault="00FA4825" w:rsidP="00FA48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личная заинтересованность;</w:t>
            </w:r>
          </w:p>
          <w:p w:rsidR="00FA4825" w:rsidRPr="00F02F10" w:rsidRDefault="00FA4825" w:rsidP="00FA48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- недостаточный уровень правовой экспертизы 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проектов решений;</w:t>
            </w:r>
          </w:p>
          <w:p w:rsidR="00FA4825" w:rsidRDefault="00FA4825" w:rsidP="00FA48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недобросовестное или небрежное отношение сотрудников к выполнению должностных обязанностей;</w:t>
            </w:r>
          </w:p>
          <w:p w:rsidR="006B6044" w:rsidRPr="006B6044" w:rsidRDefault="006B6044" w:rsidP="006B6044">
            <w:pPr>
              <w:rPr>
                <w:lang w:eastAsia="ru-RU"/>
              </w:rPr>
            </w:pPr>
            <w:r w:rsidRPr="00F02F10">
              <w:rPr>
                <w:lang w:eastAsia="ru-RU"/>
              </w:rPr>
              <w:t>- недостаточный уровень внутреннего контроля;</w:t>
            </w:r>
          </w:p>
          <w:p w:rsidR="00FA4825" w:rsidRPr="00F02F10" w:rsidRDefault="00FA4825" w:rsidP="00FA48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чрезмерная загруженность сотрудников</w:t>
            </w:r>
          </w:p>
        </w:tc>
      </w:tr>
      <w:tr w:rsidR="00FA4825" w:rsidRPr="00F02F10" w:rsidTr="00EF3F35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FA4825" w:rsidP="00FA48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9. 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FA4825" w:rsidP="00E87C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Риски при заключении соглашений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FA482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3B0FEF" w:rsidP="00FA48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A4825" w:rsidRPr="00F02F10">
              <w:rPr>
                <w:rFonts w:ascii="Times New Roman" w:hAnsi="Times New Roman" w:cs="Times New Roman"/>
                <w:sz w:val="28"/>
                <w:szCs w:val="28"/>
              </w:rPr>
              <w:t>арушение антимонопольного законодательства при заключении соглашений вследствие закрепления неравных условий и обязатель</w:t>
            </w:r>
            <w:proofErr w:type="gramStart"/>
            <w:r w:rsidR="00FA4825" w:rsidRPr="00F02F10">
              <w:rPr>
                <w:rFonts w:ascii="Times New Roman" w:hAnsi="Times New Roman" w:cs="Times New Roman"/>
                <w:sz w:val="28"/>
                <w:szCs w:val="28"/>
              </w:rPr>
              <w:t>ств дл</w:t>
            </w:r>
            <w:proofErr w:type="gramEnd"/>
            <w:r w:rsidR="00FA4825" w:rsidRPr="00F02F10">
              <w:rPr>
                <w:rFonts w:ascii="Times New Roman" w:hAnsi="Times New Roman" w:cs="Times New Roman"/>
                <w:sz w:val="28"/>
                <w:szCs w:val="28"/>
              </w:rPr>
              <w:t>я обеих сторон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25" w:rsidRPr="00F02F10" w:rsidRDefault="00FA4825" w:rsidP="00FA48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B0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шибочное применение материаль</w:t>
            </w:r>
            <w:r w:rsidR="00D636E5" w:rsidRPr="00F02F10">
              <w:rPr>
                <w:rFonts w:ascii="Times New Roman" w:hAnsi="Times New Roman" w:cs="Times New Roman"/>
                <w:sz w:val="28"/>
                <w:szCs w:val="28"/>
              </w:rPr>
              <w:t>ных и процессуальных норм права</w:t>
            </w:r>
          </w:p>
          <w:p w:rsidR="00EF3F35" w:rsidRPr="00F02F10" w:rsidRDefault="00EF3F3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F35" w:rsidRPr="00F02F10" w:rsidRDefault="00FA482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B0FE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едостаточная координация процесса подготовки соглашений со стороны руководителей;</w:t>
            </w:r>
          </w:p>
          <w:p w:rsidR="00FA4825" w:rsidRPr="00F02F10" w:rsidRDefault="00FA4825" w:rsidP="00FA4825">
            <w:r w:rsidRPr="00F02F10">
              <w:rPr>
                <w:lang w:eastAsia="ru-RU"/>
              </w:rPr>
              <w:t xml:space="preserve">- </w:t>
            </w:r>
            <w:r w:rsidRPr="00F02F10">
              <w:t>недостаточный уровень правовой экспертизы;</w:t>
            </w:r>
          </w:p>
          <w:p w:rsidR="00FA4825" w:rsidRPr="00F02F10" w:rsidRDefault="00FA4825" w:rsidP="00FA4825">
            <w:pPr>
              <w:rPr>
                <w:lang w:eastAsia="ru-RU"/>
              </w:rPr>
            </w:pPr>
            <w:r w:rsidRPr="00F02F10">
              <w:t>- недостаточная информация по приоритетным направлениям сотрудничества и их проработка обеими сторонами</w:t>
            </w:r>
          </w:p>
        </w:tc>
      </w:tr>
      <w:tr w:rsidR="00FA4825" w:rsidRPr="00F02F10" w:rsidTr="00EF3F35"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FA482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D636E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Риски при разработке и принятии нормативных правовых актов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D636E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35" w:rsidRPr="00F02F10" w:rsidRDefault="003B0FEF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636E5" w:rsidRPr="00F02F10">
              <w:rPr>
                <w:rFonts w:ascii="Times New Roman" w:hAnsi="Times New Roman" w:cs="Times New Roman"/>
                <w:sz w:val="28"/>
                <w:szCs w:val="28"/>
              </w:rPr>
              <w:t xml:space="preserve">азработка проектов и принятие нормативных правовых актов, влекущее </w:t>
            </w:r>
            <w:r w:rsidR="00D636E5"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нарушения антимонопольного законодательства РФ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E5" w:rsidRPr="00F02F10" w:rsidRDefault="00D636E5" w:rsidP="00D636E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3B0F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шибочное применение материальных норм права</w:t>
            </w:r>
          </w:p>
          <w:p w:rsidR="00EF3F35" w:rsidRPr="00F02F10" w:rsidRDefault="00EF3F35" w:rsidP="00DC68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6E5" w:rsidRPr="00F02F10" w:rsidRDefault="00D636E5" w:rsidP="00D636E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недостаточный уровень квалификации;</w:t>
            </w:r>
          </w:p>
          <w:p w:rsidR="00D636E5" w:rsidRPr="00F02F10" w:rsidRDefault="00D636E5" w:rsidP="00D636E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t>- недобросовестное или небрежное отношение сотрудников к выполнению должностных обязанностей;</w:t>
            </w:r>
          </w:p>
          <w:p w:rsidR="00EF3F35" w:rsidRPr="00F02F10" w:rsidRDefault="00D636E5" w:rsidP="00D636E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чрезмерная загруженность сотрудников;</w:t>
            </w:r>
          </w:p>
          <w:p w:rsidR="00D636E5" w:rsidRPr="00F02F10" w:rsidRDefault="00D636E5" w:rsidP="00D636E5">
            <w:pPr>
              <w:rPr>
                <w:lang w:eastAsia="ru-RU"/>
              </w:rPr>
            </w:pPr>
            <w:r w:rsidRPr="00F02F10">
              <w:rPr>
                <w:lang w:eastAsia="ru-RU"/>
              </w:rPr>
              <w:t>- недостаточный уровень внутреннего контроля;</w:t>
            </w:r>
          </w:p>
          <w:p w:rsidR="00D636E5" w:rsidRPr="00F02F10" w:rsidRDefault="00D636E5" w:rsidP="00D636E5">
            <w:pPr>
              <w:rPr>
                <w:lang w:eastAsia="ru-RU"/>
              </w:rPr>
            </w:pPr>
            <w:r w:rsidRPr="00F02F10">
              <w:rPr>
                <w:lang w:eastAsia="ru-RU"/>
              </w:rPr>
              <w:t xml:space="preserve">- </w:t>
            </w:r>
            <w:r w:rsidRPr="00F02F10">
              <w:t>недостаточный уровень правовой экспертизы и анализа проектов на соответствие требованиям антимонопольного законодательства</w:t>
            </w:r>
          </w:p>
          <w:p w:rsidR="00D636E5" w:rsidRPr="00F02F10" w:rsidRDefault="00D636E5" w:rsidP="00D636E5">
            <w:pPr>
              <w:rPr>
                <w:lang w:eastAsia="ru-RU"/>
              </w:rPr>
            </w:pPr>
          </w:p>
        </w:tc>
      </w:tr>
    </w:tbl>
    <w:p w:rsidR="001C4FDA" w:rsidRPr="00F02F10" w:rsidRDefault="001C4FDA"/>
    <w:sectPr w:rsidR="001C4FDA" w:rsidRPr="00F02F10" w:rsidSect="001C4F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FDA"/>
    <w:rsid w:val="000045E2"/>
    <w:rsid w:val="000241C5"/>
    <w:rsid w:val="00055067"/>
    <w:rsid w:val="00057B20"/>
    <w:rsid w:val="00065F03"/>
    <w:rsid w:val="000817E3"/>
    <w:rsid w:val="00093CA9"/>
    <w:rsid w:val="000B7C94"/>
    <w:rsid w:val="000C6484"/>
    <w:rsid w:val="000D1097"/>
    <w:rsid w:val="000D2FF0"/>
    <w:rsid w:val="000D5D58"/>
    <w:rsid w:val="000D7265"/>
    <w:rsid w:val="000D7D1E"/>
    <w:rsid w:val="000F407E"/>
    <w:rsid w:val="000F55E0"/>
    <w:rsid w:val="000F60CD"/>
    <w:rsid w:val="000F77B4"/>
    <w:rsid w:val="00111318"/>
    <w:rsid w:val="001122FE"/>
    <w:rsid w:val="00115754"/>
    <w:rsid w:val="00121DA1"/>
    <w:rsid w:val="001415D9"/>
    <w:rsid w:val="00142FB1"/>
    <w:rsid w:val="0014504E"/>
    <w:rsid w:val="00145B35"/>
    <w:rsid w:val="00151006"/>
    <w:rsid w:val="00156DA8"/>
    <w:rsid w:val="00157027"/>
    <w:rsid w:val="001573FC"/>
    <w:rsid w:val="00157CCE"/>
    <w:rsid w:val="001700EA"/>
    <w:rsid w:val="00191ED3"/>
    <w:rsid w:val="001A5BA6"/>
    <w:rsid w:val="001A731E"/>
    <w:rsid w:val="001C4FDA"/>
    <w:rsid w:val="001C740B"/>
    <w:rsid w:val="001D1111"/>
    <w:rsid w:val="001E00D5"/>
    <w:rsid w:val="001E02E8"/>
    <w:rsid w:val="001F6455"/>
    <w:rsid w:val="00202235"/>
    <w:rsid w:val="00211098"/>
    <w:rsid w:val="00220812"/>
    <w:rsid w:val="00223D02"/>
    <w:rsid w:val="002244D7"/>
    <w:rsid w:val="002263FA"/>
    <w:rsid w:val="002276DD"/>
    <w:rsid w:val="00231F66"/>
    <w:rsid w:val="00232D7F"/>
    <w:rsid w:val="00237717"/>
    <w:rsid w:val="00246ACB"/>
    <w:rsid w:val="002522B7"/>
    <w:rsid w:val="0027148A"/>
    <w:rsid w:val="00272E73"/>
    <w:rsid w:val="0027328D"/>
    <w:rsid w:val="00274CC0"/>
    <w:rsid w:val="002827E1"/>
    <w:rsid w:val="00283DDD"/>
    <w:rsid w:val="00287244"/>
    <w:rsid w:val="002968B9"/>
    <w:rsid w:val="002A040F"/>
    <w:rsid w:val="002B0317"/>
    <w:rsid w:val="002B7B90"/>
    <w:rsid w:val="002C385B"/>
    <w:rsid w:val="002D3D3B"/>
    <w:rsid w:val="002E64D4"/>
    <w:rsid w:val="002E7ADD"/>
    <w:rsid w:val="002F0A18"/>
    <w:rsid w:val="003028C0"/>
    <w:rsid w:val="00310DEA"/>
    <w:rsid w:val="00324196"/>
    <w:rsid w:val="0036799D"/>
    <w:rsid w:val="0038337E"/>
    <w:rsid w:val="003855B6"/>
    <w:rsid w:val="00386EAE"/>
    <w:rsid w:val="00392B23"/>
    <w:rsid w:val="003B0FEF"/>
    <w:rsid w:val="003B1E11"/>
    <w:rsid w:val="003B3038"/>
    <w:rsid w:val="003B4090"/>
    <w:rsid w:val="003B5706"/>
    <w:rsid w:val="003D5B1D"/>
    <w:rsid w:val="003E03F3"/>
    <w:rsid w:val="003E1F41"/>
    <w:rsid w:val="003E58AE"/>
    <w:rsid w:val="003E773B"/>
    <w:rsid w:val="004073B1"/>
    <w:rsid w:val="00411240"/>
    <w:rsid w:val="00417A45"/>
    <w:rsid w:val="00423394"/>
    <w:rsid w:val="00434FA6"/>
    <w:rsid w:val="004459CF"/>
    <w:rsid w:val="0046698C"/>
    <w:rsid w:val="00475303"/>
    <w:rsid w:val="00475561"/>
    <w:rsid w:val="00484E8B"/>
    <w:rsid w:val="00487971"/>
    <w:rsid w:val="004A0278"/>
    <w:rsid w:val="004A3D55"/>
    <w:rsid w:val="004B081F"/>
    <w:rsid w:val="004C2B93"/>
    <w:rsid w:val="004C7DEB"/>
    <w:rsid w:val="004E090D"/>
    <w:rsid w:val="004F42D3"/>
    <w:rsid w:val="004F675F"/>
    <w:rsid w:val="00504CCA"/>
    <w:rsid w:val="0050778B"/>
    <w:rsid w:val="00522081"/>
    <w:rsid w:val="0053004F"/>
    <w:rsid w:val="005465BC"/>
    <w:rsid w:val="00550213"/>
    <w:rsid w:val="005853A5"/>
    <w:rsid w:val="00591E21"/>
    <w:rsid w:val="00594183"/>
    <w:rsid w:val="005A5A7E"/>
    <w:rsid w:val="005C19CE"/>
    <w:rsid w:val="005D412A"/>
    <w:rsid w:val="005E1C51"/>
    <w:rsid w:val="005E2210"/>
    <w:rsid w:val="005F2F5F"/>
    <w:rsid w:val="005F3DE2"/>
    <w:rsid w:val="0062093F"/>
    <w:rsid w:val="00626D60"/>
    <w:rsid w:val="00634462"/>
    <w:rsid w:val="00634728"/>
    <w:rsid w:val="006422A5"/>
    <w:rsid w:val="006511E9"/>
    <w:rsid w:val="00660C9A"/>
    <w:rsid w:val="00663A95"/>
    <w:rsid w:val="00666AE0"/>
    <w:rsid w:val="0067637A"/>
    <w:rsid w:val="00693E9F"/>
    <w:rsid w:val="006A54D9"/>
    <w:rsid w:val="006A6574"/>
    <w:rsid w:val="006A692A"/>
    <w:rsid w:val="006A71A1"/>
    <w:rsid w:val="006B6044"/>
    <w:rsid w:val="006D06DC"/>
    <w:rsid w:val="006D7C5B"/>
    <w:rsid w:val="006E6AF9"/>
    <w:rsid w:val="006F41FA"/>
    <w:rsid w:val="007053BE"/>
    <w:rsid w:val="00716A38"/>
    <w:rsid w:val="0072578E"/>
    <w:rsid w:val="0072637B"/>
    <w:rsid w:val="007333BE"/>
    <w:rsid w:val="007417D0"/>
    <w:rsid w:val="00745DC4"/>
    <w:rsid w:val="00752345"/>
    <w:rsid w:val="007675CA"/>
    <w:rsid w:val="00773150"/>
    <w:rsid w:val="00774BE4"/>
    <w:rsid w:val="0078272A"/>
    <w:rsid w:val="00786DE2"/>
    <w:rsid w:val="007913AE"/>
    <w:rsid w:val="007A68FF"/>
    <w:rsid w:val="007B6600"/>
    <w:rsid w:val="007C096F"/>
    <w:rsid w:val="007C3EB6"/>
    <w:rsid w:val="007C4FB8"/>
    <w:rsid w:val="007E56F1"/>
    <w:rsid w:val="007F7F01"/>
    <w:rsid w:val="008157B5"/>
    <w:rsid w:val="00826F26"/>
    <w:rsid w:val="00826F5A"/>
    <w:rsid w:val="008404DD"/>
    <w:rsid w:val="00847424"/>
    <w:rsid w:val="008604B9"/>
    <w:rsid w:val="00864717"/>
    <w:rsid w:val="00864CC1"/>
    <w:rsid w:val="00873799"/>
    <w:rsid w:val="008A03A9"/>
    <w:rsid w:val="008E482C"/>
    <w:rsid w:val="008F0367"/>
    <w:rsid w:val="008F1D96"/>
    <w:rsid w:val="00903DF1"/>
    <w:rsid w:val="00905E7F"/>
    <w:rsid w:val="00934313"/>
    <w:rsid w:val="00934ADC"/>
    <w:rsid w:val="0093671D"/>
    <w:rsid w:val="00952347"/>
    <w:rsid w:val="00954624"/>
    <w:rsid w:val="009611A3"/>
    <w:rsid w:val="00961B8D"/>
    <w:rsid w:val="00972CB8"/>
    <w:rsid w:val="009A04F7"/>
    <w:rsid w:val="009C4355"/>
    <w:rsid w:val="009E3127"/>
    <w:rsid w:val="009E4A9C"/>
    <w:rsid w:val="009F51FD"/>
    <w:rsid w:val="00A04B29"/>
    <w:rsid w:val="00A073BC"/>
    <w:rsid w:val="00A133A5"/>
    <w:rsid w:val="00A17463"/>
    <w:rsid w:val="00A2512A"/>
    <w:rsid w:val="00A35313"/>
    <w:rsid w:val="00A36A3A"/>
    <w:rsid w:val="00A50D88"/>
    <w:rsid w:val="00A54114"/>
    <w:rsid w:val="00A65AD7"/>
    <w:rsid w:val="00A70265"/>
    <w:rsid w:val="00A779A5"/>
    <w:rsid w:val="00A820A9"/>
    <w:rsid w:val="00A826E2"/>
    <w:rsid w:val="00A84B12"/>
    <w:rsid w:val="00AA7F0C"/>
    <w:rsid w:val="00AB0FC6"/>
    <w:rsid w:val="00AB1FF5"/>
    <w:rsid w:val="00AB5031"/>
    <w:rsid w:val="00AD013B"/>
    <w:rsid w:val="00B00E2D"/>
    <w:rsid w:val="00B02FA8"/>
    <w:rsid w:val="00B0716D"/>
    <w:rsid w:val="00B161E0"/>
    <w:rsid w:val="00B20D64"/>
    <w:rsid w:val="00B3156B"/>
    <w:rsid w:val="00B33E1B"/>
    <w:rsid w:val="00B34837"/>
    <w:rsid w:val="00B50169"/>
    <w:rsid w:val="00B55DCC"/>
    <w:rsid w:val="00B56EAE"/>
    <w:rsid w:val="00B7242D"/>
    <w:rsid w:val="00B91D10"/>
    <w:rsid w:val="00B96C7B"/>
    <w:rsid w:val="00BA4811"/>
    <w:rsid w:val="00BA676A"/>
    <w:rsid w:val="00BA7E76"/>
    <w:rsid w:val="00BB034B"/>
    <w:rsid w:val="00BB1A2E"/>
    <w:rsid w:val="00BC0752"/>
    <w:rsid w:val="00BC4106"/>
    <w:rsid w:val="00BC4350"/>
    <w:rsid w:val="00BE2FB3"/>
    <w:rsid w:val="00BE6CED"/>
    <w:rsid w:val="00BE7E19"/>
    <w:rsid w:val="00BF2163"/>
    <w:rsid w:val="00BF3717"/>
    <w:rsid w:val="00BF596A"/>
    <w:rsid w:val="00C0200C"/>
    <w:rsid w:val="00C06C04"/>
    <w:rsid w:val="00C15989"/>
    <w:rsid w:val="00C24580"/>
    <w:rsid w:val="00C27AC3"/>
    <w:rsid w:val="00C27F9D"/>
    <w:rsid w:val="00C34F55"/>
    <w:rsid w:val="00C4081A"/>
    <w:rsid w:val="00C41B7D"/>
    <w:rsid w:val="00C42AF5"/>
    <w:rsid w:val="00C433A7"/>
    <w:rsid w:val="00C53072"/>
    <w:rsid w:val="00C57EC0"/>
    <w:rsid w:val="00C648DB"/>
    <w:rsid w:val="00C71471"/>
    <w:rsid w:val="00C71C63"/>
    <w:rsid w:val="00C848CD"/>
    <w:rsid w:val="00C85CD6"/>
    <w:rsid w:val="00C9743D"/>
    <w:rsid w:val="00CC76DC"/>
    <w:rsid w:val="00CE351D"/>
    <w:rsid w:val="00CF3FD7"/>
    <w:rsid w:val="00D10641"/>
    <w:rsid w:val="00D13392"/>
    <w:rsid w:val="00D169CC"/>
    <w:rsid w:val="00D36FF3"/>
    <w:rsid w:val="00D52DB9"/>
    <w:rsid w:val="00D559A8"/>
    <w:rsid w:val="00D60D14"/>
    <w:rsid w:val="00D61E20"/>
    <w:rsid w:val="00D636E5"/>
    <w:rsid w:val="00D66214"/>
    <w:rsid w:val="00D73C1A"/>
    <w:rsid w:val="00D76D61"/>
    <w:rsid w:val="00D9276E"/>
    <w:rsid w:val="00D9761F"/>
    <w:rsid w:val="00DA37EB"/>
    <w:rsid w:val="00DB2470"/>
    <w:rsid w:val="00DE1264"/>
    <w:rsid w:val="00DE5033"/>
    <w:rsid w:val="00E022D6"/>
    <w:rsid w:val="00E02568"/>
    <w:rsid w:val="00E02AE9"/>
    <w:rsid w:val="00E1433B"/>
    <w:rsid w:val="00E40BC0"/>
    <w:rsid w:val="00E534A2"/>
    <w:rsid w:val="00E726A9"/>
    <w:rsid w:val="00E779F9"/>
    <w:rsid w:val="00E8341A"/>
    <w:rsid w:val="00E8423B"/>
    <w:rsid w:val="00E84F38"/>
    <w:rsid w:val="00E87CC8"/>
    <w:rsid w:val="00E94010"/>
    <w:rsid w:val="00EA674A"/>
    <w:rsid w:val="00EB50F2"/>
    <w:rsid w:val="00ED3261"/>
    <w:rsid w:val="00ED42FD"/>
    <w:rsid w:val="00EE7FD6"/>
    <w:rsid w:val="00EF023C"/>
    <w:rsid w:val="00EF3F35"/>
    <w:rsid w:val="00EF636E"/>
    <w:rsid w:val="00F02F10"/>
    <w:rsid w:val="00F108AA"/>
    <w:rsid w:val="00F14673"/>
    <w:rsid w:val="00F255D7"/>
    <w:rsid w:val="00F32F63"/>
    <w:rsid w:val="00F44A0F"/>
    <w:rsid w:val="00F80CC9"/>
    <w:rsid w:val="00FA0941"/>
    <w:rsid w:val="00FA3E38"/>
    <w:rsid w:val="00FA4825"/>
    <w:rsid w:val="00FB06DF"/>
    <w:rsid w:val="00FB41DA"/>
    <w:rsid w:val="00FC348D"/>
    <w:rsid w:val="00FC4F84"/>
    <w:rsid w:val="00FD47C3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C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DA"/>
    <w:pPr>
      <w:spacing w:after="0" w:line="240" w:lineRule="auto"/>
    </w:pPr>
    <w:rPr>
      <w:rFonts w:eastAsia="Calibri"/>
      <w:color w:val="auto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4F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1C4FDA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C4FDA"/>
    <w:rPr>
      <w:rFonts w:ascii="Times New Roman CYR" w:eastAsia="Times New Roman" w:hAnsi="Times New Roman CYR" w:cs="Times New Roman CYR"/>
      <w:b/>
      <w:bCs/>
      <w:color w:val="26282F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1C4FDA"/>
    <w:pPr>
      <w:widowControl w:val="0"/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C4F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905E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5E7F"/>
    <w:rPr>
      <w:rFonts w:ascii="Tahoma" w:eastAsia="Calibri" w:hAnsi="Tahoma" w:cs="Tahoma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mandrosova</dc:creator>
  <cp:keywords/>
  <dc:description/>
  <cp:lastModifiedBy>Шевченко Галина А.</cp:lastModifiedBy>
  <cp:revision>30</cp:revision>
  <cp:lastPrinted>2020-01-29T05:27:00Z</cp:lastPrinted>
  <dcterms:created xsi:type="dcterms:W3CDTF">2020-01-16T08:44:00Z</dcterms:created>
  <dcterms:modified xsi:type="dcterms:W3CDTF">2020-01-29T05:28:00Z</dcterms:modified>
</cp:coreProperties>
</file>