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EC" w:rsidRDefault="003600D3" w:rsidP="00FE0146">
      <w:pPr>
        <w:spacing w:line="360" w:lineRule="auto"/>
        <w:jc w:val="center"/>
        <w:rPr>
          <w:b/>
          <w:sz w:val="28"/>
          <w:szCs w:val="28"/>
        </w:rPr>
      </w:pPr>
      <w:r w:rsidRPr="000B519D">
        <w:rPr>
          <w:b/>
          <w:sz w:val="28"/>
          <w:szCs w:val="28"/>
        </w:rPr>
        <w:t>О социально-экономическом развитии Лискинского муниципального района за 20</w:t>
      </w:r>
      <w:r w:rsidR="00DE0B70">
        <w:rPr>
          <w:b/>
          <w:sz w:val="28"/>
          <w:szCs w:val="28"/>
        </w:rPr>
        <w:t>20</w:t>
      </w:r>
      <w:r w:rsidRPr="000B519D">
        <w:rPr>
          <w:b/>
          <w:sz w:val="28"/>
          <w:szCs w:val="28"/>
        </w:rPr>
        <w:t xml:space="preserve"> год и задачах на 20</w:t>
      </w:r>
      <w:r w:rsidR="000A496B">
        <w:rPr>
          <w:b/>
          <w:sz w:val="28"/>
          <w:szCs w:val="28"/>
        </w:rPr>
        <w:t>2</w:t>
      </w:r>
      <w:r w:rsidR="00DE0B70">
        <w:rPr>
          <w:b/>
          <w:sz w:val="28"/>
          <w:szCs w:val="28"/>
        </w:rPr>
        <w:t>1</w:t>
      </w:r>
      <w:r w:rsidR="009F22E7" w:rsidRPr="000B519D">
        <w:rPr>
          <w:b/>
          <w:sz w:val="28"/>
          <w:szCs w:val="28"/>
        </w:rPr>
        <w:t xml:space="preserve"> год</w:t>
      </w:r>
    </w:p>
    <w:p w:rsidR="00091E7B" w:rsidRDefault="00091E7B" w:rsidP="007D69DB">
      <w:pPr>
        <w:spacing w:line="360" w:lineRule="auto"/>
        <w:jc w:val="both"/>
        <w:rPr>
          <w:b/>
          <w:sz w:val="28"/>
          <w:szCs w:val="28"/>
        </w:rPr>
      </w:pPr>
    </w:p>
    <w:p w:rsidR="007E48EC" w:rsidRDefault="005F7038" w:rsidP="00FE0146">
      <w:pPr>
        <w:spacing w:line="360" w:lineRule="auto"/>
        <w:ind w:firstLine="709"/>
        <w:jc w:val="both"/>
        <w:rPr>
          <w:b/>
          <w:sz w:val="28"/>
          <w:szCs w:val="28"/>
        </w:rPr>
      </w:pPr>
      <w:r w:rsidRPr="000B519D">
        <w:rPr>
          <w:b/>
          <w:sz w:val="28"/>
          <w:szCs w:val="28"/>
        </w:rPr>
        <w:t>Вступление</w:t>
      </w:r>
    </w:p>
    <w:p w:rsidR="007D69DB" w:rsidRPr="007D69DB" w:rsidRDefault="007D69DB" w:rsidP="00FE0146">
      <w:pPr>
        <w:spacing w:line="360" w:lineRule="auto"/>
        <w:ind w:firstLine="709"/>
        <w:jc w:val="both"/>
        <w:rPr>
          <w:sz w:val="28"/>
          <w:szCs w:val="28"/>
        </w:rPr>
      </w:pPr>
      <w:r w:rsidRPr="007D69DB">
        <w:rPr>
          <w:sz w:val="28"/>
          <w:szCs w:val="28"/>
        </w:rPr>
        <w:t>Уважаемые депутаты!</w:t>
      </w:r>
    </w:p>
    <w:p w:rsidR="007E48EC" w:rsidRPr="00D27D6C" w:rsidRDefault="004C3447" w:rsidP="00D27D6C">
      <w:pPr>
        <w:spacing w:line="360" w:lineRule="auto"/>
        <w:ind w:firstLine="709"/>
        <w:jc w:val="both"/>
        <w:rPr>
          <w:sz w:val="28"/>
          <w:szCs w:val="28"/>
        </w:rPr>
      </w:pPr>
      <w:r w:rsidRPr="004809FB">
        <w:rPr>
          <w:color w:val="000000"/>
          <w:sz w:val="28"/>
          <w:szCs w:val="28"/>
          <w:shd w:val="clear" w:color="auto" w:fill="FFFFFF"/>
        </w:rPr>
        <w:t xml:space="preserve">2020 год – особенный: коррективы внесла пандемия </w:t>
      </w:r>
      <w:proofErr w:type="spellStart"/>
      <w:r w:rsidRPr="004809FB">
        <w:rPr>
          <w:color w:val="000000"/>
          <w:sz w:val="28"/>
          <w:szCs w:val="28"/>
          <w:shd w:val="clear" w:color="auto" w:fill="FFFFFF"/>
        </w:rPr>
        <w:t>коронавируса</w:t>
      </w:r>
      <w:proofErr w:type="spellEnd"/>
      <w:r w:rsidRPr="004809FB">
        <w:rPr>
          <w:color w:val="000000"/>
          <w:sz w:val="28"/>
          <w:szCs w:val="28"/>
          <w:shd w:val="clear" w:color="auto" w:fill="FFFFFF"/>
        </w:rPr>
        <w:t xml:space="preserve">. </w:t>
      </w:r>
      <w:r w:rsidR="004809FB" w:rsidRPr="004809FB">
        <w:rPr>
          <w:sz w:val="28"/>
          <w:szCs w:val="28"/>
        </w:rPr>
        <w:t xml:space="preserve">Анализ экономических показателей </w:t>
      </w:r>
      <w:proofErr w:type="spellStart"/>
      <w:r w:rsidR="004809FB" w:rsidRPr="004809FB">
        <w:rPr>
          <w:sz w:val="28"/>
          <w:szCs w:val="28"/>
        </w:rPr>
        <w:t>Лискинского</w:t>
      </w:r>
      <w:proofErr w:type="spellEnd"/>
      <w:r w:rsidR="004809FB" w:rsidRPr="004809FB">
        <w:rPr>
          <w:sz w:val="28"/>
          <w:szCs w:val="28"/>
        </w:rPr>
        <w:t xml:space="preserve"> муниципального района за 20</w:t>
      </w:r>
      <w:r w:rsidR="004809FB">
        <w:rPr>
          <w:sz w:val="28"/>
          <w:szCs w:val="28"/>
        </w:rPr>
        <w:t>20</w:t>
      </w:r>
      <w:r w:rsidR="004809FB" w:rsidRPr="004809FB">
        <w:rPr>
          <w:sz w:val="28"/>
          <w:szCs w:val="28"/>
        </w:rPr>
        <w:t xml:space="preserve"> год свидетельствует о том</w:t>
      </w:r>
      <w:r w:rsidR="004809FB">
        <w:rPr>
          <w:sz w:val="28"/>
          <w:szCs w:val="28"/>
        </w:rPr>
        <w:t>, что в</w:t>
      </w:r>
      <w:r w:rsidRPr="004809FB">
        <w:rPr>
          <w:color w:val="000000"/>
          <w:sz w:val="28"/>
          <w:szCs w:val="28"/>
          <w:shd w:val="clear" w:color="auto" w:fill="FFFFFF"/>
        </w:rPr>
        <w:t xml:space="preserve"> связи </w:t>
      </w:r>
      <w:r w:rsidR="00A37D87" w:rsidRPr="004809FB">
        <w:rPr>
          <w:color w:val="000000"/>
          <w:sz w:val="28"/>
          <w:szCs w:val="28"/>
          <w:shd w:val="clear" w:color="auto" w:fill="FFFFFF"/>
        </w:rPr>
        <w:t>с</w:t>
      </w:r>
      <w:r w:rsidRPr="004809FB">
        <w:rPr>
          <w:color w:val="000000"/>
          <w:sz w:val="28"/>
          <w:szCs w:val="28"/>
          <w:shd w:val="clear" w:color="auto" w:fill="FFFFFF"/>
        </w:rPr>
        <w:t xml:space="preserve"> вынужденными ограничениями появилась тенденция к снижению экономической активности</w:t>
      </w:r>
      <w:r w:rsidR="00D27D6C">
        <w:rPr>
          <w:color w:val="000000"/>
          <w:sz w:val="28"/>
          <w:szCs w:val="28"/>
          <w:shd w:val="clear" w:color="auto" w:fill="FFFFFF"/>
        </w:rPr>
        <w:t xml:space="preserve">, которая не имела </w:t>
      </w:r>
      <w:r w:rsidRPr="004809FB">
        <w:rPr>
          <w:color w:val="000000"/>
          <w:sz w:val="28"/>
          <w:szCs w:val="28"/>
          <w:shd w:val="clear" w:color="auto" w:fill="FFFFFF"/>
        </w:rPr>
        <w:t>критических значений</w:t>
      </w:r>
      <w:r w:rsidR="00A37D87" w:rsidRPr="004809FB">
        <w:rPr>
          <w:color w:val="000000"/>
          <w:sz w:val="28"/>
          <w:szCs w:val="28"/>
          <w:shd w:val="clear" w:color="auto" w:fill="FFFFFF"/>
        </w:rPr>
        <w:t>.</w:t>
      </w:r>
      <w:r w:rsidRPr="004809FB">
        <w:rPr>
          <w:color w:val="000000"/>
          <w:sz w:val="28"/>
          <w:szCs w:val="28"/>
          <w:shd w:val="clear" w:color="auto" w:fill="FFFFFF"/>
        </w:rPr>
        <w:t xml:space="preserve"> В целом за </w:t>
      </w:r>
      <w:r w:rsidR="00A37D87" w:rsidRPr="004809FB">
        <w:rPr>
          <w:color w:val="000000"/>
          <w:sz w:val="28"/>
          <w:szCs w:val="28"/>
          <w:shd w:val="clear" w:color="auto" w:fill="FFFFFF"/>
        </w:rPr>
        <w:t>2020 год</w:t>
      </w:r>
      <w:r w:rsidRPr="004809FB">
        <w:rPr>
          <w:color w:val="000000"/>
          <w:sz w:val="28"/>
          <w:szCs w:val="28"/>
          <w:shd w:val="clear" w:color="auto" w:fill="FFFFFF"/>
        </w:rPr>
        <w:t xml:space="preserve"> мы отмечаем стабильность в основных отраслях</w:t>
      </w:r>
      <w:r w:rsidR="00A37D87" w:rsidRPr="004809FB">
        <w:rPr>
          <w:color w:val="000000"/>
          <w:sz w:val="28"/>
          <w:szCs w:val="28"/>
          <w:shd w:val="clear" w:color="auto" w:fill="FFFFFF"/>
        </w:rPr>
        <w:t xml:space="preserve"> экономики,</w:t>
      </w:r>
      <w:r w:rsidRPr="004809FB">
        <w:rPr>
          <w:color w:val="000000"/>
          <w:sz w:val="28"/>
          <w:szCs w:val="28"/>
          <w:shd w:val="clear" w:color="auto" w:fill="FFFFFF"/>
        </w:rPr>
        <w:t xml:space="preserve"> </w:t>
      </w:r>
      <w:r w:rsidR="00A37D87" w:rsidRPr="004809FB">
        <w:rPr>
          <w:color w:val="000000"/>
          <w:sz w:val="28"/>
          <w:szCs w:val="28"/>
          <w:shd w:val="clear" w:color="auto" w:fill="FFFFFF"/>
        </w:rPr>
        <w:t xml:space="preserve">а в некоторых из них </w:t>
      </w:r>
      <w:r w:rsidRPr="004809FB">
        <w:rPr>
          <w:color w:val="000000"/>
          <w:sz w:val="28"/>
          <w:szCs w:val="28"/>
          <w:shd w:val="clear" w:color="auto" w:fill="FFFFFF"/>
        </w:rPr>
        <w:t xml:space="preserve">даже сохраняется рост. </w:t>
      </w:r>
    </w:p>
    <w:p w:rsidR="001C42B1" w:rsidRPr="000B519D" w:rsidRDefault="001C42B1" w:rsidP="00FE0146">
      <w:pPr>
        <w:spacing w:line="360" w:lineRule="auto"/>
        <w:ind w:firstLine="708"/>
        <w:rPr>
          <w:b/>
          <w:sz w:val="28"/>
          <w:szCs w:val="28"/>
        </w:rPr>
      </w:pPr>
    </w:p>
    <w:p w:rsidR="007E48EC" w:rsidRPr="000B519D" w:rsidRDefault="007E48EC" w:rsidP="00FE0146">
      <w:pPr>
        <w:spacing w:line="360" w:lineRule="auto"/>
        <w:ind w:firstLine="708"/>
        <w:rPr>
          <w:b/>
          <w:sz w:val="28"/>
          <w:szCs w:val="28"/>
        </w:rPr>
      </w:pPr>
      <w:r w:rsidRPr="000B519D">
        <w:rPr>
          <w:b/>
          <w:sz w:val="28"/>
          <w:szCs w:val="28"/>
        </w:rPr>
        <w:t xml:space="preserve">Промышленность </w:t>
      </w:r>
    </w:p>
    <w:p w:rsidR="007E48EC" w:rsidRPr="000B519D" w:rsidRDefault="00F172F2" w:rsidP="00FE0146">
      <w:pPr>
        <w:spacing w:line="360" w:lineRule="auto"/>
        <w:ind w:firstLine="709"/>
        <w:jc w:val="both"/>
        <w:rPr>
          <w:bCs/>
          <w:sz w:val="28"/>
          <w:szCs w:val="28"/>
        </w:rPr>
      </w:pPr>
      <w:r>
        <w:rPr>
          <w:bCs/>
          <w:sz w:val="28"/>
          <w:szCs w:val="28"/>
        </w:rPr>
        <w:t>П</w:t>
      </w:r>
      <w:r w:rsidR="007E48EC" w:rsidRPr="000B519D">
        <w:rPr>
          <w:bCs/>
          <w:sz w:val="28"/>
          <w:szCs w:val="28"/>
        </w:rPr>
        <w:t>ромышленное производство выступает одним из локомотивов экон</w:t>
      </w:r>
      <w:r w:rsidR="007E48EC" w:rsidRPr="000B519D">
        <w:rPr>
          <w:bCs/>
          <w:sz w:val="28"/>
          <w:szCs w:val="28"/>
        </w:rPr>
        <w:t>о</w:t>
      </w:r>
      <w:r w:rsidR="007E48EC" w:rsidRPr="000B519D">
        <w:rPr>
          <w:bCs/>
          <w:sz w:val="28"/>
          <w:szCs w:val="28"/>
        </w:rPr>
        <w:t>мического роста р</w:t>
      </w:r>
      <w:r w:rsidR="008242E9" w:rsidRPr="000B519D">
        <w:rPr>
          <w:bCs/>
          <w:sz w:val="28"/>
          <w:szCs w:val="28"/>
        </w:rPr>
        <w:t>айона</w:t>
      </w:r>
      <w:r w:rsidR="007E48EC" w:rsidRPr="000B519D">
        <w:rPr>
          <w:bCs/>
          <w:sz w:val="28"/>
          <w:szCs w:val="28"/>
        </w:rPr>
        <w:t>.</w:t>
      </w:r>
    </w:p>
    <w:p w:rsidR="00B9093E" w:rsidRPr="000B519D" w:rsidRDefault="00B9093E" w:rsidP="00FE0146">
      <w:pPr>
        <w:pStyle w:val="af9"/>
        <w:spacing w:line="360" w:lineRule="auto"/>
        <w:jc w:val="both"/>
        <w:rPr>
          <w:b w:val="0"/>
          <w:szCs w:val="28"/>
        </w:rPr>
      </w:pPr>
      <w:r w:rsidRPr="000B519D">
        <w:rPr>
          <w:b w:val="0"/>
          <w:szCs w:val="28"/>
        </w:rPr>
        <w:t xml:space="preserve">         В структуре промышленного производства наибольший удельный вес </w:t>
      </w:r>
      <w:r w:rsidR="00D27D6C">
        <w:rPr>
          <w:b w:val="0"/>
          <w:szCs w:val="28"/>
        </w:rPr>
        <w:t>занимает</w:t>
      </w:r>
      <w:r w:rsidRPr="000B519D">
        <w:rPr>
          <w:b w:val="0"/>
          <w:szCs w:val="28"/>
        </w:rPr>
        <w:t xml:space="preserve"> пищевая промышленность – 5</w:t>
      </w:r>
      <w:r w:rsidR="00753887">
        <w:rPr>
          <w:b w:val="0"/>
          <w:szCs w:val="28"/>
        </w:rPr>
        <w:t>9</w:t>
      </w:r>
      <w:r w:rsidRPr="000B519D">
        <w:rPr>
          <w:b w:val="0"/>
          <w:szCs w:val="28"/>
        </w:rPr>
        <w:t>,</w:t>
      </w:r>
      <w:r w:rsidR="00753887">
        <w:rPr>
          <w:b w:val="0"/>
          <w:szCs w:val="28"/>
        </w:rPr>
        <w:t>5</w:t>
      </w:r>
      <w:r w:rsidRPr="000B519D">
        <w:rPr>
          <w:b w:val="0"/>
          <w:szCs w:val="28"/>
        </w:rPr>
        <w:t>%, машиностроение и металлоо</w:t>
      </w:r>
      <w:r w:rsidRPr="000B519D">
        <w:rPr>
          <w:b w:val="0"/>
          <w:szCs w:val="28"/>
        </w:rPr>
        <w:t>б</w:t>
      </w:r>
      <w:r w:rsidRPr="000B519D">
        <w:rPr>
          <w:b w:val="0"/>
          <w:szCs w:val="28"/>
        </w:rPr>
        <w:t>работка – 2</w:t>
      </w:r>
      <w:r w:rsidR="00753887">
        <w:rPr>
          <w:b w:val="0"/>
          <w:szCs w:val="28"/>
        </w:rPr>
        <w:t>6</w:t>
      </w:r>
      <w:r w:rsidRPr="000B519D">
        <w:rPr>
          <w:b w:val="0"/>
          <w:szCs w:val="28"/>
        </w:rPr>
        <w:t>,</w:t>
      </w:r>
      <w:r w:rsidR="00753887">
        <w:rPr>
          <w:b w:val="0"/>
          <w:szCs w:val="28"/>
        </w:rPr>
        <w:t>4</w:t>
      </w:r>
      <w:r w:rsidRPr="000B519D">
        <w:rPr>
          <w:b w:val="0"/>
          <w:szCs w:val="28"/>
        </w:rPr>
        <w:t>%, промышленность строительных материалов – 1</w:t>
      </w:r>
      <w:r w:rsidR="00753887">
        <w:rPr>
          <w:b w:val="0"/>
          <w:szCs w:val="28"/>
        </w:rPr>
        <w:t>4</w:t>
      </w:r>
      <w:r w:rsidRPr="000B519D">
        <w:rPr>
          <w:b w:val="0"/>
          <w:szCs w:val="28"/>
        </w:rPr>
        <w:t>,</w:t>
      </w:r>
      <w:r w:rsidR="00753887">
        <w:rPr>
          <w:b w:val="0"/>
          <w:szCs w:val="28"/>
        </w:rPr>
        <w:t>1</w:t>
      </w:r>
      <w:r w:rsidRPr="000B519D">
        <w:rPr>
          <w:b w:val="0"/>
          <w:szCs w:val="28"/>
        </w:rPr>
        <w:t>%.</w:t>
      </w:r>
    </w:p>
    <w:p w:rsidR="00B9093E" w:rsidRPr="000B519D" w:rsidRDefault="00B9093E" w:rsidP="00FE0146">
      <w:pPr>
        <w:spacing w:line="360" w:lineRule="auto"/>
        <w:jc w:val="both"/>
        <w:rPr>
          <w:bCs/>
          <w:sz w:val="28"/>
          <w:szCs w:val="28"/>
        </w:rPr>
      </w:pPr>
      <w:r w:rsidRPr="000B519D">
        <w:rPr>
          <w:sz w:val="28"/>
          <w:szCs w:val="28"/>
        </w:rPr>
        <w:t xml:space="preserve">         Среднесписочная численность работающих на крупных и средних  пр</w:t>
      </w:r>
      <w:r w:rsidRPr="000B519D">
        <w:rPr>
          <w:sz w:val="28"/>
          <w:szCs w:val="28"/>
        </w:rPr>
        <w:t>о</w:t>
      </w:r>
      <w:r w:rsidRPr="000B519D">
        <w:rPr>
          <w:sz w:val="28"/>
          <w:szCs w:val="28"/>
        </w:rPr>
        <w:t>мышленных предприятиях района за 20</w:t>
      </w:r>
      <w:r w:rsidR="00926861">
        <w:rPr>
          <w:sz w:val="28"/>
          <w:szCs w:val="28"/>
        </w:rPr>
        <w:t>20</w:t>
      </w:r>
      <w:r w:rsidRPr="000B519D">
        <w:rPr>
          <w:sz w:val="28"/>
          <w:szCs w:val="28"/>
        </w:rPr>
        <w:t xml:space="preserve"> год </w:t>
      </w:r>
      <w:r w:rsidR="00DA7615">
        <w:rPr>
          <w:sz w:val="28"/>
          <w:szCs w:val="28"/>
        </w:rPr>
        <w:t>у</w:t>
      </w:r>
      <w:r w:rsidR="0036777E">
        <w:rPr>
          <w:sz w:val="28"/>
          <w:szCs w:val="28"/>
        </w:rPr>
        <w:t>меньшилась</w:t>
      </w:r>
      <w:r w:rsidRPr="000B519D">
        <w:rPr>
          <w:sz w:val="28"/>
          <w:szCs w:val="28"/>
        </w:rPr>
        <w:t xml:space="preserve"> и составила </w:t>
      </w:r>
      <w:r w:rsidR="009B4C9B">
        <w:rPr>
          <w:sz w:val="28"/>
          <w:szCs w:val="28"/>
        </w:rPr>
        <w:t>4777</w:t>
      </w:r>
      <w:r w:rsidRPr="000B519D">
        <w:rPr>
          <w:sz w:val="28"/>
          <w:szCs w:val="28"/>
        </w:rPr>
        <w:t xml:space="preserve"> человек, что составляет </w:t>
      </w:r>
      <w:r w:rsidR="009B4C9B">
        <w:rPr>
          <w:sz w:val="28"/>
          <w:szCs w:val="28"/>
        </w:rPr>
        <w:t>95,3</w:t>
      </w:r>
      <w:r w:rsidRPr="000B519D">
        <w:rPr>
          <w:sz w:val="28"/>
          <w:szCs w:val="28"/>
        </w:rPr>
        <w:t>% к уровню 201</w:t>
      </w:r>
      <w:r w:rsidR="009B4C9B">
        <w:rPr>
          <w:sz w:val="28"/>
          <w:szCs w:val="28"/>
        </w:rPr>
        <w:t>9</w:t>
      </w:r>
      <w:r w:rsidRPr="000B519D">
        <w:rPr>
          <w:sz w:val="28"/>
          <w:szCs w:val="28"/>
        </w:rPr>
        <w:t xml:space="preserve"> года.   Среднемесячная зар</w:t>
      </w:r>
      <w:r w:rsidRPr="000B519D">
        <w:rPr>
          <w:sz w:val="28"/>
          <w:szCs w:val="28"/>
        </w:rPr>
        <w:t>а</w:t>
      </w:r>
      <w:r w:rsidRPr="000B519D">
        <w:rPr>
          <w:sz w:val="28"/>
          <w:szCs w:val="28"/>
        </w:rPr>
        <w:t>ботная плата 1 работающего в промышленности района составила 3</w:t>
      </w:r>
      <w:r w:rsidR="0036777E">
        <w:rPr>
          <w:sz w:val="28"/>
          <w:szCs w:val="28"/>
        </w:rPr>
        <w:t>6104,7</w:t>
      </w:r>
      <w:r w:rsidR="008D30E0">
        <w:rPr>
          <w:sz w:val="28"/>
          <w:szCs w:val="28"/>
        </w:rPr>
        <w:t xml:space="preserve"> </w:t>
      </w:r>
      <w:r w:rsidRPr="000B519D">
        <w:rPr>
          <w:sz w:val="28"/>
          <w:szCs w:val="28"/>
        </w:rPr>
        <w:t xml:space="preserve"> рублей или 10</w:t>
      </w:r>
      <w:r w:rsidR="0036777E">
        <w:rPr>
          <w:sz w:val="28"/>
          <w:szCs w:val="28"/>
        </w:rPr>
        <w:t>0,8</w:t>
      </w:r>
      <w:r w:rsidRPr="000B519D">
        <w:rPr>
          <w:sz w:val="28"/>
          <w:szCs w:val="28"/>
        </w:rPr>
        <w:t>% к уровню 201</w:t>
      </w:r>
      <w:r w:rsidR="0036777E">
        <w:rPr>
          <w:sz w:val="28"/>
          <w:szCs w:val="28"/>
        </w:rPr>
        <w:t>9</w:t>
      </w:r>
      <w:r w:rsidRPr="000B519D">
        <w:rPr>
          <w:sz w:val="28"/>
          <w:szCs w:val="28"/>
        </w:rPr>
        <w:t xml:space="preserve">года.  </w:t>
      </w:r>
    </w:p>
    <w:p w:rsidR="0036777E" w:rsidRDefault="006D6038" w:rsidP="007B4818">
      <w:pPr>
        <w:pStyle w:val="af9"/>
        <w:spacing w:line="360" w:lineRule="auto"/>
        <w:ind w:firstLine="709"/>
        <w:jc w:val="both"/>
        <w:rPr>
          <w:b w:val="0"/>
          <w:bCs w:val="0"/>
        </w:rPr>
      </w:pPr>
      <w:r>
        <w:rPr>
          <w:b w:val="0"/>
          <w:bCs w:val="0"/>
          <w:szCs w:val="28"/>
        </w:rPr>
        <w:t xml:space="preserve">   </w:t>
      </w:r>
      <w:r w:rsidR="0036777E" w:rsidRPr="00B14BA4">
        <w:rPr>
          <w:b w:val="0"/>
          <w:bCs w:val="0"/>
        </w:rPr>
        <w:t xml:space="preserve">  </w:t>
      </w:r>
      <w:r w:rsidR="0036777E" w:rsidRPr="00AD5CEE">
        <w:rPr>
          <w:b w:val="0"/>
          <w:bCs w:val="0"/>
        </w:rPr>
        <w:t>Крупными и средними предприятиями района за 2020</w:t>
      </w:r>
      <w:r w:rsidR="0036777E">
        <w:rPr>
          <w:b w:val="0"/>
          <w:bCs w:val="0"/>
        </w:rPr>
        <w:t xml:space="preserve"> год </w:t>
      </w:r>
      <w:r w:rsidR="0036777E" w:rsidRPr="00AD5CEE">
        <w:rPr>
          <w:b w:val="0"/>
          <w:bCs w:val="0"/>
        </w:rPr>
        <w:t xml:space="preserve"> отгруж</w:t>
      </w:r>
      <w:r w:rsidR="0036777E" w:rsidRPr="00AD5CEE">
        <w:rPr>
          <w:b w:val="0"/>
          <w:bCs w:val="0"/>
        </w:rPr>
        <w:t>е</w:t>
      </w:r>
      <w:r w:rsidR="0036777E" w:rsidRPr="00AD5CEE">
        <w:rPr>
          <w:b w:val="0"/>
          <w:bCs w:val="0"/>
        </w:rPr>
        <w:t>но товаров собственного производства, работ и услуг, выполненных со</w:t>
      </w:r>
      <w:r w:rsidR="0036777E" w:rsidRPr="00AD5CEE">
        <w:rPr>
          <w:b w:val="0"/>
          <w:bCs w:val="0"/>
        </w:rPr>
        <w:t>б</w:t>
      </w:r>
      <w:r w:rsidR="0036777E" w:rsidRPr="00AD5CEE">
        <w:rPr>
          <w:b w:val="0"/>
          <w:bCs w:val="0"/>
        </w:rPr>
        <w:t>ственными силами</w:t>
      </w:r>
      <w:r w:rsidR="00C8187B">
        <w:rPr>
          <w:b w:val="0"/>
          <w:bCs w:val="0"/>
        </w:rPr>
        <w:t>,</w:t>
      </w:r>
      <w:r w:rsidR="0036777E" w:rsidRPr="00AD5CEE">
        <w:rPr>
          <w:b w:val="0"/>
          <w:bCs w:val="0"/>
        </w:rPr>
        <w:t xml:space="preserve"> по промышленным видам деятельности на сумму </w:t>
      </w:r>
      <w:r w:rsidR="0036777E">
        <w:rPr>
          <w:b w:val="0"/>
          <w:bCs w:val="0"/>
        </w:rPr>
        <w:t>28,2</w:t>
      </w:r>
      <w:r w:rsidR="0036777E" w:rsidRPr="00AD5CEE">
        <w:rPr>
          <w:b w:val="0"/>
          <w:bCs w:val="0"/>
        </w:rPr>
        <w:t xml:space="preserve"> млрд. рублей, что составляет в действующих ценах  8</w:t>
      </w:r>
      <w:r w:rsidR="0036777E">
        <w:rPr>
          <w:b w:val="0"/>
          <w:bCs w:val="0"/>
        </w:rPr>
        <w:t>2,4</w:t>
      </w:r>
      <w:r w:rsidR="0036777E" w:rsidRPr="00AD5CEE">
        <w:rPr>
          <w:b w:val="0"/>
          <w:bCs w:val="0"/>
        </w:rPr>
        <w:t xml:space="preserve"> %  к </w:t>
      </w:r>
      <w:r w:rsidR="0036777E">
        <w:rPr>
          <w:b w:val="0"/>
          <w:bCs w:val="0"/>
        </w:rPr>
        <w:t xml:space="preserve"> уровню</w:t>
      </w:r>
      <w:r w:rsidR="0036777E" w:rsidRPr="00AD5CEE">
        <w:rPr>
          <w:b w:val="0"/>
          <w:bCs w:val="0"/>
        </w:rPr>
        <w:t xml:space="preserve"> 2019 года.</w:t>
      </w:r>
      <w:r w:rsidR="005042FA">
        <w:rPr>
          <w:b w:val="0"/>
          <w:bCs w:val="0"/>
        </w:rPr>
        <w:t xml:space="preserve"> </w:t>
      </w:r>
    </w:p>
    <w:p w:rsidR="005042FA" w:rsidRPr="00AD5CEE" w:rsidRDefault="005042FA" w:rsidP="005042FA">
      <w:pPr>
        <w:pStyle w:val="af9"/>
        <w:tabs>
          <w:tab w:val="left" w:pos="709"/>
        </w:tabs>
        <w:spacing w:line="360" w:lineRule="auto"/>
        <w:ind w:firstLine="709"/>
        <w:jc w:val="both"/>
        <w:rPr>
          <w:b w:val="0"/>
          <w:bCs w:val="0"/>
        </w:rPr>
      </w:pPr>
      <w:r w:rsidRPr="00AD5CEE">
        <w:rPr>
          <w:b w:val="0"/>
          <w:bCs w:val="0"/>
        </w:rPr>
        <w:lastRenderedPageBreak/>
        <w:t>Увеличили количество отгруженных товаров собственного произво</w:t>
      </w:r>
      <w:r w:rsidRPr="00AD5CEE">
        <w:rPr>
          <w:b w:val="0"/>
          <w:bCs w:val="0"/>
        </w:rPr>
        <w:t>д</w:t>
      </w:r>
      <w:r w:rsidRPr="00AD5CEE">
        <w:rPr>
          <w:b w:val="0"/>
          <w:bCs w:val="0"/>
        </w:rPr>
        <w:t>ства, выполненных  работ и услуг собственными силами</w:t>
      </w:r>
      <w:r>
        <w:rPr>
          <w:b w:val="0"/>
          <w:bCs w:val="0"/>
        </w:rPr>
        <w:t>,</w:t>
      </w:r>
      <w:r w:rsidRPr="00AD5CEE">
        <w:rPr>
          <w:b w:val="0"/>
          <w:bCs w:val="0"/>
        </w:rPr>
        <w:t xml:space="preserve">  </w:t>
      </w:r>
      <w:r>
        <w:rPr>
          <w:b w:val="0"/>
          <w:bCs w:val="0"/>
        </w:rPr>
        <w:t>7</w:t>
      </w:r>
      <w:r w:rsidRPr="00AD5CEE">
        <w:rPr>
          <w:b w:val="0"/>
          <w:bCs w:val="0"/>
        </w:rPr>
        <w:t xml:space="preserve"> предприятий промышленности: </w:t>
      </w:r>
      <w:r>
        <w:rPr>
          <w:b w:val="0"/>
          <w:bCs w:val="0"/>
        </w:rPr>
        <w:t>АО «</w:t>
      </w:r>
      <w:proofErr w:type="spellStart"/>
      <w:r>
        <w:rPr>
          <w:b w:val="0"/>
          <w:bCs w:val="0"/>
        </w:rPr>
        <w:t>Лискисахар</w:t>
      </w:r>
      <w:proofErr w:type="spellEnd"/>
      <w:r>
        <w:rPr>
          <w:b w:val="0"/>
          <w:bCs w:val="0"/>
        </w:rPr>
        <w:t xml:space="preserve">» (107,8 %), </w:t>
      </w:r>
      <w:r w:rsidRPr="00AD5CEE">
        <w:rPr>
          <w:b w:val="0"/>
        </w:rPr>
        <w:t>Лискинский завод  «</w:t>
      </w:r>
      <w:proofErr w:type="spellStart"/>
      <w:r w:rsidRPr="00AD5CEE">
        <w:rPr>
          <w:b w:val="0"/>
        </w:rPr>
        <w:t>Спецж</w:t>
      </w:r>
      <w:r w:rsidRPr="00AD5CEE">
        <w:rPr>
          <w:b w:val="0"/>
        </w:rPr>
        <w:t>е</w:t>
      </w:r>
      <w:r w:rsidRPr="00AD5CEE">
        <w:rPr>
          <w:b w:val="0"/>
        </w:rPr>
        <w:t>лезобетон</w:t>
      </w:r>
      <w:proofErr w:type="spellEnd"/>
      <w:r w:rsidRPr="00AD5CEE">
        <w:rPr>
          <w:b w:val="0"/>
        </w:rPr>
        <w:t xml:space="preserve">» филиал ОАО «Бэт Эл Транс» </w:t>
      </w:r>
      <w:r>
        <w:rPr>
          <w:b w:val="0"/>
          <w:bCs w:val="0"/>
        </w:rPr>
        <w:t>(122,4</w:t>
      </w:r>
      <w:r w:rsidRPr="00AD5CEE">
        <w:rPr>
          <w:b w:val="0"/>
          <w:bCs w:val="0"/>
        </w:rPr>
        <w:t xml:space="preserve"> %), АО «Лиски</w:t>
      </w:r>
      <w:r>
        <w:rPr>
          <w:b w:val="0"/>
          <w:bCs w:val="0"/>
        </w:rPr>
        <w:t xml:space="preserve">нский   </w:t>
      </w:r>
      <w:proofErr w:type="spellStart"/>
      <w:r>
        <w:rPr>
          <w:b w:val="0"/>
          <w:bCs w:val="0"/>
        </w:rPr>
        <w:t>газ</w:t>
      </w:r>
      <w:r>
        <w:rPr>
          <w:b w:val="0"/>
          <w:bCs w:val="0"/>
        </w:rPr>
        <w:t>о</w:t>
      </w:r>
      <w:r>
        <w:rPr>
          <w:b w:val="0"/>
          <w:bCs w:val="0"/>
        </w:rPr>
        <w:t>силикат</w:t>
      </w:r>
      <w:proofErr w:type="spellEnd"/>
      <w:r>
        <w:rPr>
          <w:b w:val="0"/>
          <w:bCs w:val="0"/>
        </w:rPr>
        <w:t>» (121,9</w:t>
      </w:r>
      <w:r w:rsidRPr="00AD5CEE">
        <w:rPr>
          <w:b w:val="0"/>
          <w:bCs w:val="0"/>
        </w:rPr>
        <w:t xml:space="preserve"> %),  </w:t>
      </w:r>
      <w:r>
        <w:rPr>
          <w:b w:val="0"/>
          <w:bCs w:val="0"/>
        </w:rPr>
        <w:t>ООО «</w:t>
      </w:r>
      <w:proofErr w:type="spellStart"/>
      <w:r>
        <w:rPr>
          <w:b w:val="0"/>
          <w:bCs w:val="0"/>
        </w:rPr>
        <w:t>Давыдовский</w:t>
      </w:r>
      <w:proofErr w:type="spellEnd"/>
      <w:r>
        <w:rPr>
          <w:b w:val="0"/>
          <w:bCs w:val="0"/>
        </w:rPr>
        <w:t xml:space="preserve"> овощесушильный завод» (105,6 %), </w:t>
      </w:r>
      <w:r w:rsidRPr="00AD5CEE">
        <w:rPr>
          <w:b w:val="0"/>
          <w:bCs w:val="0"/>
        </w:rPr>
        <w:t>МУП «Городская электрич</w:t>
      </w:r>
      <w:r>
        <w:rPr>
          <w:b w:val="0"/>
          <w:bCs w:val="0"/>
        </w:rPr>
        <w:t>еская сеть» (102,9</w:t>
      </w:r>
      <w:r w:rsidRPr="00AD5CEE">
        <w:rPr>
          <w:b w:val="0"/>
          <w:bCs w:val="0"/>
        </w:rPr>
        <w:t xml:space="preserve"> %),</w:t>
      </w:r>
      <w:r>
        <w:rPr>
          <w:b w:val="0"/>
          <w:bCs w:val="0"/>
        </w:rPr>
        <w:t xml:space="preserve"> МУП «Водоканал» (134,3</w:t>
      </w:r>
      <w:r w:rsidRPr="00AD5CEE">
        <w:rPr>
          <w:b w:val="0"/>
          <w:bCs w:val="0"/>
        </w:rPr>
        <w:t>%),</w:t>
      </w:r>
      <w:r>
        <w:rPr>
          <w:b w:val="0"/>
          <w:bCs w:val="0"/>
        </w:rPr>
        <w:t xml:space="preserve"> ООО МУП по уборке города» (164,7</w:t>
      </w:r>
      <w:r w:rsidRPr="00AD5CEE">
        <w:rPr>
          <w:b w:val="0"/>
          <w:bCs w:val="0"/>
        </w:rPr>
        <w:t xml:space="preserve"> %).</w:t>
      </w:r>
    </w:p>
    <w:p w:rsidR="005042FA" w:rsidRPr="00AD5CEE" w:rsidRDefault="005042FA" w:rsidP="005042FA">
      <w:pPr>
        <w:pStyle w:val="af9"/>
        <w:spacing w:line="360" w:lineRule="auto"/>
        <w:ind w:firstLine="709"/>
        <w:jc w:val="both"/>
        <w:rPr>
          <w:b w:val="0"/>
          <w:bCs w:val="0"/>
        </w:rPr>
      </w:pPr>
      <w:r w:rsidRPr="00AD5CEE">
        <w:rPr>
          <w:b w:val="0"/>
          <w:bCs w:val="0"/>
        </w:rPr>
        <w:t xml:space="preserve">    </w:t>
      </w:r>
      <w:r>
        <w:rPr>
          <w:b w:val="0"/>
          <w:bCs w:val="0"/>
        </w:rPr>
        <w:t>Уменьшение  объема</w:t>
      </w:r>
      <w:r w:rsidRPr="00AD5CEE">
        <w:rPr>
          <w:b w:val="0"/>
          <w:bCs w:val="0"/>
        </w:rPr>
        <w:t xml:space="preserve"> отгруженных товаров собственного произво</w:t>
      </w:r>
      <w:r w:rsidRPr="00AD5CEE">
        <w:rPr>
          <w:b w:val="0"/>
          <w:bCs w:val="0"/>
        </w:rPr>
        <w:t>д</w:t>
      </w:r>
      <w:r w:rsidRPr="00AD5CEE">
        <w:rPr>
          <w:b w:val="0"/>
          <w:bCs w:val="0"/>
        </w:rPr>
        <w:t xml:space="preserve">ства, выполненных  работ и услуг собственными силами  </w:t>
      </w:r>
      <w:r>
        <w:rPr>
          <w:b w:val="0"/>
          <w:bCs w:val="0"/>
        </w:rPr>
        <w:t xml:space="preserve">произошло у  11 </w:t>
      </w:r>
      <w:r w:rsidRPr="00AD5CEE">
        <w:rPr>
          <w:b w:val="0"/>
          <w:bCs w:val="0"/>
        </w:rPr>
        <w:t xml:space="preserve"> предприятий  промышленности: </w:t>
      </w:r>
      <w:proofErr w:type="gramStart"/>
      <w:r w:rsidRPr="00AD5CEE">
        <w:rPr>
          <w:b w:val="0"/>
          <w:bCs w:val="0"/>
        </w:rPr>
        <w:t>ООО «</w:t>
      </w:r>
      <w:proofErr w:type="spellStart"/>
      <w:r w:rsidRPr="00AD5CEE">
        <w:rPr>
          <w:b w:val="0"/>
          <w:bCs w:val="0"/>
        </w:rPr>
        <w:t>К</w:t>
      </w:r>
      <w:r>
        <w:rPr>
          <w:b w:val="0"/>
          <w:bCs w:val="0"/>
        </w:rPr>
        <w:t>рупенниковский</w:t>
      </w:r>
      <w:proofErr w:type="spellEnd"/>
      <w:r>
        <w:rPr>
          <w:b w:val="0"/>
          <w:bCs w:val="0"/>
        </w:rPr>
        <w:t xml:space="preserve"> меловой карьер» (60,4</w:t>
      </w:r>
      <w:r w:rsidRPr="00AD5CEE">
        <w:rPr>
          <w:b w:val="0"/>
          <w:bCs w:val="0"/>
        </w:rPr>
        <w:t xml:space="preserve"> %</w:t>
      </w:r>
      <w:r w:rsidR="00890A92">
        <w:rPr>
          <w:b w:val="0"/>
          <w:bCs w:val="0"/>
        </w:rPr>
        <w:t>, уменьшение отгрузки объясняется снижением спроса на продукцию в сфере строительства, металлургии и т.д.</w:t>
      </w:r>
      <w:r w:rsidRPr="00AD5CEE">
        <w:rPr>
          <w:b w:val="0"/>
          <w:bCs w:val="0"/>
        </w:rPr>
        <w:t xml:space="preserve">), филиал </w:t>
      </w:r>
      <w:r>
        <w:rPr>
          <w:b w:val="0"/>
          <w:bCs w:val="0"/>
        </w:rPr>
        <w:t>Лискинский ООО «МЭЗ Юг Руси» (9,9</w:t>
      </w:r>
      <w:r w:rsidRPr="00AD5CEE">
        <w:rPr>
          <w:b w:val="0"/>
          <w:bCs w:val="0"/>
        </w:rPr>
        <w:t xml:space="preserve"> %</w:t>
      </w:r>
      <w:r w:rsidR="002B5752">
        <w:rPr>
          <w:b w:val="0"/>
          <w:bCs w:val="0"/>
        </w:rPr>
        <w:t>, сн</w:t>
      </w:r>
      <w:r w:rsidR="009858D0">
        <w:rPr>
          <w:b w:val="0"/>
          <w:bCs w:val="0"/>
        </w:rPr>
        <w:t>и</w:t>
      </w:r>
      <w:r w:rsidR="002B5752">
        <w:rPr>
          <w:b w:val="0"/>
          <w:bCs w:val="0"/>
        </w:rPr>
        <w:t>жение объясняется тем, что отгрузка товаров идет через головное предприятие ООО «МЭЗ Юг Руси»</w:t>
      </w:r>
      <w:r w:rsidR="00D27D6C">
        <w:rPr>
          <w:b w:val="0"/>
          <w:bCs w:val="0"/>
        </w:rPr>
        <w:t>, вместе с тем производство ма</w:t>
      </w:r>
      <w:r w:rsidR="00D27D6C">
        <w:rPr>
          <w:b w:val="0"/>
          <w:bCs w:val="0"/>
        </w:rPr>
        <w:t>с</w:t>
      </w:r>
      <w:r w:rsidR="00D27D6C">
        <w:rPr>
          <w:b w:val="0"/>
          <w:bCs w:val="0"/>
        </w:rPr>
        <w:t>ла составило 80%</w:t>
      </w:r>
      <w:r w:rsidRPr="00AD5CEE">
        <w:rPr>
          <w:b w:val="0"/>
          <w:bCs w:val="0"/>
        </w:rPr>
        <w:t>), ЗА</w:t>
      </w:r>
      <w:r>
        <w:rPr>
          <w:b w:val="0"/>
          <w:bCs w:val="0"/>
        </w:rPr>
        <w:t>О «</w:t>
      </w:r>
      <w:proofErr w:type="spellStart"/>
      <w:r>
        <w:rPr>
          <w:b w:val="0"/>
          <w:bCs w:val="0"/>
        </w:rPr>
        <w:t>Лискимонтажконструкция</w:t>
      </w:r>
      <w:proofErr w:type="spellEnd"/>
      <w:r>
        <w:rPr>
          <w:b w:val="0"/>
          <w:bCs w:val="0"/>
        </w:rPr>
        <w:t>» (77,0</w:t>
      </w:r>
      <w:r w:rsidRPr="00AD5CEE">
        <w:rPr>
          <w:b w:val="0"/>
          <w:bCs w:val="0"/>
        </w:rPr>
        <w:t>%), ООО  «</w:t>
      </w:r>
      <w:proofErr w:type="spellStart"/>
      <w:r w:rsidRPr="00AD5CEE">
        <w:rPr>
          <w:b w:val="0"/>
          <w:bCs w:val="0"/>
        </w:rPr>
        <w:t>Го</w:t>
      </w:r>
      <w:r w:rsidRPr="00AD5CEE">
        <w:rPr>
          <w:b w:val="0"/>
          <w:bCs w:val="0"/>
        </w:rPr>
        <w:t>р</w:t>
      </w:r>
      <w:r w:rsidRPr="00AD5CEE">
        <w:rPr>
          <w:b w:val="0"/>
          <w:bCs w:val="0"/>
        </w:rPr>
        <w:t>молзавод</w:t>
      </w:r>
      <w:proofErr w:type="spellEnd"/>
      <w:r w:rsidRPr="00AD5CEE">
        <w:rPr>
          <w:b w:val="0"/>
          <w:bCs w:val="0"/>
        </w:rPr>
        <w:t xml:space="preserve">  Лискин</w:t>
      </w:r>
      <w:r>
        <w:rPr>
          <w:b w:val="0"/>
          <w:bCs w:val="0"/>
        </w:rPr>
        <w:t>ский» (98,5</w:t>
      </w:r>
      <w:r w:rsidRPr="00AD5CEE">
        <w:rPr>
          <w:b w:val="0"/>
          <w:bCs w:val="0"/>
        </w:rPr>
        <w:t xml:space="preserve"> %), «Лискинский песчаный карьер» СМТ №7 ОАО</w:t>
      </w:r>
      <w:proofErr w:type="gramEnd"/>
      <w:r w:rsidRPr="00AD5CEE">
        <w:rPr>
          <w:b w:val="0"/>
          <w:bCs w:val="0"/>
        </w:rPr>
        <w:t xml:space="preserve"> </w:t>
      </w:r>
      <w:r>
        <w:rPr>
          <w:b w:val="0"/>
          <w:bCs w:val="0"/>
        </w:rPr>
        <w:t>«</w:t>
      </w:r>
      <w:proofErr w:type="spellStart"/>
      <w:r>
        <w:rPr>
          <w:b w:val="0"/>
          <w:bCs w:val="0"/>
        </w:rPr>
        <w:t>Росжелдорстрой</w:t>
      </w:r>
      <w:proofErr w:type="spellEnd"/>
      <w:r>
        <w:rPr>
          <w:b w:val="0"/>
          <w:bCs w:val="0"/>
        </w:rPr>
        <w:t>» (95,1</w:t>
      </w:r>
      <w:r w:rsidRPr="00AD5CEE">
        <w:rPr>
          <w:b w:val="0"/>
          <w:bCs w:val="0"/>
        </w:rPr>
        <w:t xml:space="preserve"> %),</w:t>
      </w:r>
      <w:r>
        <w:rPr>
          <w:b w:val="0"/>
          <w:bCs w:val="0"/>
        </w:rPr>
        <w:t xml:space="preserve"> ООО «</w:t>
      </w:r>
      <w:proofErr w:type="spellStart"/>
      <w:r>
        <w:rPr>
          <w:b w:val="0"/>
          <w:bCs w:val="0"/>
        </w:rPr>
        <w:t>ТрауНутришенВоронеж</w:t>
      </w:r>
      <w:proofErr w:type="spellEnd"/>
      <w:r>
        <w:rPr>
          <w:b w:val="0"/>
          <w:bCs w:val="0"/>
        </w:rPr>
        <w:t>» (99</w:t>
      </w:r>
      <w:r w:rsidRPr="00AD5CEE">
        <w:rPr>
          <w:b w:val="0"/>
          <w:bCs w:val="0"/>
        </w:rPr>
        <w:t xml:space="preserve">,1 </w:t>
      </w:r>
      <w:r>
        <w:rPr>
          <w:b w:val="0"/>
          <w:bCs w:val="0"/>
        </w:rPr>
        <w:t>%), АО «</w:t>
      </w:r>
      <w:proofErr w:type="spellStart"/>
      <w:r>
        <w:rPr>
          <w:b w:val="0"/>
          <w:bCs w:val="0"/>
        </w:rPr>
        <w:t>Эльдако</w:t>
      </w:r>
      <w:proofErr w:type="spellEnd"/>
      <w:r>
        <w:rPr>
          <w:b w:val="0"/>
          <w:bCs w:val="0"/>
        </w:rPr>
        <w:t>» (92,3</w:t>
      </w:r>
      <w:r w:rsidRPr="00AD5CEE">
        <w:rPr>
          <w:b w:val="0"/>
          <w:bCs w:val="0"/>
        </w:rPr>
        <w:t xml:space="preserve"> %), Сервисное локомотивное деп</w:t>
      </w:r>
      <w:r>
        <w:rPr>
          <w:b w:val="0"/>
          <w:bCs w:val="0"/>
        </w:rPr>
        <w:t>о ф-л «Южный ООО «</w:t>
      </w:r>
      <w:proofErr w:type="spellStart"/>
      <w:r>
        <w:rPr>
          <w:b w:val="0"/>
          <w:bCs w:val="0"/>
        </w:rPr>
        <w:t>ТМХСервис</w:t>
      </w:r>
      <w:proofErr w:type="spellEnd"/>
      <w:r>
        <w:rPr>
          <w:b w:val="0"/>
          <w:bCs w:val="0"/>
        </w:rPr>
        <w:t>» (99,8</w:t>
      </w:r>
      <w:r w:rsidRPr="00AD5CEE">
        <w:rPr>
          <w:b w:val="0"/>
          <w:bCs w:val="0"/>
        </w:rPr>
        <w:t>%), Рефрижераторное ва</w:t>
      </w:r>
      <w:r>
        <w:rPr>
          <w:b w:val="0"/>
          <w:bCs w:val="0"/>
        </w:rPr>
        <w:t>гонное депо Лиски АО «ВРК-2» (55,4</w:t>
      </w:r>
      <w:r w:rsidRPr="00AD5CEE">
        <w:rPr>
          <w:b w:val="0"/>
          <w:bCs w:val="0"/>
        </w:rPr>
        <w:t xml:space="preserve"> %),</w:t>
      </w:r>
      <w:r w:rsidR="00FC490A">
        <w:rPr>
          <w:b w:val="0"/>
          <w:bCs w:val="0"/>
        </w:rPr>
        <w:t xml:space="preserve"> МБУ</w:t>
      </w:r>
      <w:r w:rsidRPr="00AD5CEE">
        <w:rPr>
          <w:b w:val="0"/>
          <w:bCs w:val="0"/>
        </w:rPr>
        <w:t xml:space="preserve"> </w:t>
      </w:r>
      <w:r w:rsidR="00FC490A">
        <w:rPr>
          <w:b w:val="0"/>
          <w:bCs w:val="0"/>
        </w:rPr>
        <w:t xml:space="preserve"> «</w:t>
      </w:r>
      <w:r w:rsidRPr="00AD5CEE">
        <w:rPr>
          <w:b w:val="0"/>
          <w:bCs w:val="0"/>
        </w:rPr>
        <w:t>Благоустройство горо</w:t>
      </w:r>
      <w:r>
        <w:rPr>
          <w:b w:val="0"/>
          <w:bCs w:val="0"/>
        </w:rPr>
        <w:t>да» (66,2</w:t>
      </w:r>
      <w:r w:rsidRPr="00AD5CEE">
        <w:rPr>
          <w:b w:val="0"/>
          <w:bCs w:val="0"/>
        </w:rPr>
        <w:t xml:space="preserve"> %), Лискинский РЭС </w:t>
      </w:r>
      <w:r>
        <w:rPr>
          <w:b w:val="0"/>
          <w:bCs w:val="0"/>
        </w:rPr>
        <w:t>Филиал «Воронежэнерго» (94,0</w:t>
      </w:r>
      <w:r w:rsidRPr="00AD5CEE">
        <w:rPr>
          <w:b w:val="0"/>
          <w:bCs w:val="0"/>
        </w:rPr>
        <w:t xml:space="preserve">%), </w:t>
      </w:r>
      <w:r>
        <w:rPr>
          <w:b w:val="0"/>
          <w:bCs w:val="0"/>
        </w:rPr>
        <w:t>ООО «Тепловик» (99,1 %)</w:t>
      </w:r>
    </w:p>
    <w:p w:rsidR="009665D4" w:rsidRDefault="009665D4" w:rsidP="005042FA">
      <w:pPr>
        <w:pStyle w:val="af9"/>
        <w:spacing w:line="360" w:lineRule="auto"/>
        <w:ind w:firstLine="709"/>
        <w:jc w:val="both"/>
        <w:rPr>
          <w:b w:val="0"/>
          <w:bCs w:val="0"/>
        </w:rPr>
      </w:pPr>
    </w:p>
    <w:p w:rsidR="003B62EA" w:rsidRDefault="003B62EA" w:rsidP="005042FA">
      <w:pPr>
        <w:pStyle w:val="af9"/>
        <w:spacing w:line="360" w:lineRule="auto"/>
        <w:ind w:firstLine="709"/>
        <w:jc w:val="both"/>
        <w:rPr>
          <w:b w:val="0"/>
          <w:bCs w:val="0"/>
        </w:rPr>
      </w:pPr>
    </w:p>
    <w:p w:rsidR="003B62EA" w:rsidRDefault="003B62EA" w:rsidP="005042FA">
      <w:pPr>
        <w:pStyle w:val="af9"/>
        <w:spacing w:line="360" w:lineRule="auto"/>
        <w:ind w:firstLine="709"/>
        <w:jc w:val="both"/>
        <w:rPr>
          <w:b w:val="0"/>
          <w:bCs w:val="0"/>
        </w:rPr>
      </w:pPr>
    </w:p>
    <w:p w:rsidR="003B62EA" w:rsidRDefault="003B62EA" w:rsidP="005042FA">
      <w:pPr>
        <w:pStyle w:val="af9"/>
        <w:spacing w:line="360" w:lineRule="auto"/>
        <w:ind w:firstLine="709"/>
        <w:jc w:val="both"/>
        <w:rPr>
          <w:b w:val="0"/>
          <w:bCs w:val="0"/>
        </w:rPr>
      </w:pPr>
    </w:p>
    <w:p w:rsidR="009665D4" w:rsidRDefault="009665D4" w:rsidP="005042FA">
      <w:pPr>
        <w:pStyle w:val="af9"/>
        <w:spacing w:line="360" w:lineRule="auto"/>
        <w:ind w:firstLine="709"/>
        <w:jc w:val="both"/>
        <w:rPr>
          <w:b w:val="0"/>
          <w:bCs w:val="0"/>
        </w:rPr>
      </w:pPr>
    </w:p>
    <w:p w:rsidR="009665D4" w:rsidRDefault="009665D4" w:rsidP="005042FA">
      <w:pPr>
        <w:pStyle w:val="af9"/>
        <w:spacing w:line="360" w:lineRule="auto"/>
        <w:ind w:firstLine="709"/>
        <w:jc w:val="both"/>
        <w:rPr>
          <w:b w:val="0"/>
          <w:bCs w:val="0"/>
        </w:rPr>
      </w:pPr>
    </w:p>
    <w:p w:rsidR="009665D4" w:rsidRDefault="009665D4" w:rsidP="005042FA">
      <w:pPr>
        <w:pStyle w:val="af9"/>
        <w:spacing w:line="360" w:lineRule="auto"/>
        <w:ind w:firstLine="709"/>
        <w:jc w:val="both"/>
        <w:rPr>
          <w:b w:val="0"/>
          <w:bCs w:val="0"/>
        </w:rPr>
      </w:pPr>
    </w:p>
    <w:p w:rsidR="009858D0" w:rsidRDefault="009858D0" w:rsidP="005042FA">
      <w:pPr>
        <w:pStyle w:val="af9"/>
        <w:spacing w:line="360" w:lineRule="auto"/>
        <w:ind w:firstLine="709"/>
        <w:jc w:val="both"/>
        <w:rPr>
          <w:b w:val="0"/>
          <w:bCs w:val="0"/>
        </w:rPr>
      </w:pPr>
    </w:p>
    <w:p w:rsidR="005042FA" w:rsidRPr="00AD5CEE" w:rsidRDefault="005042FA" w:rsidP="00890A92">
      <w:pPr>
        <w:pStyle w:val="af9"/>
        <w:spacing w:line="360" w:lineRule="auto"/>
        <w:jc w:val="both"/>
        <w:rPr>
          <w:b w:val="0"/>
          <w:bCs w:val="0"/>
        </w:rPr>
      </w:pPr>
      <w:r w:rsidRPr="00AD5CEE">
        <w:rPr>
          <w:b w:val="0"/>
          <w:bCs w:val="0"/>
        </w:rPr>
        <w:t xml:space="preserve">  </w:t>
      </w:r>
    </w:p>
    <w:p w:rsidR="008B35D1" w:rsidRPr="000B519D" w:rsidRDefault="007E48EC" w:rsidP="00FE0146">
      <w:pPr>
        <w:spacing w:line="360" w:lineRule="auto"/>
        <w:jc w:val="right"/>
        <w:rPr>
          <w:bCs/>
          <w:sz w:val="28"/>
          <w:szCs w:val="28"/>
        </w:rPr>
      </w:pPr>
      <w:r w:rsidRPr="000B519D">
        <w:rPr>
          <w:bCs/>
          <w:sz w:val="28"/>
          <w:szCs w:val="28"/>
        </w:rPr>
        <w:lastRenderedPageBreak/>
        <w:t xml:space="preserve">Диаграмма </w:t>
      </w:r>
      <w:r w:rsidR="008B35D1" w:rsidRPr="000B519D">
        <w:rPr>
          <w:bCs/>
          <w:sz w:val="28"/>
          <w:szCs w:val="28"/>
        </w:rPr>
        <w:t>1</w:t>
      </w:r>
    </w:p>
    <w:p w:rsidR="008B35D1" w:rsidRPr="000B519D" w:rsidRDefault="008B35D1" w:rsidP="00FE0146">
      <w:pPr>
        <w:spacing w:line="360" w:lineRule="auto"/>
        <w:jc w:val="center"/>
        <w:rPr>
          <w:bCs/>
          <w:sz w:val="28"/>
          <w:szCs w:val="28"/>
        </w:rPr>
      </w:pPr>
      <w:r w:rsidRPr="000B519D">
        <w:rPr>
          <w:bCs/>
          <w:sz w:val="28"/>
          <w:szCs w:val="28"/>
        </w:rPr>
        <w:t xml:space="preserve">Темпы роста промышленного производства в </w:t>
      </w:r>
      <w:proofErr w:type="spellStart"/>
      <w:r w:rsidRPr="000B519D">
        <w:rPr>
          <w:bCs/>
          <w:sz w:val="28"/>
          <w:szCs w:val="28"/>
        </w:rPr>
        <w:t>Лискинском</w:t>
      </w:r>
      <w:proofErr w:type="spellEnd"/>
      <w:r w:rsidRPr="000B519D">
        <w:rPr>
          <w:bCs/>
          <w:sz w:val="28"/>
          <w:szCs w:val="28"/>
        </w:rPr>
        <w:t xml:space="preserve"> муниципальном районе и Воронежской области за 201</w:t>
      </w:r>
      <w:r w:rsidR="004B5EFF">
        <w:rPr>
          <w:bCs/>
          <w:sz w:val="28"/>
          <w:szCs w:val="28"/>
        </w:rPr>
        <w:t>5</w:t>
      </w:r>
      <w:r w:rsidRPr="000B519D">
        <w:rPr>
          <w:bCs/>
          <w:sz w:val="28"/>
          <w:szCs w:val="28"/>
        </w:rPr>
        <w:t>-20</w:t>
      </w:r>
      <w:r w:rsidR="004B5EFF">
        <w:rPr>
          <w:bCs/>
          <w:sz w:val="28"/>
          <w:szCs w:val="28"/>
        </w:rPr>
        <w:t>20</w:t>
      </w:r>
      <w:r w:rsidRPr="000B519D">
        <w:rPr>
          <w:bCs/>
          <w:sz w:val="28"/>
          <w:szCs w:val="28"/>
        </w:rPr>
        <w:t>гг</w:t>
      </w:r>
    </w:p>
    <w:p w:rsidR="00DB23A2" w:rsidRPr="009665D4" w:rsidRDefault="000F1AE1" w:rsidP="009665D4">
      <w:pPr>
        <w:spacing w:line="360" w:lineRule="auto"/>
        <w:rPr>
          <w:bCs/>
          <w:sz w:val="28"/>
          <w:szCs w:val="28"/>
        </w:rPr>
      </w:pPr>
      <w:r>
        <w:rPr>
          <w:bCs/>
          <w:noProof/>
          <w:sz w:val="28"/>
          <w:szCs w:val="28"/>
          <w:lang w:eastAsia="ru-RU"/>
        </w:rPr>
        <w:drawing>
          <wp:inline distT="0" distB="0" distL="0" distR="0" wp14:anchorId="409D8809" wp14:editId="7678A5F8">
            <wp:extent cx="6422834" cy="4296579"/>
            <wp:effectExtent l="0" t="0" r="16510"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2D8D" w:rsidRPr="00E53C73" w:rsidRDefault="0087229F" w:rsidP="00A72D8D">
      <w:pPr>
        <w:pStyle w:val="af9"/>
        <w:spacing w:line="360" w:lineRule="auto"/>
        <w:jc w:val="both"/>
        <w:rPr>
          <w:b w:val="0"/>
          <w:szCs w:val="28"/>
        </w:rPr>
      </w:pPr>
      <w:r>
        <w:rPr>
          <w:b w:val="0"/>
          <w:bCs w:val="0"/>
          <w:sz w:val="32"/>
          <w:szCs w:val="32"/>
        </w:rPr>
        <w:t xml:space="preserve">     </w:t>
      </w:r>
      <w:r w:rsidRPr="0087229F">
        <w:rPr>
          <w:b w:val="0"/>
          <w:bCs w:val="0"/>
          <w:szCs w:val="28"/>
        </w:rPr>
        <w:t xml:space="preserve"> </w:t>
      </w:r>
      <w:r w:rsidR="00A72D8D" w:rsidRPr="00E53C73">
        <w:rPr>
          <w:b w:val="0"/>
          <w:bCs w:val="0"/>
          <w:szCs w:val="28"/>
        </w:rPr>
        <w:t>В 2020</w:t>
      </w:r>
      <w:r w:rsidR="00A72D8D">
        <w:rPr>
          <w:b w:val="0"/>
          <w:bCs w:val="0"/>
          <w:szCs w:val="28"/>
        </w:rPr>
        <w:t xml:space="preserve"> году </w:t>
      </w:r>
      <w:r w:rsidR="00A72D8D" w:rsidRPr="00E53C73">
        <w:rPr>
          <w:b w:val="0"/>
          <w:szCs w:val="28"/>
        </w:rPr>
        <w:t>возросло производство блоков</w:t>
      </w:r>
      <w:r w:rsidR="00A72D8D">
        <w:rPr>
          <w:b w:val="0"/>
          <w:szCs w:val="28"/>
        </w:rPr>
        <w:t xml:space="preserve"> из ячеистого бетона на 10,8 </w:t>
      </w:r>
      <w:r w:rsidR="00A72D8D" w:rsidRPr="00E53C73">
        <w:rPr>
          <w:b w:val="0"/>
          <w:szCs w:val="28"/>
        </w:rPr>
        <w:t>%, производство</w:t>
      </w:r>
      <w:r w:rsidR="00A72D8D">
        <w:rPr>
          <w:b w:val="0"/>
          <w:szCs w:val="28"/>
        </w:rPr>
        <w:t xml:space="preserve">  кирпича силикатного </w:t>
      </w:r>
      <w:r w:rsidR="00A72D8D" w:rsidRPr="00E53C73">
        <w:rPr>
          <w:b w:val="0"/>
          <w:szCs w:val="28"/>
        </w:rPr>
        <w:t xml:space="preserve">на 0,6%, извести на 8,1 %, </w:t>
      </w:r>
      <w:r w:rsidR="00A72D8D" w:rsidRPr="00E53C73">
        <w:rPr>
          <w:b w:val="0"/>
          <w:bCs w:val="0"/>
          <w:szCs w:val="28"/>
        </w:rPr>
        <w:t>произво</w:t>
      </w:r>
      <w:r w:rsidR="00A72D8D" w:rsidRPr="00E53C73">
        <w:rPr>
          <w:b w:val="0"/>
          <w:bCs w:val="0"/>
          <w:szCs w:val="28"/>
        </w:rPr>
        <w:t>д</w:t>
      </w:r>
      <w:r w:rsidR="00A72D8D" w:rsidRPr="00E53C73">
        <w:rPr>
          <w:b w:val="0"/>
          <w:bCs w:val="0"/>
          <w:szCs w:val="28"/>
        </w:rPr>
        <w:t xml:space="preserve">ство </w:t>
      </w:r>
      <w:r w:rsidR="00A72D8D" w:rsidRPr="00E53C73">
        <w:rPr>
          <w:b w:val="0"/>
          <w:szCs w:val="28"/>
        </w:rPr>
        <w:t>комбикормов для животных на 20,2%</w:t>
      </w:r>
      <w:r w:rsidR="00A72D8D">
        <w:rPr>
          <w:b w:val="0"/>
          <w:szCs w:val="28"/>
        </w:rPr>
        <w:t xml:space="preserve">, премиксов </w:t>
      </w:r>
      <w:proofErr w:type="gramStart"/>
      <w:r w:rsidR="00A72D8D" w:rsidRPr="00E53C73">
        <w:rPr>
          <w:b w:val="0"/>
          <w:szCs w:val="28"/>
        </w:rPr>
        <w:t>на</w:t>
      </w:r>
      <w:proofErr w:type="gramEnd"/>
      <w:r w:rsidR="00A72D8D" w:rsidRPr="00E53C73">
        <w:rPr>
          <w:b w:val="0"/>
          <w:szCs w:val="28"/>
        </w:rPr>
        <w:t xml:space="preserve"> 7,1 %, концентр</w:t>
      </w:r>
      <w:r w:rsidR="00A72D8D" w:rsidRPr="00E53C73">
        <w:rPr>
          <w:b w:val="0"/>
          <w:szCs w:val="28"/>
        </w:rPr>
        <w:t>и</w:t>
      </w:r>
      <w:r w:rsidR="00A72D8D" w:rsidRPr="00E53C73">
        <w:rPr>
          <w:b w:val="0"/>
          <w:szCs w:val="28"/>
        </w:rPr>
        <w:t xml:space="preserve">рованных </w:t>
      </w:r>
      <w:proofErr w:type="spellStart"/>
      <w:r w:rsidR="00A72D8D" w:rsidRPr="00E53C73">
        <w:rPr>
          <w:b w:val="0"/>
          <w:szCs w:val="28"/>
        </w:rPr>
        <w:t>белково</w:t>
      </w:r>
      <w:proofErr w:type="spellEnd"/>
      <w:r w:rsidR="00A72D8D" w:rsidRPr="00E53C73">
        <w:rPr>
          <w:b w:val="0"/>
          <w:szCs w:val="28"/>
        </w:rPr>
        <w:t xml:space="preserve">-витаминных смесей </w:t>
      </w:r>
      <w:r w:rsidR="00A72D8D">
        <w:rPr>
          <w:b w:val="0"/>
          <w:szCs w:val="28"/>
        </w:rPr>
        <w:t>на 33,2 %</w:t>
      </w:r>
      <w:r w:rsidR="00A72D8D" w:rsidRPr="00E53C73">
        <w:rPr>
          <w:b w:val="0"/>
          <w:szCs w:val="28"/>
        </w:rPr>
        <w:t>.</w:t>
      </w:r>
    </w:p>
    <w:p w:rsidR="00A72D8D" w:rsidRPr="00E53C73" w:rsidRDefault="00A72D8D" w:rsidP="00A72D8D">
      <w:pPr>
        <w:pStyle w:val="af9"/>
        <w:spacing w:line="360" w:lineRule="auto"/>
        <w:jc w:val="both"/>
        <w:rPr>
          <w:b w:val="0"/>
          <w:szCs w:val="28"/>
        </w:rPr>
      </w:pPr>
      <w:r>
        <w:rPr>
          <w:b w:val="0"/>
          <w:szCs w:val="28"/>
        </w:rPr>
        <w:t xml:space="preserve">  </w:t>
      </w:r>
      <w:proofErr w:type="gramStart"/>
      <w:r w:rsidRPr="00E53C73">
        <w:rPr>
          <w:b w:val="0"/>
          <w:szCs w:val="28"/>
        </w:rPr>
        <w:t>У</w:t>
      </w:r>
      <w:r>
        <w:rPr>
          <w:b w:val="0"/>
          <w:szCs w:val="28"/>
        </w:rPr>
        <w:t xml:space="preserve">меньшилось </w:t>
      </w:r>
      <w:r w:rsidRPr="00E53C73">
        <w:rPr>
          <w:b w:val="0"/>
          <w:szCs w:val="28"/>
        </w:rPr>
        <w:t>производство сахара-песка из свеклы на 28,9 %, масла раст</w:t>
      </w:r>
      <w:r w:rsidRPr="00E53C73">
        <w:rPr>
          <w:b w:val="0"/>
          <w:szCs w:val="28"/>
        </w:rPr>
        <w:t>и</w:t>
      </w:r>
      <w:r w:rsidRPr="00E53C73">
        <w:rPr>
          <w:b w:val="0"/>
          <w:szCs w:val="28"/>
        </w:rPr>
        <w:t>тельного на 32,1 %</w:t>
      </w:r>
      <w:r w:rsidRPr="00E53C73">
        <w:rPr>
          <w:b w:val="0"/>
          <w:bCs w:val="0"/>
          <w:szCs w:val="28"/>
        </w:rPr>
        <w:t xml:space="preserve">, </w:t>
      </w:r>
      <w:r w:rsidRPr="00E53C73">
        <w:rPr>
          <w:b w:val="0"/>
          <w:szCs w:val="28"/>
        </w:rPr>
        <w:t xml:space="preserve">сыра на 6,7%, плодоовощных консервов на 17,3 </w:t>
      </w:r>
      <w:r>
        <w:rPr>
          <w:b w:val="0"/>
          <w:szCs w:val="28"/>
        </w:rPr>
        <w:t xml:space="preserve">%, </w:t>
      </w:r>
      <w:r w:rsidRPr="006F2A02">
        <w:rPr>
          <w:b w:val="0"/>
          <w:szCs w:val="28"/>
        </w:rPr>
        <w:t>пр</w:t>
      </w:r>
      <w:r w:rsidRPr="006F2A02">
        <w:rPr>
          <w:b w:val="0"/>
          <w:szCs w:val="28"/>
        </w:rPr>
        <w:t>о</w:t>
      </w:r>
      <w:r w:rsidRPr="006F2A02">
        <w:rPr>
          <w:b w:val="0"/>
          <w:szCs w:val="28"/>
        </w:rPr>
        <w:t>изводство мела</w:t>
      </w:r>
      <w:r>
        <w:rPr>
          <w:b w:val="0"/>
          <w:szCs w:val="28"/>
        </w:rPr>
        <w:t xml:space="preserve"> на 4,6</w:t>
      </w:r>
      <w:r w:rsidRPr="00E53C73">
        <w:rPr>
          <w:b w:val="0"/>
          <w:szCs w:val="28"/>
        </w:rPr>
        <w:t xml:space="preserve"> %, шпал железо</w:t>
      </w:r>
      <w:r>
        <w:rPr>
          <w:b w:val="0"/>
          <w:szCs w:val="28"/>
        </w:rPr>
        <w:t xml:space="preserve">бетонных на 1,0 </w:t>
      </w:r>
      <w:r w:rsidRPr="00E53C73">
        <w:rPr>
          <w:b w:val="0"/>
          <w:szCs w:val="28"/>
        </w:rPr>
        <w:t>%,</w:t>
      </w:r>
      <w:r w:rsidRPr="001A6277">
        <w:rPr>
          <w:b w:val="0"/>
          <w:szCs w:val="28"/>
        </w:rPr>
        <w:t xml:space="preserve"> </w:t>
      </w:r>
      <w:r>
        <w:rPr>
          <w:b w:val="0"/>
          <w:szCs w:val="28"/>
        </w:rPr>
        <w:t>производство изв</w:t>
      </w:r>
      <w:r>
        <w:rPr>
          <w:b w:val="0"/>
          <w:szCs w:val="28"/>
        </w:rPr>
        <w:t>е</w:t>
      </w:r>
      <w:r>
        <w:rPr>
          <w:b w:val="0"/>
          <w:szCs w:val="28"/>
        </w:rPr>
        <w:t>сти на 8,7</w:t>
      </w:r>
      <w:r w:rsidRPr="00E53C73">
        <w:rPr>
          <w:b w:val="0"/>
          <w:szCs w:val="28"/>
        </w:rPr>
        <w:t xml:space="preserve"> </w:t>
      </w:r>
      <w:r>
        <w:rPr>
          <w:b w:val="0"/>
          <w:szCs w:val="28"/>
        </w:rPr>
        <w:t>%,</w:t>
      </w:r>
      <w:r w:rsidRPr="00E53C73">
        <w:rPr>
          <w:b w:val="0"/>
          <w:szCs w:val="28"/>
        </w:rPr>
        <w:t xml:space="preserve"> </w:t>
      </w:r>
      <w:r>
        <w:rPr>
          <w:b w:val="0"/>
          <w:szCs w:val="28"/>
        </w:rPr>
        <w:t xml:space="preserve">снизился общий объем производства </w:t>
      </w:r>
      <w:r w:rsidRPr="00E53C73">
        <w:rPr>
          <w:b w:val="0"/>
          <w:szCs w:val="28"/>
        </w:rPr>
        <w:t xml:space="preserve">деталей </w:t>
      </w:r>
      <w:r>
        <w:rPr>
          <w:b w:val="0"/>
          <w:szCs w:val="28"/>
        </w:rPr>
        <w:t>трубопроводов и труб большого диаметра на 2,2</w:t>
      </w:r>
      <w:r w:rsidRPr="00E53C73">
        <w:rPr>
          <w:b w:val="0"/>
          <w:szCs w:val="28"/>
        </w:rPr>
        <w:t xml:space="preserve"> </w:t>
      </w:r>
      <w:r>
        <w:rPr>
          <w:b w:val="0"/>
          <w:szCs w:val="28"/>
        </w:rPr>
        <w:t xml:space="preserve">%, </w:t>
      </w:r>
      <w:r w:rsidRPr="00E53C73">
        <w:rPr>
          <w:b w:val="0"/>
          <w:szCs w:val="28"/>
        </w:rPr>
        <w:t>выпуск б</w:t>
      </w:r>
      <w:r>
        <w:rPr>
          <w:b w:val="0"/>
          <w:szCs w:val="28"/>
        </w:rPr>
        <w:t>руса стрелочных переводов на 15,3 %</w:t>
      </w:r>
      <w:r w:rsidRPr="00E53C73">
        <w:rPr>
          <w:b w:val="0"/>
          <w:szCs w:val="28"/>
        </w:rPr>
        <w:t xml:space="preserve">, </w:t>
      </w:r>
      <w:r>
        <w:rPr>
          <w:b w:val="0"/>
          <w:szCs w:val="28"/>
        </w:rPr>
        <w:t xml:space="preserve">уменьшилась </w:t>
      </w:r>
      <w:r w:rsidRPr="00E53C73">
        <w:rPr>
          <w:b w:val="0"/>
          <w:szCs w:val="28"/>
        </w:rPr>
        <w:t>добыча песка (на 7,8 %),</w:t>
      </w:r>
      <w:proofErr w:type="gramEnd"/>
    </w:p>
    <w:p w:rsidR="00CD2DE1" w:rsidRPr="00CD2DE1" w:rsidRDefault="00CD2DE1" w:rsidP="00A72D8D">
      <w:pPr>
        <w:pStyle w:val="af9"/>
        <w:spacing w:line="360" w:lineRule="auto"/>
        <w:jc w:val="both"/>
        <w:rPr>
          <w:b w:val="0"/>
          <w:szCs w:val="28"/>
        </w:rPr>
      </w:pPr>
      <w:r>
        <w:rPr>
          <w:b w:val="0"/>
          <w:szCs w:val="28"/>
        </w:rPr>
        <w:t xml:space="preserve">     </w:t>
      </w:r>
      <w:r w:rsidRPr="00AD5CEE">
        <w:rPr>
          <w:b w:val="0"/>
          <w:bCs w:val="0"/>
        </w:rPr>
        <w:t>По оперативным</w:t>
      </w:r>
      <w:r>
        <w:rPr>
          <w:b w:val="0"/>
          <w:bCs w:val="0"/>
        </w:rPr>
        <w:t xml:space="preserve"> данным за 11</w:t>
      </w:r>
      <w:r w:rsidRPr="00AD5CEE">
        <w:rPr>
          <w:b w:val="0"/>
          <w:bCs w:val="0"/>
        </w:rPr>
        <w:t xml:space="preserve"> месяцев 2020 года по промышленным предприятиям   сложилась   прибыль  в  сумме  </w:t>
      </w:r>
      <w:r w:rsidRPr="00CD2DE1">
        <w:rPr>
          <w:b w:val="0"/>
          <w:bCs w:val="0"/>
        </w:rPr>
        <w:t>1</w:t>
      </w:r>
      <w:r>
        <w:rPr>
          <w:b w:val="0"/>
          <w:bCs w:val="0"/>
        </w:rPr>
        <w:t>,8</w:t>
      </w:r>
      <w:r>
        <w:rPr>
          <w:b w:val="0"/>
          <w:bCs w:val="0"/>
          <w:u w:val="single"/>
        </w:rPr>
        <w:t xml:space="preserve"> </w:t>
      </w:r>
      <w:r w:rsidRPr="00AD5CEE">
        <w:rPr>
          <w:b w:val="0"/>
          <w:bCs w:val="0"/>
        </w:rPr>
        <w:t>мл</w:t>
      </w:r>
      <w:r>
        <w:rPr>
          <w:b w:val="0"/>
          <w:bCs w:val="0"/>
        </w:rPr>
        <w:t>рд</w:t>
      </w:r>
      <w:r w:rsidRPr="00AD5CEE">
        <w:rPr>
          <w:b w:val="0"/>
          <w:bCs w:val="0"/>
        </w:rPr>
        <w:t>.</w:t>
      </w:r>
      <w:r>
        <w:rPr>
          <w:b w:val="0"/>
          <w:bCs w:val="0"/>
        </w:rPr>
        <w:t xml:space="preserve"> </w:t>
      </w:r>
      <w:r w:rsidRPr="00AD5CEE">
        <w:rPr>
          <w:b w:val="0"/>
          <w:bCs w:val="0"/>
        </w:rPr>
        <w:t xml:space="preserve">рублей.  Прибыль  получили следующие предприятия:  </w:t>
      </w:r>
      <w:proofErr w:type="gramStart"/>
      <w:r w:rsidRPr="00AD5CEE">
        <w:rPr>
          <w:b w:val="0"/>
          <w:bCs w:val="0"/>
        </w:rPr>
        <w:t>АО «Лиски-сахар»,  ЗАО «</w:t>
      </w:r>
      <w:proofErr w:type="spellStart"/>
      <w:r w:rsidRPr="00AD5CEE">
        <w:rPr>
          <w:b w:val="0"/>
          <w:bCs w:val="0"/>
        </w:rPr>
        <w:t>Лискимо</w:t>
      </w:r>
      <w:r w:rsidRPr="00AD5CEE">
        <w:rPr>
          <w:b w:val="0"/>
          <w:bCs w:val="0"/>
        </w:rPr>
        <w:t>н</w:t>
      </w:r>
      <w:r w:rsidRPr="00AD5CEE">
        <w:rPr>
          <w:b w:val="0"/>
          <w:bCs w:val="0"/>
        </w:rPr>
        <w:lastRenderedPageBreak/>
        <w:t>тажконструкция</w:t>
      </w:r>
      <w:proofErr w:type="spellEnd"/>
      <w:r w:rsidRPr="00AD5CEE">
        <w:rPr>
          <w:b w:val="0"/>
          <w:bCs w:val="0"/>
        </w:rPr>
        <w:t>», ООО  «</w:t>
      </w:r>
      <w:proofErr w:type="spellStart"/>
      <w:r w:rsidRPr="00AD5CEE">
        <w:rPr>
          <w:b w:val="0"/>
          <w:bCs w:val="0"/>
        </w:rPr>
        <w:t>Гормолзавод</w:t>
      </w:r>
      <w:proofErr w:type="spellEnd"/>
      <w:r w:rsidRPr="00AD5CEE">
        <w:rPr>
          <w:b w:val="0"/>
          <w:bCs w:val="0"/>
        </w:rPr>
        <w:t xml:space="preserve">  Лискинский», ООО «</w:t>
      </w:r>
      <w:proofErr w:type="spellStart"/>
      <w:r w:rsidRPr="00AD5CEE">
        <w:rPr>
          <w:b w:val="0"/>
          <w:bCs w:val="0"/>
        </w:rPr>
        <w:t>ТрауНутр</w:t>
      </w:r>
      <w:r w:rsidRPr="00AD5CEE">
        <w:rPr>
          <w:b w:val="0"/>
          <w:bCs w:val="0"/>
        </w:rPr>
        <w:t>и</w:t>
      </w:r>
      <w:r w:rsidRPr="00AD5CEE">
        <w:rPr>
          <w:b w:val="0"/>
          <w:bCs w:val="0"/>
        </w:rPr>
        <w:t>шенВорон</w:t>
      </w:r>
      <w:r>
        <w:rPr>
          <w:b w:val="0"/>
          <w:bCs w:val="0"/>
        </w:rPr>
        <w:t>еж</w:t>
      </w:r>
      <w:proofErr w:type="spellEnd"/>
      <w:r>
        <w:rPr>
          <w:b w:val="0"/>
          <w:bCs w:val="0"/>
        </w:rPr>
        <w:t>»»,</w:t>
      </w:r>
      <w:r w:rsidRPr="00AD5CEE">
        <w:rPr>
          <w:b w:val="0"/>
          <w:bCs w:val="0"/>
        </w:rPr>
        <w:t xml:space="preserve"> ООО «</w:t>
      </w:r>
      <w:proofErr w:type="spellStart"/>
      <w:r w:rsidRPr="00AD5CEE">
        <w:rPr>
          <w:b w:val="0"/>
          <w:bCs w:val="0"/>
        </w:rPr>
        <w:t>Крупеннинский</w:t>
      </w:r>
      <w:proofErr w:type="spellEnd"/>
      <w:r w:rsidRPr="00AD5CEE">
        <w:rPr>
          <w:b w:val="0"/>
          <w:bCs w:val="0"/>
        </w:rPr>
        <w:t xml:space="preserve"> меловой карьер»,  ООО «</w:t>
      </w:r>
      <w:proofErr w:type="spellStart"/>
      <w:r w:rsidRPr="00AD5CEE">
        <w:rPr>
          <w:b w:val="0"/>
          <w:bCs w:val="0"/>
        </w:rPr>
        <w:t>Давыдо</w:t>
      </w:r>
      <w:r w:rsidRPr="00AD5CEE">
        <w:rPr>
          <w:b w:val="0"/>
          <w:bCs w:val="0"/>
        </w:rPr>
        <w:t>в</w:t>
      </w:r>
      <w:r w:rsidRPr="00AD5CEE">
        <w:rPr>
          <w:b w:val="0"/>
          <w:bCs w:val="0"/>
        </w:rPr>
        <w:t>ский</w:t>
      </w:r>
      <w:proofErr w:type="spellEnd"/>
      <w:r w:rsidRPr="00AD5CEE">
        <w:rPr>
          <w:b w:val="0"/>
          <w:bCs w:val="0"/>
        </w:rPr>
        <w:t xml:space="preserve"> Овощесушильный завод», МУП «</w:t>
      </w:r>
      <w:proofErr w:type="spellStart"/>
      <w:r w:rsidRPr="00AD5CEE">
        <w:rPr>
          <w:b w:val="0"/>
          <w:bCs w:val="0"/>
        </w:rPr>
        <w:t>Горэлектросеть</w:t>
      </w:r>
      <w:proofErr w:type="spellEnd"/>
      <w:r w:rsidRPr="00AD5CEE">
        <w:rPr>
          <w:b w:val="0"/>
          <w:bCs w:val="0"/>
        </w:rPr>
        <w:t xml:space="preserve">», ООО «МУП по уборке города», МУП «Водоканал».  </w:t>
      </w:r>
      <w:proofErr w:type="gramEnd"/>
    </w:p>
    <w:p w:rsidR="00CD2DE1" w:rsidRPr="00AD5CEE" w:rsidRDefault="00CD2DE1" w:rsidP="00CD2DE1">
      <w:pPr>
        <w:pStyle w:val="af9"/>
        <w:spacing w:line="360" w:lineRule="auto"/>
        <w:jc w:val="both"/>
        <w:rPr>
          <w:b w:val="0"/>
          <w:bCs w:val="0"/>
        </w:rPr>
      </w:pPr>
      <w:r w:rsidRPr="00AD5CEE">
        <w:rPr>
          <w:b w:val="0"/>
          <w:bCs w:val="0"/>
        </w:rPr>
        <w:t xml:space="preserve">          С убытком  сработали следующие предприятия: АО «</w:t>
      </w:r>
      <w:proofErr w:type="spellStart"/>
      <w:r w:rsidRPr="00AD5CEE">
        <w:rPr>
          <w:b w:val="0"/>
          <w:bCs w:val="0"/>
        </w:rPr>
        <w:t>Эльдако</w:t>
      </w:r>
      <w:proofErr w:type="spellEnd"/>
      <w:r w:rsidRPr="00AD5CEE">
        <w:rPr>
          <w:b w:val="0"/>
          <w:bCs w:val="0"/>
        </w:rPr>
        <w:t>», ООО «Тепловик».</w:t>
      </w:r>
    </w:p>
    <w:p w:rsidR="00CD2DE1" w:rsidRPr="00AD5CEE" w:rsidRDefault="00CD2DE1" w:rsidP="00CD2DE1">
      <w:pPr>
        <w:pStyle w:val="af9"/>
        <w:spacing w:line="360" w:lineRule="auto"/>
        <w:jc w:val="both"/>
        <w:rPr>
          <w:b w:val="0"/>
          <w:bCs w:val="0"/>
        </w:rPr>
      </w:pPr>
      <w:r w:rsidRPr="00AD5CEE">
        <w:rPr>
          <w:b w:val="0"/>
          <w:bCs w:val="0"/>
        </w:rPr>
        <w:t xml:space="preserve">          Дебиторская задолженность по промышленным предприятиям по оп</w:t>
      </w:r>
      <w:r w:rsidRPr="00AD5CEE">
        <w:rPr>
          <w:b w:val="0"/>
          <w:bCs w:val="0"/>
        </w:rPr>
        <w:t>е</w:t>
      </w:r>
      <w:r w:rsidRPr="00AD5CEE">
        <w:rPr>
          <w:b w:val="0"/>
          <w:bCs w:val="0"/>
        </w:rPr>
        <w:t>ративным данным на</w:t>
      </w:r>
      <w:r>
        <w:rPr>
          <w:b w:val="0"/>
          <w:bCs w:val="0"/>
        </w:rPr>
        <w:t xml:space="preserve"> 1.12</w:t>
      </w:r>
      <w:r w:rsidRPr="00AD5CEE">
        <w:rPr>
          <w:b w:val="0"/>
          <w:bCs w:val="0"/>
        </w:rPr>
        <w:t xml:space="preserve">.2020 года составила </w:t>
      </w:r>
      <w:r>
        <w:rPr>
          <w:b w:val="0"/>
          <w:bCs w:val="0"/>
        </w:rPr>
        <w:t xml:space="preserve">  1.8 </w:t>
      </w:r>
      <w:proofErr w:type="spellStart"/>
      <w:r>
        <w:rPr>
          <w:b w:val="0"/>
          <w:bCs w:val="0"/>
        </w:rPr>
        <w:t>млрд</w:t>
      </w:r>
      <w:proofErr w:type="gramStart"/>
      <w:r w:rsidRPr="00AD5CEE">
        <w:rPr>
          <w:b w:val="0"/>
          <w:bCs w:val="0"/>
        </w:rPr>
        <w:t>.р</w:t>
      </w:r>
      <w:proofErr w:type="gramEnd"/>
      <w:r w:rsidRPr="00AD5CEE">
        <w:rPr>
          <w:b w:val="0"/>
          <w:bCs w:val="0"/>
        </w:rPr>
        <w:t>уб</w:t>
      </w:r>
      <w:proofErr w:type="spellEnd"/>
      <w:r w:rsidRPr="00AD5CEE">
        <w:rPr>
          <w:b w:val="0"/>
          <w:bCs w:val="0"/>
        </w:rPr>
        <w:t xml:space="preserve">., кредиторская задолженность </w:t>
      </w:r>
      <w:r w:rsidR="005E2E8B">
        <w:rPr>
          <w:b w:val="0"/>
          <w:bCs w:val="0"/>
        </w:rPr>
        <w:t>сложилась на уровне дебиторской</w:t>
      </w:r>
      <w:r w:rsidRPr="00AD5CEE">
        <w:rPr>
          <w:b w:val="0"/>
          <w:bCs w:val="0"/>
        </w:rPr>
        <w:t>.</w:t>
      </w:r>
    </w:p>
    <w:p w:rsidR="00BC494E" w:rsidRPr="000920AD" w:rsidRDefault="006D6038" w:rsidP="00FE0146">
      <w:pPr>
        <w:spacing w:line="360" w:lineRule="auto"/>
        <w:jc w:val="both"/>
        <w:rPr>
          <w:sz w:val="28"/>
          <w:szCs w:val="28"/>
        </w:rPr>
      </w:pPr>
      <w:r>
        <w:rPr>
          <w:sz w:val="28"/>
          <w:szCs w:val="28"/>
        </w:rPr>
        <w:t xml:space="preserve">     Администрация </w:t>
      </w:r>
      <w:r w:rsidR="006368AE" w:rsidRPr="009F22E7">
        <w:rPr>
          <w:sz w:val="28"/>
          <w:szCs w:val="28"/>
        </w:rPr>
        <w:t>Лискинско</w:t>
      </w:r>
      <w:r>
        <w:rPr>
          <w:sz w:val="28"/>
          <w:szCs w:val="28"/>
        </w:rPr>
        <w:t>го</w:t>
      </w:r>
      <w:r w:rsidR="006368AE" w:rsidRPr="009F22E7">
        <w:rPr>
          <w:sz w:val="28"/>
          <w:szCs w:val="28"/>
        </w:rPr>
        <w:t xml:space="preserve"> муниципально</w:t>
      </w:r>
      <w:r>
        <w:rPr>
          <w:sz w:val="28"/>
          <w:szCs w:val="28"/>
        </w:rPr>
        <w:t>го</w:t>
      </w:r>
      <w:r w:rsidR="006368AE" w:rsidRPr="009F22E7">
        <w:rPr>
          <w:sz w:val="28"/>
          <w:szCs w:val="28"/>
        </w:rPr>
        <w:t xml:space="preserve"> рай</w:t>
      </w:r>
      <w:r>
        <w:rPr>
          <w:sz w:val="28"/>
          <w:szCs w:val="28"/>
        </w:rPr>
        <w:t>она</w:t>
      </w:r>
      <w:r w:rsidR="006368AE" w:rsidRPr="009F22E7">
        <w:rPr>
          <w:sz w:val="28"/>
          <w:szCs w:val="28"/>
        </w:rPr>
        <w:t xml:space="preserve"> </w:t>
      </w:r>
      <w:r>
        <w:rPr>
          <w:sz w:val="28"/>
          <w:szCs w:val="28"/>
        </w:rPr>
        <w:t>прод</w:t>
      </w:r>
      <w:r w:rsidR="00FD3A7A">
        <w:rPr>
          <w:sz w:val="28"/>
          <w:szCs w:val="28"/>
        </w:rPr>
        <w:t>о</w:t>
      </w:r>
      <w:r>
        <w:rPr>
          <w:sz w:val="28"/>
          <w:szCs w:val="28"/>
        </w:rPr>
        <w:t>лжает и в дальнейшем оказывать со</w:t>
      </w:r>
      <w:r w:rsidR="006368AE" w:rsidRPr="009F22E7">
        <w:rPr>
          <w:sz w:val="28"/>
          <w:szCs w:val="28"/>
        </w:rPr>
        <w:t>действие в реализации проектов по развитию новых и реконструкции существующих производств на основе передовых ресурс</w:t>
      </w:r>
      <w:r w:rsidR="006368AE" w:rsidRPr="009F22E7">
        <w:rPr>
          <w:sz w:val="28"/>
          <w:szCs w:val="28"/>
        </w:rPr>
        <w:t>о</w:t>
      </w:r>
      <w:r w:rsidR="006368AE" w:rsidRPr="009F22E7">
        <w:rPr>
          <w:sz w:val="28"/>
          <w:szCs w:val="28"/>
        </w:rPr>
        <w:t>сберегающих и экологически чистых технологий.</w:t>
      </w:r>
    </w:p>
    <w:p w:rsidR="005E2E8B" w:rsidRDefault="00DD2A15" w:rsidP="00FE0146">
      <w:pPr>
        <w:spacing w:line="360" w:lineRule="auto"/>
        <w:jc w:val="both"/>
        <w:rPr>
          <w:b/>
          <w:noProof/>
          <w:sz w:val="28"/>
          <w:szCs w:val="28"/>
        </w:rPr>
      </w:pPr>
      <w:r>
        <w:rPr>
          <w:b/>
          <w:noProof/>
          <w:sz w:val="28"/>
          <w:szCs w:val="28"/>
        </w:rPr>
        <w:t xml:space="preserve">          </w:t>
      </w:r>
    </w:p>
    <w:p w:rsidR="007E48EC" w:rsidRDefault="005E2E8B" w:rsidP="00FE0146">
      <w:pPr>
        <w:spacing w:line="360" w:lineRule="auto"/>
        <w:jc w:val="both"/>
        <w:rPr>
          <w:b/>
          <w:noProof/>
          <w:sz w:val="28"/>
          <w:szCs w:val="28"/>
        </w:rPr>
      </w:pPr>
      <w:r>
        <w:rPr>
          <w:b/>
          <w:noProof/>
          <w:sz w:val="28"/>
          <w:szCs w:val="28"/>
        </w:rPr>
        <w:t xml:space="preserve">          </w:t>
      </w:r>
      <w:r w:rsidR="00894A7D">
        <w:rPr>
          <w:b/>
          <w:noProof/>
          <w:sz w:val="28"/>
          <w:szCs w:val="28"/>
        </w:rPr>
        <w:t xml:space="preserve"> </w:t>
      </w:r>
      <w:r w:rsidR="007E48EC" w:rsidRPr="00F947A6">
        <w:rPr>
          <w:b/>
          <w:noProof/>
          <w:sz w:val="28"/>
          <w:szCs w:val="28"/>
        </w:rPr>
        <w:t>Сельское хозяйство</w:t>
      </w:r>
    </w:p>
    <w:p w:rsidR="00BC01A1" w:rsidRPr="00BC01A1" w:rsidRDefault="00BC01A1" w:rsidP="00FE0146">
      <w:pPr>
        <w:spacing w:line="360" w:lineRule="auto"/>
        <w:ind w:firstLine="708"/>
        <w:jc w:val="both"/>
        <w:rPr>
          <w:sz w:val="28"/>
          <w:szCs w:val="28"/>
        </w:rPr>
      </w:pPr>
      <w:r w:rsidRPr="00BC01A1">
        <w:rPr>
          <w:sz w:val="28"/>
          <w:szCs w:val="28"/>
        </w:rPr>
        <w:t xml:space="preserve">Сельское хозяйство </w:t>
      </w:r>
      <w:r w:rsidR="00DE5EC2">
        <w:rPr>
          <w:sz w:val="28"/>
          <w:szCs w:val="28"/>
        </w:rPr>
        <w:t>продолжает играть</w:t>
      </w:r>
      <w:r w:rsidRPr="00BC01A1">
        <w:rPr>
          <w:sz w:val="28"/>
          <w:szCs w:val="28"/>
        </w:rPr>
        <w:t xml:space="preserve"> важную роль в экономике ра</w:t>
      </w:r>
      <w:r w:rsidRPr="00BC01A1">
        <w:rPr>
          <w:sz w:val="28"/>
          <w:szCs w:val="28"/>
        </w:rPr>
        <w:t>й</w:t>
      </w:r>
      <w:r w:rsidRPr="00BC01A1">
        <w:rPr>
          <w:sz w:val="28"/>
          <w:szCs w:val="28"/>
        </w:rPr>
        <w:t>она.</w:t>
      </w:r>
    </w:p>
    <w:p w:rsidR="00D84A5E" w:rsidRPr="00B22C77" w:rsidRDefault="00D84A5E" w:rsidP="00FE0146">
      <w:pPr>
        <w:spacing w:line="360" w:lineRule="auto"/>
        <w:jc w:val="both"/>
        <w:rPr>
          <w:sz w:val="28"/>
          <w:szCs w:val="28"/>
        </w:rPr>
      </w:pPr>
      <w:r w:rsidRPr="00B22C77">
        <w:rPr>
          <w:rFonts w:ascii="Calibri" w:hAnsi="Calibri"/>
          <w:sz w:val="28"/>
          <w:szCs w:val="28"/>
        </w:rPr>
        <w:tab/>
        <w:t xml:space="preserve"> </w:t>
      </w:r>
      <w:r w:rsidRPr="00B22C77">
        <w:rPr>
          <w:sz w:val="28"/>
          <w:szCs w:val="28"/>
        </w:rPr>
        <w:t xml:space="preserve">Основными направлениями сельскохозяйственной специализации </w:t>
      </w:r>
      <w:r w:rsidR="002B5752">
        <w:rPr>
          <w:sz w:val="28"/>
          <w:szCs w:val="28"/>
        </w:rPr>
        <w:t>остаются</w:t>
      </w:r>
      <w:r w:rsidRPr="00B22C77">
        <w:rPr>
          <w:sz w:val="28"/>
          <w:szCs w:val="28"/>
        </w:rPr>
        <w:t xml:space="preserve"> производство молока, мяса, зерновых культур, подсолнечника</w:t>
      </w:r>
      <w:r w:rsidR="00E636BA">
        <w:rPr>
          <w:sz w:val="28"/>
          <w:szCs w:val="28"/>
        </w:rPr>
        <w:t xml:space="preserve"> и</w:t>
      </w:r>
      <w:r w:rsidRPr="00B22C77">
        <w:rPr>
          <w:sz w:val="28"/>
          <w:szCs w:val="28"/>
        </w:rPr>
        <w:t xml:space="preserve"> с</w:t>
      </w:r>
      <w:r w:rsidRPr="00B22C77">
        <w:rPr>
          <w:sz w:val="28"/>
          <w:szCs w:val="28"/>
        </w:rPr>
        <w:t>а</w:t>
      </w:r>
      <w:r w:rsidRPr="00B22C77">
        <w:rPr>
          <w:sz w:val="28"/>
          <w:szCs w:val="28"/>
        </w:rPr>
        <w:t>харной свеклы.</w:t>
      </w:r>
    </w:p>
    <w:p w:rsidR="00D84A5E" w:rsidRPr="00B22C77" w:rsidRDefault="00D84A5E" w:rsidP="00FE0146">
      <w:pPr>
        <w:spacing w:line="360" w:lineRule="auto"/>
        <w:ind w:firstLine="708"/>
        <w:jc w:val="both"/>
        <w:rPr>
          <w:sz w:val="28"/>
          <w:szCs w:val="28"/>
        </w:rPr>
      </w:pPr>
      <w:r w:rsidRPr="00B22C77">
        <w:rPr>
          <w:sz w:val="28"/>
          <w:szCs w:val="28"/>
        </w:rPr>
        <w:t>По объему произведенной сельскохозяйственной продукции в сто</w:t>
      </w:r>
      <w:r w:rsidRPr="00B22C77">
        <w:rPr>
          <w:sz w:val="28"/>
          <w:szCs w:val="28"/>
        </w:rPr>
        <w:t>и</w:t>
      </w:r>
      <w:r w:rsidRPr="00B22C77">
        <w:rPr>
          <w:sz w:val="28"/>
          <w:szCs w:val="28"/>
        </w:rPr>
        <w:t xml:space="preserve">мостном выражении </w:t>
      </w:r>
      <w:proofErr w:type="spellStart"/>
      <w:r w:rsidRPr="00B22C77">
        <w:rPr>
          <w:sz w:val="28"/>
          <w:szCs w:val="28"/>
        </w:rPr>
        <w:t>лискинские</w:t>
      </w:r>
      <w:proofErr w:type="spellEnd"/>
      <w:r w:rsidRPr="00B22C77">
        <w:rPr>
          <w:sz w:val="28"/>
          <w:szCs w:val="28"/>
        </w:rPr>
        <w:t xml:space="preserve"> аграрии на протяжении ряда лет занима</w:t>
      </w:r>
      <w:r w:rsidR="00C626E9">
        <w:rPr>
          <w:sz w:val="28"/>
          <w:szCs w:val="28"/>
        </w:rPr>
        <w:t>ют первое место в области. В 2020</w:t>
      </w:r>
      <w:r w:rsidRPr="00B22C77">
        <w:rPr>
          <w:sz w:val="28"/>
          <w:szCs w:val="28"/>
        </w:rPr>
        <w:t xml:space="preserve"> </w:t>
      </w:r>
      <w:r>
        <w:rPr>
          <w:sz w:val="28"/>
          <w:szCs w:val="28"/>
        </w:rPr>
        <w:t xml:space="preserve">году этот показатель составил  </w:t>
      </w:r>
      <w:r w:rsidR="00E636BA">
        <w:rPr>
          <w:sz w:val="28"/>
          <w:szCs w:val="28"/>
        </w:rPr>
        <w:t>20</w:t>
      </w:r>
      <w:r>
        <w:rPr>
          <w:sz w:val="28"/>
          <w:szCs w:val="28"/>
        </w:rPr>
        <w:t>,</w:t>
      </w:r>
      <w:r w:rsidR="00C626E9">
        <w:rPr>
          <w:sz w:val="28"/>
          <w:szCs w:val="28"/>
        </w:rPr>
        <w:t>2</w:t>
      </w:r>
      <w:r>
        <w:rPr>
          <w:sz w:val="28"/>
          <w:szCs w:val="28"/>
        </w:rPr>
        <w:t xml:space="preserve"> млрд. </w:t>
      </w:r>
      <w:r w:rsidRPr="00B22C77">
        <w:rPr>
          <w:sz w:val="28"/>
          <w:szCs w:val="28"/>
        </w:rPr>
        <w:t xml:space="preserve">рублей или </w:t>
      </w:r>
      <w:r w:rsidR="00C626E9">
        <w:rPr>
          <w:sz w:val="28"/>
          <w:szCs w:val="28"/>
        </w:rPr>
        <w:t>99</w:t>
      </w:r>
      <w:r w:rsidR="002C125C">
        <w:rPr>
          <w:sz w:val="28"/>
          <w:szCs w:val="28"/>
        </w:rPr>
        <w:t>,</w:t>
      </w:r>
      <w:r w:rsidR="00C626E9">
        <w:rPr>
          <w:sz w:val="28"/>
          <w:szCs w:val="28"/>
        </w:rPr>
        <w:t>1</w:t>
      </w:r>
      <w:r w:rsidRPr="00B22C77">
        <w:rPr>
          <w:sz w:val="28"/>
          <w:szCs w:val="28"/>
        </w:rPr>
        <w:t xml:space="preserve"> % к уровню 201</w:t>
      </w:r>
      <w:r w:rsidR="00C626E9">
        <w:rPr>
          <w:sz w:val="28"/>
          <w:szCs w:val="28"/>
        </w:rPr>
        <w:t>9</w:t>
      </w:r>
      <w:r w:rsidRPr="00B22C77">
        <w:rPr>
          <w:sz w:val="28"/>
          <w:szCs w:val="28"/>
        </w:rPr>
        <w:t xml:space="preserve"> года.</w:t>
      </w:r>
    </w:p>
    <w:p w:rsidR="00D84A5E" w:rsidRPr="00B22C77" w:rsidRDefault="00D84A5E" w:rsidP="00FE0146">
      <w:pPr>
        <w:spacing w:line="360" w:lineRule="auto"/>
        <w:ind w:firstLine="708"/>
        <w:jc w:val="both"/>
        <w:rPr>
          <w:sz w:val="28"/>
          <w:szCs w:val="28"/>
        </w:rPr>
      </w:pPr>
      <w:r w:rsidRPr="00B22C77">
        <w:rPr>
          <w:sz w:val="28"/>
          <w:szCs w:val="28"/>
        </w:rPr>
        <w:t>Выработка на 1-го среднегодового работника, занятого в сельскохозя</w:t>
      </w:r>
      <w:r w:rsidRPr="00B22C77">
        <w:rPr>
          <w:sz w:val="28"/>
          <w:szCs w:val="28"/>
        </w:rPr>
        <w:t>й</w:t>
      </w:r>
      <w:r w:rsidRPr="00B22C77">
        <w:rPr>
          <w:sz w:val="28"/>
          <w:szCs w:val="28"/>
        </w:rPr>
        <w:t xml:space="preserve">ственном производстве, составила </w:t>
      </w:r>
      <w:r w:rsidR="00C626E9">
        <w:rPr>
          <w:sz w:val="28"/>
          <w:szCs w:val="28"/>
        </w:rPr>
        <w:t>3640</w:t>
      </w:r>
      <w:r w:rsidRPr="00B22C77">
        <w:rPr>
          <w:sz w:val="28"/>
          <w:szCs w:val="28"/>
        </w:rPr>
        <w:t xml:space="preserve"> </w:t>
      </w:r>
      <w:proofErr w:type="spellStart"/>
      <w:r w:rsidRPr="00B22C77">
        <w:rPr>
          <w:sz w:val="28"/>
          <w:szCs w:val="28"/>
        </w:rPr>
        <w:t>тыс</w:t>
      </w:r>
      <w:proofErr w:type="gramStart"/>
      <w:r w:rsidRPr="00B22C77">
        <w:rPr>
          <w:sz w:val="28"/>
          <w:szCs w:val="28"/>
        </w:rPr>
        <w:t>.р</w:t>
      </w:r>
      <w:proofErr w:type="gramEnd"/>
      <w:r w:rsidRPr="00B22C77">
        <w:rPr>
          <w:sz w:val="28"/>
          <w:szCs w:val="28"/>
        </w:rPr>
        <w:t>ублей</w:t>
      </w:r>
      <w:proofErr w:type="spellEnd"/>
      <w:r w:rsidRPr="00B22C77">
        <w:rPr>
          <w:sz w:val="28"/>
          <w:szCs w:val="28"/>
        </w:rPr>
        <w:t xml:space="preserve"> или 1</w:t>
      </w:r>
      <w:r w:rsidR="00C626E9">
        <w:rPr>
          <w:sz w:val="28"/>
          <w:szCs w:val="28"/>
        </w:rPr>
        <w:t>04</w:t>
      </w:r>
      <w:r w:rsidRPr="00B22C77">
        <w:rPr>
          <w:sz w:val="28"/>
          <w:szCs w:val="28"/>
        </w:rPr>
        <w:t>% к 201</w:t>
      </w:r>
      <w:r w:rsidR="00C626E9">
        <w:rPr>
          <w:sz w:val="28"/>
          <w:szCs w:val="28"/>
        </w:rPr>
        <w:t>9</w:t>
      </w:r>
      <w:r w:rsidRPr="00B22C77">
        <w:rPr>
          <w:sz w:val="28"/>
          <w:szCs w:val="28"/>
        </w:rPr>
        <w:t xml:space="preserve"> году.</w:t>
      </w:r>
    </w:p>
    <w:p w:rsidR="00D84A5E" w:rsidRPr="00B22C77" w:rsidRDefault="00D84A5E" w:rsidP="00FE0146">
      <w:pPr>
        <w:spacing w:line="360" w:lineRule="auto"/>
        <w:ind w:firstLine="708"/>
        <w:jc w:val="both"/>
        <w:rPr>
          <w:sz w:val="28"/>
          <w:szCs w:val="28"/>
        </w:rPr>
      </w:pPr>
      <w:r w:rsidRPr="00B22C77">
        <w:rPr>
          <w:sz w:val="28"/>
          <w:szCs w:val="28"/>
        </w:rPr>
        <w:t>Среднемесячна</w:t>
      </w:r>
      <w:r w:rsidR="00E636BA">
        <w:rPr>
          <w:sz w:val="28"/>
          <w:szCs w:val="28"/>
        </w:rPr>
        <w:t xml:space="preserve">я заработная плата возросла на </w:t>
      </w:r>
      <w:r w:rsidR="00C626E9">
        <w:rPr>
          <w:sz w:val="28"/>
          <w:szCs w:val="28"/>
        </w:rPr>
        <w:t>4,1</w:t>
      </w:r>
      <w:r w:rsidRPr="00B22C77">
        <w:rPr>
          <w:sz w:val="28"/>
          <w:szCs w:val="28"/>
        </w:rPr>
        <w:t>% и составила        3</w:t>
      </w:r>
      <w:r w:rsidR="00C626E9">
        <w:rPr>
          <w:sz w:val="28"/>
          <w:szCs w:val="28"/>
        </w:rPr>
        <w:t>8807</w:t>
      </w:r>
      <w:r w:rsidRPr="00B22C77">
        <w:rPr>
          <w:sz w:val="28"/>
          <w:szCs w:val="28"/>
        </w:rPr>
        <w:t xml:space="preserve"> рублей, что выше областного показателя на </w:t>
      </w:r>
      <w:r w:rsidR="00E636BA">
        <w:rPr>
          <w:sz w:val="28"/>
          <w:szCs w:val="28"/>
        </w:rPr>
        <w:t>3</w:t>
      </w:r>
      <w:r w:rsidR="00C626E9">
        <w:rPr>
          <w:sz w:val="28"/>
          <w:szCs w:val="28"/>
        </w:rPr>
        <w:t>704</w:t>
      </w:r>
      <w:r w:rsidRPr="00D84A5E">
        <w:rPr>
          <w:sz w:val="28"/>
          <w:szCs w:val="28"/>
        </w:rPr>
        <w:t xml:space="preserve"> рубл</w:t>
      </w:r>
      <w:r w:rsidR="00C626E9">
        <w:rPr>
          <w:sz w:val="28"/>
          <w:szCs w:val="28"/>
        </w:rPr>
        <w:t>я</w:t>
      </w:r>
      <w:r w:rsidRPr="00D84A5E">
        <w:rPr>
          <w:sz w:val="28"/>
          <w:szCs w:val="28"/>
        </w:rPr>
        <w:t>.</w:t>
      </w:r>
    </w:p>
    <w:p w:rsidR="00D84A5E" w:rsidRPr="00B22C77" w:rsidRDefault="00D84A5E" w:rsidP="00FE0146">
      <w:pPr>
        <w:spacing w:line="360" w:lineRule="auto"/>
        <w:ind w:firstLine="708"/>
        <w:jc w:val="both"/>
        <w:rPr>
          <w:sz w:val="28"/>
          <w:szCs w:val="28"/>
        </w:rPr>
      </w:pPr>
      <w:r w:rsidRPr="00B22C77">
        <w:rPr>
          <w:sz w:val="28"/>
          <w:szCs w:val="28"/>
        </w:rPr>
        <w:t xml:space="preserve">Экономическая ситуация в сельскохозяйственной </w:t>
      </w:r>
      <w:r w:rsidR="00E636BA">
        <w:rPr>
          <w:sz w:val="28"/>
          <w:szCs w:val="28"/>
        </w:rPr>
        <w:t>сфере</w:t>
      </w:r>
      <w:r w:rsidRPr="00B22C77">
        <w:rPr>
          <w:sz w:val="28"/>
          <w:szCs w:val="28"/>
        </w:rPr>
        <w:t xml:space="preserve"> района во мн</w:t>
      </w:r>
      <w:r w:rsidRPr="00B22C77">
        <w:rPr>
          <w:sz w:val="28"/>
          <w:szCs w:val="28"/>
        </w:rPr>
        <w:t>о</w:t>
      </w:r>
      <w:r w:rsidRPr="00B22C77">
        <w:rPr>
          <w:sz w:val="28"/>
          <w:szCs w:val="28"/>
        </w:rPr>
        <w:t>гом определяется тем, что хозяйства владеют новыми технологиями, совр</w:t>
      </w:r>
      <w:r w:rsidRPr="00B22C77">
        <w:rPr>
          <w:sz w:val="28"/>
          <w:szCs w:val="28"/>
        </w:rPr>
        <w:t>е</w:t>
      </w:r>
      <w:r w:rsidRPr="00B22C77">
        <w:rPr>
          <w:sz w:val="28"/>
          <w:szCs w:val="28"/>
        </w:rPr>
        <w:lastRenderedPageBreak/>
        <w:t xml:space="preserve">менной техникой, высокоэффективными методами ведения </w:t>
      </w:r>
      <w:r w:rsidR="00E636BA">
        <w:rPr>
          <w:sz w:val="28"/>
          <w:szCs w:val="28"/>
        </w:rPr>
        <w:t>производства</w:t>
      </w:r>
      <w:r w:rsidRPr="00B22C77">
        <w:rPr>
          <w:sz w:val="28"/>
          <w:szCs w:val="28"/>
        </w:rPr>
        <w:t>, а также мерам государственной поддержки в виде целевых программ, реализ</w:t>
      </w:r>
      <w:r w:rsidRPr="00B22C77">
        <w:rPr>
          <w:sz w:val="28"/>
          <w:szCs w:val="28"/>
        </w:rPr>
        <w:t>у</w:t>
      </w:r>
      <w:r w:rsidRPr="00B22C77">
        <w:rPr>
          <w:sz w:val="28"/>
          <w:szCs w:val="28"/>
        </w:rPr>
        <w:t>емых органами власти.</w:t>
      </w:r>
      <w:r w:rsidR="00D33065">
        <w:rPr>
          <w:sz w:val="28"/>
          <w:szCs w:val="28"/>
        </w:rPr>
        <w:t xml:space="preserve"> </w:t>
      </w:r>
      <w:r w:rsidR="00E636BA">
        <w:rPr>
          <w:sz w:val="28"/>
          <w:szCs w:val="28"/>
        </w:rPr>
        <w:t xml:space="preserve"> </w:t>
      </w:r>
      <w:proofErr w:type="gramStart"/>
      <w:r w:rsidRPr="00B22C77">
        <w:rPr>
          <w:sz w:val="28"/>
          <w:szCs w:val="28"/>
        </w:rPr>
        <w:t>Так</w:t>
      </w:r>
      <w:r w:rsidR="00E636BA">
        <w:rPr>
          <w:sz w:val="28"/>
          <w:szCs w:val="28"/>
        </w:rPr>
        <w:t>, в 20</w:t>
      </w:r>
      <w:r w:rsidR="00C626E9">
        <w:rPr>
          <w:sz w:val="28"/>
          <w:szCs w:val="28"/>
        </w:rPr>
        <w:t>20</w:t>
      </w:r>
      <w:r w:rsidRPr="00B22C77">
        <w:rPr>
          <w:sz w:val="28"/>
          <w:szCs w:val="28"/>
        </w:rPr>
        <w:t xml:space="preserve"> году получено в виде субсидий</w:t>
      </w:r>
      <w:r w:rsidR="00BD7402">
        <w:rPr>
          <w:sz w:val="28"/>
          <w:szCs w:val="28"/>
        </w:rPr>
        <w:t xml:space="preserve"> из </w:t>
      </w:r>
      <w:r w:rsidR="002B5752">
        <w:rPr>
          <w:sz w:val="28"/>
          <w:szCs w:val="28"/>
        </w:rPr>
        <w:t>фед</w:t>
      </w:r>
      <w:r w:rsidR="002B5752">
        <w:rPr>
          <w:sz w:val="28"/>
          <w:szCs w:val="28"/>
        </w:rPr>
        <w:t>е</w:t>
      </w:r>
      <w:r w:rsidR="002B5752">
        <w:rPr>
          <w:sz w:val="28"/>
          <w:szCs w:val="28"/>
        </w:rPr>
        <w:t xml:space="preserve">рального и </w:t>
      </w:r>
      <w:r w:rsidR="00BD7402">
        <w:rPr>
          <w:sz w:val="28"/>
          <w:szCs w:val="28"/>
        </w:rPr>
        <w:t>областного бюджет</w:t>
      </w:r>
      <w:r w:rsidR="002B5752">
        <w:rPr>
          <w:sz w:val="28"/>
          <w:szCs w:val="28"/>
        </w:rPr>
        <w:t>ов</w:t>
      </w:r>
      <w:r w:rsidRPr="00B22C77">
        <w:rPr>
          <w:sz w:val="28"/>
          <w:szCs w:val="28"/>
        </w:rPr>
        <w:t xml:space="preserve"> </w:t>
      </w:r>
      <w:r w:rsidR="00E636BA">
        <w:rPr>
          <w:sz w:val="28"/>
          <w:szCs w:val="28"/>
        </w:rPr>
        <w:t>1,</w:t>
      </w:r>
      <w:r w:rsidR="00C626E9">
        <w:rPr>
          <w:sz w:val="28"/>
          <w:szCs w:val="28"/>
        </w:rPr>
        <w:t>3</w:t>
      </w:r>
      <w:r w:rsidRPr="00B22C77">
        <w:rPr>
          <w:sz w:val="28"/>
          <w:szCs w:val="28"/>
        </w:rPr>
        <w:t xml:space="preserve"> мл</w:t>
      </w:r>
      <w:r w:rsidR="00E636BA">
        <w:rPr>
          <w:sz w:val="28"/>
          <w:szCs w:val="28"/>
        </w:rPr>
        <w:t>рд</w:t>
      </w:r>
      <w:r w:rsidRPr="00B22C77">
        <w:rPr>
          <w:sz w:val="28"/>
          <w:szCs w:val="28"/>
        </w:rPr>
        <w:t xml:space="preserve">. рублей. </w:t>
      </w:r>
      <w:proofErr w:type="gramEnd"/>
    </w:p>
    <w:p w:rsidR="00F839C0" w:rsidRDefault="00D84A5E" w:rsidP="00FE0146">
      <w:pPr>
        <w:spacing w:line="360" w:lineRule="auto"/>
        <w:jc w:val="both"/>
        <w:rPr>
          <w:sz w:val="28"/>
          <w:szCs w:val="28"/>
        </w:rPr>
      </w:pPr>
      <w:r w:rsidRPr="00B22C77">
        <w:rPr>
          <w:sz w:val="28"/>
          <w:szCs w:val="28"/>
        </w:rPr>
        <w:tab/>
        <w:t xml:space="preserve">Сельхозпредприятиями района в истекшем году </w:t>
      </w:r>
      <w:r w:rsidRPr="00D84A5E">
        <w:rPr>
          <w:sz w:val="28"/>
          <w:szCs w:val="28"/>
        </w:rPr>
        <w:t>пол</w:t>
      </w:r>
      <w:r>
        <w:rPr>
          <w:sz w:val="28"/>
          <w:szCs w:val="28"/>
        </w:rPr>
        <w:t>учено</w:t>
      </w:r>
      <w:r w:rsidR="00BD7402">
        <w:rPr>
          <w:sz w:val="28"/>
          <w:szCs w:val="28"/>
        </w:rPr>
        <w:t xml:space="preserve"> </w:t>
      </w:r>
      <w:r w:rsidR="002B5752">
        <w:rPr>
          <w:sz w:val="28"/>
          <w:szCs w:val="28"/>
        </w:rPr>
        <w:t>634,4</w:t>
      </w:r>
      <w:r w:rsidR="00BD7402">
        <w:rPr>
          <w:sz w:val="28"/>
          <w:szCs w:val="28"/>
        </w:rPr>
        <w:t xml:space="preserve"> </w:t>
      </w:r>
      <w:proofErr w:type="spellStart"/>
      <w:r w:rsidR="00BD7402">
        <w:rPr>
          <w:sz w:val="28"/>
          <w:szCs w:val="28"/>
        </w:rPr>
        <w:t>мл</w:t>
      </w:r>
      <w:r w:rsidR="003905AD">
        <w:rPr>
          <w:sz w:val="28"/>
          <w:szCs w:val="28"/>
        </w:rPr>
        <w:t>н</w:t>
      </w:r>
      <w:proofErr w:type="gramStart"/>
      <w:r w:rsidR="00BD7402">
        <w:rPr>
          <w:sz w:val="28"/>
          <w:szCs w:val="28"/>
        </w:rPr>
        <w:t>.р</w:t>
      </w:r>
      <w:proofErr w:type="gramEnd"/>
      <w:r w:rsidR="00BD7402">
        <w:rPr>
          <w:sz w:val="28"/>
          <w:szCs w:val="28"/>
        </w:rPr>
        <w:t>уб</w:t>
      </w:r>
      <w:r w:rsidRPr="00D84A5E">
        <w:rPr>
          <w:sz w:val="28"/>
          <w:szCs w:val="28"/>
        </w:rPr>
        <w:t>лей</w:t>
      </w:r>
      <w:proofErr w:type="spellEnd"/>
      <w:r w:rsidRPr="00B22C77">
        <w:rPr>
          <w:sz w:val="28"/>
          <w:szCs w:val="28"/>
        </w:rPr>
        <w:t xml:space="preserve"> прибыли. </w:t>
      </w:r>
      <w:proofErr w:type="gramStart"/>
      <w:r w:rsidRPr="00B22C77">
        <w:rPr>
          <w:sz w:val="28"/>
          <w:szCs w:val="28"/>
        </w:rPr>
        <w:t xml:space="preserve">В развитие сельского хозяйства инвестировано </w:t>
      </w:r>
      <w:r w:rsidR="003905AD">
        <w:rPr>
          <w:sz w:val="28"/>
          <w:szCs w:val="28"/>
        </w:rPr>
        <w:t>2</w:t>
      </w:r>
      <w:r w:rsidR="000216B7">
        <w:rPr>
          <w:sz w:val="28"/>
          <w:szCs w:val="28"/>
        </w:rPr>
        <w:t>,</w:t>
      </w:r>
      <w:r w:rsidR="003905AD">
        <w:rPr>
          <w:sz w:val="28"/>
          <w:szCs w:val="28"/>
        </w:rPr>
        <w:t>8</w:t>
      </w:r>
      <w:r w:rsidRPr="00B22C77">
        <w:rPr>
          <w:sz w:val="28"/>
          <w:szCs w:val="28"/>
        </w:rPr>
        <w:t xml:space="preserve"> млрд. рублей денежных средств</w:t>
      </w:r>
      <w:r w:rsidR="00FE2047">
        <w:rPr>
          <w:sz w:val="28"/>
          <w:szCs w:val="28"/>
        </w:rPr>
        <w:t xml:space="preserve">  (в том числе на приобретение продуктивн</w:t>
      </w:r>
      <w:r w:rsidR="00FE2047">
        <w:rPr>
          <w:sz w:val="28"/>
          <w:szCs w:val="28"/>
        </w:rPr>
        <w:t>о</w:t>
      </w:r>
      <w:r w:rsidR="00FE2047">
        <w:rPr>
          <w:sz w:val="28"/>
          <w:szCs w:val="28"/>
        </w:rPr>
        <w:t xml:space="preserve">го скота – 1,5 млрд. </w:t>
      </w:r>
      <w:proofErr w:type="spellStart"/>
      <w:r w:rsidR="00FE2047">
        <w:rPr>
          <w:sz w:val="28"/>
          <w:szCs w:val="28"/>
        </w:rPr>
        <w:t>руб</w:t>
      </w:r>
      <w:proofErr w:type="spellEnd"/>
      <w:r w:rsidR="00FE2047">
        <w:rPr>
          <w:sz w:val="28"/>
          <w:szCs w:val="28"/>
        </w:rPr>
        <w:t>, приобретение оборудования – 0,7 млрд. руб., стро</w:t>
      </w:r>
      <w:r w:rsidR="00FE2047">
        <w:rPr>
          <w:sz w:val="28"/>
          <w:szCs w:val="28"/>
        </w:rPr>
        <w:t>и</w:t>
      </w:r>
      <w:r w:rsidR="00FE2047">
        <w:rPr>
          <w:sz w:val="28"/>
          <w:szCs w:val="28"/>
        </w:rPr>
        <w:t>тельство завода по производству сыра – 0,5 млрд. руб., прочее – 0,1 млрд. руб.)</w:t>
      </w:r>
      <w:r w:rsidR="002E49D2">
        <w:rPr>
          <w:sz w:val="28"/>
          <w:szCs w:val="28"/>
        </w:rPr>
        <w:t>.</w:t>
      </w:r>
      <w:r w:rsidR="00BD7402">
        <w:rPr>
          <w:sz w:val="28"/>
          <w:szCs w:val="28"/>
        </w:rPr>
        <w:t xml:space="preserve"> </w:t>
      </w:r>
      <w:proofErr w:type="gramEnd"/>
    </w:p>
    <w:p w:rsidR="002E49D2" w:rsidRDefault="002E49D2" w:rsidP="00FE0146">
      <w:pPr>
        <w:spacing w:line="360" w:lineRule="auto"/>
        <w:jc w:val="both"/>
        <w:rPr>
          <w:sz w:val="28"/>
          <w:szCs w:val="28"/>
        </w:rPr>
      </w:pPr>
    </w:p>
    <w:p w:rsidR="009777EA" w:rsidRDefault="009777EA" w:rsidP="00FE0146">
      <w:pPr>
        <w:spacing w:line="360" w:lineRule="auto"/>
        <w:ind w:firstLine="708"/>
        <w:jc w:val="right"/>
        <w:rPr>
          <w:sz w:val="28"/>
          <w:szCs w:val="28"/>
        </w:rPr>
      </w:pPr>
      <w:r>
        <w:rPr>
          <w:sz w:val="28"/>
          <w:szCs w:val="28"/>
        </w:rPr>
        <w:t>Диаграмма 2</w:t>
      </w:r>
    </w:p>
    <w:p w:rsidR="009777EA" w:rsidRDefault="009777EA" w:rsidP="00FE0146">
      <w:pPr>
        <w:spacing w:line="360" w:lineRule="auto"/>
        <w:jc w:val="center"/>
        <w:rPr>
          <w:sz w:val="28"/>
          <w:szCs w:val="28"/>
        </w:rPr>
      </w:pPr>
      <w:r>
        <w:rPr>
          <w:sz w:val="28"/>
          <w:szCs w:val="28"/>
        </w:rPr>
        <w:t xml:space="preserve">Индексы сельскохозяйственного производства Лискинского муниципального района в сравнении с Воронежской областью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предыдущему году</w:t>
      </w:r>
    </w:p>
    <w:p w:rsidR="009777EA" w:rsidRDefault="009777EA" w:rsidP="00FE0146">
      <w:pPr>
        <w:spacing w:line="360" w:lineRule="auto"/>
        <w:ind w:firstLine="708"/>
        <w:jc w:val="both"/>
        <w:rPr>
          <w:sz w:val="28"/>
          <w:szCs w:val="28"/>
        </w:rPr>
      </w:pPr>
      <w:r>
        <w:rPr>
          <w:noProof/>
          <w:sz w:val="28"/>
          <w:szCs w:val="28"/>
          <w:lang w:eastAsia="ru-RU"/>
        </w:rPr>
        <w:drawing>
          <wp:inline distT="0" distB="0" distL="0" distR="0" wp14:anchorId="0744817F" wp14:editId="6A2886DA">
            <wp:extent cx="5541484" cy="3690651"/>
            <wp:effectExtent l="0" t="0" r="21590"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4A29" w:rsidRDefault="00C34A29" w:rsidP="00FE0146">
      <w:pPr>
        <w:spacing w:line="360" w:lineRule="auto"/>
        <w:jc w:val="both"/>
        <w:rPr>
          <w:sz w:val="28"/>
          <w:szCs w:val="28"/>
        </w:rPr>
      </w:pPr>
    </w:p>
    <w:p w:rsidR="000D0A69" w:rsidRPr="00B22C77" w:rsidRDefault="00C34A29" w:rsidP="00FE0146">
      <w:pPr>
        <w:spacing w:line="360" w:lineRule="auto"/>
        <w:jc w:val="both"/>
        <w:rPr>
          <w:sz w:val="28"/>
          <w:szCs w:val="28"/>
        </w:rPr>
      </w:pPr>
      <w:r>
        <w:rPr>
          <w:sz w:val="28"/>
          <w:szCs w:val="28"/>
        </w:rPr>
        <w:tab/>
      </w:r>
      <w:r w:rsidR="000D0A69" w:rsidRPr="00B22C77">
        <w:rPr>
          <w:sz w:val="28"/>
          <w:szCs w:val="28"/>
        </w:rPr>
        <w:t>На сегодняшний день наиболее динамично развивающейся сельскох</w:t>
      </w:r>
      <w:r w:rsidR="000D0A69" w:rsidRPr="00B22C77">
        <w:rPr>
          <w:sz w:val="28"/>
          <w:szCs w:val="28"/>
        </w:rPr>
        <w:t>о</w:t>
      </w:r>
      <w:r w:rsidR="000D0A69" w:rsidRPr="00B22C77">
        <w:rPr>
          <w:sz w:val="28"/>
          <w:szCs w:val="28"/>
        </w:rPr>
        <w:t>зяйственной отраслью в районе является животноводство.</w:t>
      </w:r>
    </w:p>
    <w:p w:rsidR="000D0A69" w:rsidRPr="00B22C77" w:rsidRDefault="003905AD" w:rsidP="00FE0146">
      <w:pPr>
        <w:spacing w:line="360" w:lineRule="auto"/>
        <w:ind w:firstLine="708"/>
        <w:jc w:val="both"/>
        <w:rPr>
          <w:sz w:val="28"/>
          <w:szCs w:val="28"/>
        </w:rPr>
      </w:pPr>
      <w:r>
        <w:rPr>
          <w:sz w:val="28"/>
          <w:szCs w:val="28"/>
        </w:rPr>
        <w:lastRenderedPageBreak/>
        <w:t>В 2020</w:t>
      </w:r>
      <w:r w:rsidR="000D0A69" w:rsidRPr="00B22C77">
        <w:rPr>
          <w:sz w:val="28"/>
          <w:szCs w:val="28"/>
        </w:rPr>
        <w:t xml:space="preserve"> году произведено молока – </w:t>
      </w:r>
      <w:r w:rsidR="00AA5DA4">
        <w:rPr>
          <w:sz w:val="28"/>
          <w:szCs w:val="28"/>
        </w:rPr>
        <w:t>2</w:t>
      </w:r>
      <w:r>
        <w:rPr>
          <w:sz w:val="28"/>
          <w:szCs w:val="28"/>
        </w:rPr>
        <w:t>36</w:t>
      </w:r>
      <w:r w:rsidR="00AA5DA4">
        <w:rPr>
          <w:sz w:val="28"/>
          <w:szCs w:val="28"/>
        </w:rPr>
        <w:t>,</w:t>
      </w:r>
      <w:r>
        <w:rPr>
          <w:sz w:val="28"/>
          <w:szCs w:val="28"/>
        </w:rPr>
        <w:t>2</w:t>
      </w:r>
      <w:r w:rsidR="00AA5DA4">
        <w:rPr>
          <w:sz w:val="28"/>
          <w:szCs w:val="28"/>
        </w:rPr>
        <w:t xml:space="preserve"> </w:t>
      </w:r>
      <w:r w:rsidR="000D0A69" w:rsidRPr="00B22C77">
        <w:rPr>
          <w:sz w:val="28"/>
          <w:szCs w:val="28"/>
        </w:rPr>
        <w:t>тыс. тонн, мяса</w:t>
      </w:r>
      <w:r w:rsidR="000D0A69">
        <w:rPr>
          <w:sz w:val="28"/>
          <w:szCs w:val="28"/>
        </w:rPr>
        <w:t xml:space="preserve"> </w:t>
      </w:r>
      <w:r w:rsidR="000D0A69" w:rsidRPr="00B22C77">
        <w:rPr>
          <w:sz w:val="28"/>
          <w:szCs w:val="28"/>
        </w:rPr>
        <w:t>- 1</w:t>
      </w:r>
      <w:r>
        <w:rPr>
          <w:sz w:val="28"/>
          <w:szCs w:val="28"/>
        </w:rPr>
        <w:t>05</w:t>
      </w:r>
      <w:r w:rsidR="005C2E09">
        <w:rPr>
          <w:sz w:val="28"/>
          <w:szCs w:val="28"/>
        </w:rPr>
        <w:t>,</w:t>
      </w:r>
      <w:r>
        <w:rPr>
          <w:sz w:val="28"/>
          <w:szCs w:val="28"/>
        </w:rPr>
        <w:t>5 тыс. тонн, яиц – 88</w:t>
      </w:r>
      <w:r w:rsidR="005C2E09">
        <w:rPr>
          <w:sz w:val="28"/>
          <w:szCs w:val="28"/>
        </w:rPr>
        <w:t>,</w:t>
      </w:r>
      <w:r>
        <w:rPr>
          <w:sz w:val="28"/>
          <w:szCs w:val="28"/>
        </w:rPr>
        <w:t>4</w:t>
      </w:r>
      <w:r w:rsidR="005C2E09">
        <w:rPr>
          <w:sz w:val="28"/>
          <w:szCs w:val="28"/>
        </w:rPr>
        <w:t xml:space="preserve"> млн. </w:t>
      </w:r>
      <w:proofErr w:type="spellStart"/>
      <w:proofErr w:type="gramStart"/>
      <w:r w:rsidR="005C2E09">
        <w:rPr>
          <w:sz w:val="28"/>
          <w:szCs w:val="28"/>
        </w:rPr>
        <w:t>шт</w:t>
      </w:r>
      <w:proofErr w:type="spellEnd"/>
      <w:proofErr w:type="gramEnd"/>
      <w:r w:rsidR="000D0A69" w:rsidRPr="00B22C77">
        <w:rPr>
          <w:sz w:val="28"/>
          <w:szCs w:val="28"/>
        </w:rPr>
        <w:t>, что выше прошлогоднего показателя по молоку</w:t>
      </w:r>
      <w:r w:rsidR="000D0A69">
        <w:rPr>
          <w:sz w:val="28"/>
          <w:szCs w:val="28"/>
        </w:rPr>
        <w:t xml:space="preserve"> </w:t>
      </w:r>
      <w:r w:rsidR="000D0A69" w:rsidRPr="00B22C77">
        <w:rPr>
          <w:sz w:val="28"/>
          <w:szCs w:val="28"/>
        </w:rPr>
        <w:t xml:space="preserve">                        на </w:t>
      </w:r>
      <w:r>
        <w:rPr>
          <w:sz w:val="28"/>
          <w:szCs w:val="28"/>
        </w:rPr>
        <w:t>25</w:t>
      </w:r>
      <w:r w:rsidR="000D0A69" w:rsidRPr="00B22C77">
        <w:rPr>
          <w:sz w:val="28"/>
          <w:szCs w:val="28"/>
        </w:rPr>
        <w:t>,</w:t>
      </w:r>
      <w:r>
        <w:rPr>
          <w:sz w:val="28"/>
          <w:szCs w:val="28"/>
        </w:rPr>
        <w:t>0</w:t>
      </w:r>
      <w:r w:rsidR="000D0A69" w:rsidRPr="00B22C77">
        <w:rPr>
          <w:sz w:val="28"/>
          <w:szCs w:val="28"/>
        </w:rPr>
        <w:t xml:space="preserve"> тыс. тонн.</w:t>
      </w:r>
      <w:r w:rsidR="00CE472A">
        <w:rPr>
          <w:sz w:val="28"/>
          <w:szCs w:val="28"/>
        </w:rPr>
        <w:t xml:space="preserve">, ниже прошлогоднего по мясу – на 6,2 </w:t>
      </w:r>
      <w:proofErr w:type="spellStart"/>
      <w:r w:rsidR="00CE472A">
        <w:rPr>
          <w:sz w:val="28"/>
          <w:szCs w:val="28"/>
        </w:rPr>
        <w:t>тыс.тонн</w:t>
      </w:r>
      <w:proofErr w:type="spellEnd"/>
      <w:r w:rsidR="00CE472A">
        <w:rPr>
          <w:sz w:val="28"/>
          <w:szCs w:val="28"/>
        </w:rPr>
        <w:t xml:space="preserve">,, по яйцу – на 2,1 </w:t>
      </w:r>
      <w:proofErr w:type="spellStart"/>
      <w:r w:rsidR="00CE472A">
        <w:rPr>
          <w:sz w:val="28"/>
          <w:szCs w:val="28"/>
        </w:rPr>
        <w:t>млн.шт</w:t>
      </w:r>
      <w:proofErr w:type="spellEnd"/>
      <w:r w:rsidR="00CE472A">
        <w:rPr>
          <w:sz w:val="28"/>
          <w:szCs w:val="28"/>
        </w:rPr>
        <w:t>.</w:t>
      </w:r>
      <w:r w:rsidR="006C2E52">
        <w:rPr>
          <w:sz w:val="28"/>
          <w:szCs w:val="28"/>
        </w:rPr>
        <w:t xml:space="preserve"> Снижение показателя по производству мяса птицы и яиц пр</w:t>
      </w:r>
      <w:r w:rsidR="006C2E52">
        <w:rPr>
          <w:sz w:val="28"/>
          <w:szCs w:val="28"/>
        </w:rPr>
        <w:t>о</w:t>
      </w:r>
      <w:r w:rsidR="006C2E52">
        <w:rPr>
          <w:sz w:val="28"/>
          <w:szCs w:val="28"/>
        </w:rPr>
        <w:t xml:space="preserve">изошло в филиале </w:t>
      </w:r>
      <w:proofErr w:type="spellStart"/>
      <w:r w:rsidR="006C2E52">
        <w:rPr>
          <w:sz w:val="28"/>
          <w:szCs w:val="28"/>
        </w:rPr>
        <w:t>ЛискоБройлер</w:t>
      </w:r>
      <w:proofErr w:type="spellEnd"/>
      <w:r w:rsidR="006C2E52">
        <w:rPr>
          <w:sz w:val="28"/>
          <w:szCs w:val="28"/>
        </w:rPr>
        <w:t xml:space="preserve"> АО «Куриное царство» из-за </w:t>
      </w:r>
      <w:r w:rsidR="00955637">
        <w:rPr>
          <w:sz w:val="28"/>
          <w:szCs w:val="28"/>
        </w:rPr>
        <w:t>уменьшения</w:t>
      </w:r>
      <w:r w:rsidR="006C2E52">
        <w:rPr>
          <w:sz w:val="28"/>
          <w:szCs w:val="28"/>
        </w:rPr>
        <w:t xml:space="preserve"> плотности посадки бройлеров с целью обеспечения высококачественной продукции </w:t>
      </w:r>
      <w:proofErr w:type="gramStart"/>
      <w:r w:rsidR="006C2E52">
        <w:rPr>
          <w:sz w:val="28"/>
          <w:szCs w:val="28"/>
        </w:rPr>
        <w:t>согласно программы</w:t>
      </w:r>
      <w:proofErr w:type="gramEnd"/>
      <w:r w:rsidR="006C2E52">
        <w:rPr>
          <w:sz w:val="28"/>
          <w:szCs w:val="28"/>
        </w:rPr>
        <w:t xml:space="preserve"> развития сотрудничества с компанией «Ма</w:t>
      </w:r>
      <w:r w:rsidR="006C2E52">
        <w:rPr>
          <w:sz w:val="28"/>
          <w:szCs w:val="28"/>
        </w:rPr>
        <w:t>к</w:t>
      </w:r>
      <w:r w:rsidR="006C2E52">
        <w:rPr>
          <w:sz w:val="28"/>
          <w:szCs w:val="28"/>
        </w:rPr>
        <w:t>дональдс»</w:t>
      </w:r>
    </w:p>
    <w:p w:rsidR="000D0A69" w:rsidRPr="00B22C77" w:rsidRDefault="000D0A69" w:rsidP="00FE0146">
      <w:pPr>
        <w:spacing w:line="360" w:lineRule="auto"/>
        <w:jc w:val="both"/>
        <w:rPr>
          <w:sz w:val="28"/>
          <w:szCs w:val="28"/>
        </w:rPr>
      </w:pPr>
      <w:r w:rsidRPr="00B22C77">
        <w:rPr>
          <w:sz w:val="28"/>
          <w:szCs w:val="28"/>
        </w:rPr>
        <w:tab/>
        <w:t xml:space="preserve">Надой на 1 фуражную корову в </w:t>
      </w:r>
      <w:r w:rsidR="00ED5170">
        <w:rPr>
          <w:sz w:val="28"/>
          <w:szCs w:val="28"/>
        </w:rPr>
        <w:t>отчетном</w:t>
      </w:r>
      <w:r w:rsidRPr="00B22C77">
        <w:rPr>
          <w:sz w:val="28"/>
          <w:szCs w:val="28"/>
        </w:rPr>
        <w:t xml:space="preserve"> году составил 8</w:t>
      </w:r>
      <w:r w:rsidR="00AA5DA4">
        <w:rPr>
          <w:sz w:val="28"/>
          <w:szCs w:val="28"/>
        </w:rPr>
        <w:t>9</w:t>
      </w:r>
      <w:r w:rsidR="00FC282B">
        <w:rPr>
          <w:sz w:val="28"/>
          <w:szCs w:val="28"/>
        </w:rPr>
        <w:t>92</w:t>
      </w:r>
      <w:r w:rsidRPr="00B22C77">
        <w:rPr>
          <w:sz w:val="28"/>
          <w:szCs w:val="28"/>
        </w:rPr>
        <w:t xml:space="preserve"> литра м</w:t>
      </w:r>
      <w:r w:rsidRPr="00B22C77">
        <w:rPr>
          <w:sz w:val="28"/>
          <w:szCs w:val="28"/>
        </w:rPr>
        <w:t>о</w:t>
      </w:r>
      <w:r w:rsidRPr="00B22C77">
        <w:rPr>
          <w:sz w:val="28"/>
          <w:szCs w:val="28"/>
        </w:rPr>
        <w:t>лока. Лискинский район производ</w:t>
      </w:r>
      <w:r w:rsidRPr="000D0A69">
        <w:rPr>
          <w:sz w:val="28"/>
          <w:szCs w:val="28"/>
        </w:rPr>
        <w:t>ит 2</w:t>
      </w:r>
      <w:r w:rsidR="00FC282B">
        <w:rPr>
          <w:sz w:val="28"/>
          <w:szCs w:val="28"/>
        </w:rPr>
        <w:t>9</w:t>
      </w:r>
      <w:r w:rsidR="00AA5DA4">
        <w:rPr>
          <w:sz w:val="28"/>
          <w:szCs w:val="28"/>
        </w:rPr>
        <w:t>,</w:t>
      </w:r>
      <w:r w:rsidR="00FC282B">
        <w:rPr>
          <w:sz w:val="28"/>
          <w:szCs w:val="28"/>
        </w:rPr>
        <w:t>3</w:t>
      </w:r>
      <w:r w:rsidRPr="000D0A69">
        <w:rPr>
          <w:sz w:val="28"/>
          <w:szCs w:val="28"/>
        </w:rPr>
        <w:t xml:space="preserve"> %</w:t>
      </w:r>
      <w:r w:rsidRPr="00B22C77">
        <w:rPr>
          <w:sz w:val="28"/>
          <w:szCs w:val="28"/>
        </w:rPr>
        <w:t xml:space="preserve"> областного объема молока </w:t>
      </w:r>
      <w:r w:rsidR="00AA5DA4">
        <w:rPr>
          <w:sz w:val="28"/>
          <w:szCs w:val="28"/>
        </w:rPr>
        <w:t>и  2</w:t>
      </w:r>
      <w:r w:rsidR="00FC282B">
        <w:rPr>
          <w:sz w:val="28"/>
          <w:szCs w:val="28"/>
        </w:rPr>
        <w:t>1</w:t>
      </w:r>
      <w:r w:rsidR="00AA5DA4">
        <w:rPr>
          <w:sz w:val="28"/>
          <w:szCs w:val="28"/>
        </w:rPr>
        <w:t>,</w:t>
      </w:r>
      <w:r w:rsidR="00FC282B">
        <w:rPr>
          <w:sz w:val="28"/>
          <w:szCs w:val="28"/>
        </w:rPr>
        <w:t>4</w:t>
      </w:r>
      <w:r w:rsidRPr="000D0A69">
        <w:rPr>
          <w:sz w:val="28"/>
          <w:szCs w:val="28"/>
        </w:rPr>
        <w:t>% мяс</w:t>
      </w:r>
      <w:r w:rsidRPr="00B22C77">
        <w:rPr>
          <w:sz w:val="28"/>
          <w:szCs w:val="28"/>
        </w:rPr>
        <w:t>а.</w:t>
      </w:r>
      <w:r w:rsidR="007B25CA">
        <w:rPr>
          <w:sz w:val="28"/>
          <w:szCs w:val="28"/>
        </w:rPr>
        <w:t xml:space="preserve"> Сегодня ежедневный надой молока составляет </w:t>
      </w:r>
      <w:r w:rsidR="00955637">
        <w:rPr>
          <w:sz w:val="28"/>
          <w:szCs w:val="28"/>
        </w:rPr>
        <w:t>701</w:t>
      </w:r>
      <w:r w:rsidR="007B25CA">
        <w:rPr>
          <w:sz w:val="28"/>
          <w:szCs w:val="28"/>
        </w:rPr>
        <w:t xml:space="preserve"> тонн</w:t>
      </w:r>
      <w:r w:rsidR="00FC282B">
        <w:rPr>
          <w:sz w:val="28"/>
          <w:szCs w:val="28"/>
        </w:rPr>
        <w:t>ы</w:t>
      </w:r>
      <w:r w:rsidR="007B25CA">
        <w:rPr>
          <w:sz w:val="28"/>
          <w:szCs w:val="28"/>
        </w:rPr>
        <w:t xml:space="preserve">, что на </w:t>
      </w:r>
      <w:r w:rsidR="00955637">
        <w:rPr>
          <w:sz w:val="28"/>
          <w:szCs w:val="28"/>
        </w:rPr>
        <w:t>59</w:t>
      </w:r>
      <w:r w:rsidR="007B25CA">
        <w:rPr>
          <w:sz w:val="28"/>
          <w:szCs w:val="28"/>
        </w:rPr>
        <w:t xml:space="preserve"> тонн больше прошлогоднего уровня.</w:t>
      </w:r>
    </w:p>
    <w:p w:rsidR="00D0506D" w:rsidRDefault="000D0A69" w:rsidP="00955637">
      <w:pPr>
        <w:spacing w:line="360" w:lineRule="auto"/>
        <w:ind w:firstLine="708"/>
        <w:jc w:val="both"/>
        <w:rPr>
          <w:sz w:val="28"/>
          <w:szCs w:val="28"/>
        </w:rPr>
      </w:pPr>
      <w:r w:rsidRPr="00B22C77">
        <w:rPr>
          <w:sz w:val="28"/>
          <w:szCs w:val="28"/>
        </w:rPr>
        <w:t xml:space="preserve">Поголовье крупного рогатого скота в </w:t>
      </w:r>
      <w:r w:rsidR="00573E24">
        <w:rPr>
          <w:sz w:val="28"/>
          <w:szCs w:val="28"/>
        </w:rPr>
        <w:t>сельхозпредприятиях</w:t>
      </w:r>
      <w:r w:rsidRPr="00B22C77">
        <w:rPr>
          <w:sz w:val="28"/>
          <w:szCs w:val="28"/>
        </w:rPr>
        <w:t xml:space="preserve"> насчитыв</w:t>
      </w:r>
      <w:r w:rsidRPr="00B22C77">
        <w:rPr>
          <w:sz w:val="28"/>
          <w:szCs w:val="28"/>
        </w:rPr>
        <w:t>а</w:t>
      </w:r>
      <w:r w:rsidRPr="00B22C77">
        <w:rPr>
          <w:sz w:val="28"/>
          <w:szCs w:val="28"/>
        </w:rPr>
        <w:t xml:space="preserve">ет </w:t>
      </w:r>
      <w:r w:rsidR="00573E24">
        <w:rPr>
          <w:sz w:val="28"/>
          <w:szCs w:val="28"/>
        </w:rPr>
        <w:t>70487</w:t>
      </w:r>
      <w:r w:rsidRPr="00B22C77">
        <w:rPr>
          <w:sz w:val="28"/>
          <w:szCs w:val="28"/>
        </w:rPr>
        <w:t xml:space="preserve"> голов, что составляет </w:t>
      </w:r>
      <w:r w:rsidRPr="000D0A69">
        <w:rPr>
          <w:sz w:val="28"/>
          <w:szCs w:val="28"/>
        </w:rPr>
        <w:t>19,</w:t>
      </w:r>
      <w:r w:rsidR="00AA5DA4">
        <w:rPr>
          <w:sz w:val="28"/>
          <w:szCs w:val="28"/>
        </w:rPr>
        <w:t>7</w:t>
      </w:r>
      <w:r w:rsidRPr="000D0A69">
        <w:rPr>
          <w:sz w:val="28"/>
          <w:szCs w:val="28"/>
        </w:rPr>
        <w:t xml:space="preserve"> %</w:t>
      </w:r>
      <w:r w:rsidRPr="00B22C77">
        <w:rPr>
          <w:sz w:val="28"/>
          <w:szCs w:val="28"/>
        </w:rPr>
        <w:t xml:space="preserve"> к численности областного стада, 2</w:t>
      </w:r>
      <w:r w:rsidR="00573E24">
        <w:rPr>
          <w:sz w:val="28"/>
          <w:szCs w:val="28"/>
        </w:rPr>
        <w:t>5874</w:t>
      </w:r>
      <w:r w:rsidRPr="00B22C77">
        <w:rPr>
          <w:sz w:val="28"/>
          <w:szCs w:val="28"/>
        </w:rPr>
        <w:t xml:space="preserve"> голов дойного стада или </w:t>
      </w:r>
      <w:r w:rsidR="00573E24">
        <w:rPr>
          <w:sz w:val="28"/>
          <w:szCs w:val="28"/>
        </w:rPr>
        <w:t>19</w:t>
      </w:r>
      <w:r w:rsidR="00AA5DA4">
        <w:rPr>
          <w:sz w:val="28"/>
          <w:szCs w:val="28"/>
        </w:rPr>
        <w:t>,</w:t>
      </w:r>
      <w:r w:rsidR="00573E24">
        <w:rPr>
          <w:sz w:val="28"/>
          <w:szCs w:val="28"/>
        </w:rPr>
        <w:t>8</w:t>
      </w:r>
      <w:r w:rsidRPr="000D0A69">
        <w:rPr>
          <w:sz w:val="28"/>
          <w:szCs w:val="28"/>
        </w:rPr>
        <w:t xml:space="preserve"> %</w:t>
      </w:r>
      <w:r w:rsidRPr="00B22C77">
        <w:rPr>
          <w:sz w:val="28"/>
          <w:szCs w:val="28"/>
        </w:rPr>
        <w:t xml:space="preserve"> областного показателя.</w:t>
      </w:r>
    </w:p>
    <w:p w:rsidR="00091E7B" w:rsidRDefault="00091E7B" w:rsidP="00FE0146">
      <w:pPr>
        <w:spacing w:line="360" w:lineRule="auto"/>
        <w:ind w:firstLine="708"/>
        <w:jc w:val="both"/>
        <w:rPr>
          <w:sz w:val="28"/>
          <w:szCs w:val="28"/>
        </w:rPr>
      </w:pPr>
    </w:p>
    <w:p w:rsidR="005842B3" w:rsidRDefault="005842B3" w:rsidP="00FE0146">
      <w:pPr>
        <w:spacing w:line="360" w:lineRule="auto"/>
        <w:jc w:val="right"/>
        <w:rPr>
          <w:sz w:val="28"/>
          <w:szCs w:val="28"/>
        </w:rPr>
      </w:pPr>
      <w:r>
        <w:rPr>
          <w:sz w:val="28"/>
          <w:szCs w:val="28"/>
        </w:rPr>
        <w:t>Диаграмма 3</w:t>
      </w:r>
    </w:p>
    <w:p w:rsidR="005842B3" w:rsidRDefault="005842B3" w:rsidP="00FE0146">
      <w:pPr>
        <w:spacing w:line="360" w:lineRule="auto"/>
        <w:jc w:val="center"/>
        <w:rPr>
          <w:sz w:val="28"/>
          <w:szCs w:val="28"/>
        </w:rPr>
      </w:pPr>
      <w:r>
        <w:rPr>
          <w:sz w:val="28"/>
          <w:szCs w:val="28"/>
        </w:rPr>
        <w:t>Производство продукции животноводства в хозяйствах всех категорий Ли</w:t>
      </w:r>
      <w:r>
        <w:rPr>
          <w:sz w:val="28"/>
          <w:szCs w:val="28"/>
        </w:rPr>
        <w:t>с</w:t>
      </w:r>
      <w:r>
        <w:rPr>
          <w:sz w:val="28"/>
          <w:szCs w:val="28"/>
        </w:rPr>
        <w:t>кинского муниципального района</w:t>
      </w:r>
    </w:p>
    <w:p w:rsidR="005842B3" w:rsidRPr="00BC01A1" w:rsidRDefault="005842B3" w:rsidP="00FE0146">
      <w:pPr>
        <w:spacing w:line="360" w:lineRule="auto"/>
        <w:jc w:val="both"/>
        <w:rPr>
          <w:sz w:val="28"/>
          <w:szCs w:val="28"/>
        </w:rPr>
      </w:pPr>
      <w:r>
        <w:rPr>
          <w:noProof/>
          <w:sz w:val="28"/>
          <w:szCs w:val="28"/>
          <w:lang w:eastAsia="ru-RU"/>
        </w:rPr>
        <w:drawing>
          <wp:inline distT="0" distB="0" distL="0" distR="0" wp14:anchorId="2FCA4F5C" wp14:editId="7F53410D">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1E7B" w:rsidRDefault="005842B3" w:rsidP="00FE0146">
      <w:pPr>
        <w:spacing w:line="360" w:lineRule="auto"/>
        <w:jc w:val="both"/>
        <w:rPr>
          <w:sz w:val="28"/>
          <w:szCs w:val="28"/>
        </w:rPr>
      </w:pPr>
      <w:r w:rsidRPr="00BC01A1">
        <w:rPr>
          <w:sz w:val="28"/>
          <w:szCs w:val="28"/>
        </w:rPr>
        <w:lastRenderedPageBreak/>
        <w:tab/>
      </w:r>
    </w:p>
    <w:p w:rsidR="006254F5" w:rsidRDefault="00091E7B" w:rsidP="00FE0146">
      <w:pPr>
        <w:spacing w:line="360" w:lineRule="auto"/>
        <w:jc w:val="both"/>
        <w:rPr>
          <w:sz w:val="28"/>
          <w:szCs w:val="28"/>
        </w:rPr>
      </w:pPr>
      <w:r>
        <w:rPr>
          <w:sz w:val="28"/>
          <w:szCs w:val="28"/>
        </w:rPr>
        <w:t xml:space="preserve">       </w:t>
      </w:r>
      <w:r w:rsidR="006254F5" w:rsidRPr="00B22C77">
        <w:rPr>
          <w:sz w:val="28"/>
          <w:szCs w:val="28"/>
        </w:rPr>
        <w:t>Крупнейшим производителем молока в районе</w:t>
      </w:r>
      <w:r w:rsidR="00D0506D">
        <w:rPr>
          <w:sz w:val="28"/>
          <w:szCs w:val="28"/>
        </w:rPr>
        <w:t xml:space="preserve"> по прежнему</w:t>
      </w:r>
      <w:r w:rsidR="006254F5" w:rsidRPr="00B22C77">
        <w:rPr>
          <w:sz w:val="28"/>
          <w:szCs w:val="28"/>
        </w:rPr>
        <w:t xml:space="preserve"> является а</w:t>
      </w:r>
      <w:r w:rsidR="006254F5" w:rsidRPr="00B22C77">
        <w:rPr>
          <w:sz w:val="28"/>
          <w:szCs w:val="28"/>
        </w:rPr>
        <w:t>г</w:t>
      </w:r>
      <w:r w:rsidR="006254F5" w:rsidRPr="00B22C77">
        <w:rPr>
          <w:sz w:val="28"/>
          <w:szCs w:val="28"/>
        </w:rPr>
        <w:t>рохолдинг ООО «</w:t>
      </w:r>
      <w:proofErr w:type="spellStart"/>
      <w:r w:rsidR="006254F5" w:rsidRPr="00B22C77">
        <w:rPr>
          <w:sz w:val="28"/>
          <w:szCs w:val="28"/>
        </w:rPr>
        <w:t>ЭкоНиваА</w:t>
      </w:r>
      <w:r w:rsidR="00573E24">
        <w:rPr>
          <w:sz w:val="28"/>
          <w:szCs w:val="28"/>
        </w:rPr>
        <w:t>гро</w:t>
      </w:r>
      <w:proofErr w:type="spellEnd"/>
      <w:r w:rsidR="00573E24">
        <w:rPr>
          <w:sz w:val="28"/>
          <w:szCs w:val="28"/>
        </w:rPr>
        <w:t>». В компании имеется более 42</w:t>
      </w:r>
      <w:r w:rsidR="002A2C46">
        <w:rPr>
          <w:sz w:val="28"/>
          <w:szCs w:val="28"/>
        </w:rPr>
        <w:t>,</w:t>
      </w:r>
      <w:r w:rsidR="00573E24">
        <w:rPr>
          <w:sz w:val="28"/>
          <w:szCs w:val="28"/>
        </w:rPr>
        <w:t>6</w:t>
      </w:r>
      <w:r w:rsidR="006254F5" w:rsidRPr="00B22C77">
        <w:rPr>
          <w:sz w:val="28"/>
          <w:szCs w:val="28"/>
        </w:rPr>
        <w:t xml:space="preserve"> тыс. голов крупного рогатого скота, в </w:t>
      </w:r>
      <w:proofErr w:type="spellStart"/>
      <w:r w:rsidR="006254F5" w:rsidRPr="00B22C77">
        <w:rPr>
          <w:sz w:val="28"/>
          <w:szCs w:val="28"/>
        </w:rPr>
        <w:t>т.ч</w:t>
      </w:r>
      <w:proofErr w:type="spellEnd"/>
      <w:r w:rsidR="006254F5" w:rsidRPr="00B22C77">
        <w:rPr>
          <w:sz w:val="28"/>
          <w:szCs w:val="28"/>
        </w:rPr>
        <w:t xml:space="preserve">. </w:t>
      </w:r>
      <w:r w:rsidR="002A2C46">
        <w:rPr>
          <w:sz w:val="28"/>
          <w:szCs w:val="28"/>
        </w:rPr>
        <w:t>2</w:t>
      </w:r>
      <w:r w:rsidR="00573E24">
        <w:rPr>
          <w:sz w:val="28"/>
          <w:szCs w:val="28"/>
        </w:rPr>
        <w:t>1</w:t>
      </w:r>
      <w:r w:rsidR="002A2C46">
        <w:rPr>
          <w:sz w:val="28"/>
          <w:szCs w:val="28"/>
        </w:rPr>
        <w:t>,6</w:t>
      </w:r>
      <w:r w:rsidR="006254F5" w:rsidRPr="00B22C77">
        <w:rPr>
          <w:sz w:val="28"/>
          <w:szCs w:val="28"/>
        </w:rPr>
        <w:t xml:space="preserve"> тыс. голов коров. По итогам 20</w:t>
      </w:r>
      <w:r w:rsidR="00573E24">
        <w:rPr>
          <w:sz w:val="28"/>
          <w:szCs w:val="28"/>
        </w:rPr>
        <w:t>20</w:t>
      </w:r>
      <w:r w:rsidR="006254F5" w:rsidRPr="00B22C77">
        <w:rPr>
          <w:sz w:val="28"/>
          <w:szCs w:val="28"/>
        </w:rPr>
        <w:t xml:space="preserve"> года в ООО «</w:t>
      </w:r>
      <w:proofErr w:type="spellStart"/>
      <w:r w:rsidR="006254F5" w:rsidRPr="00B22C77">
        <w:rPr>
          <w:sz w:val="28"/>
          <w:szCs w:val="28"/>
        </w:rPr>
        <w:t>ЭкоНиваАгро</w:t>
      </w:r>
      <w:proofErr w:type="spellEnd"/>
      <w:r w:rsidR="006254F5" w:rsidRPr="00B22C77">
        <w:rPr>
          <w:sz w:val="28"/>
          <w:szCs w:val="28"/>
        </w:rPr>
        <w:t xml:space="preserve">» произведено </w:t>
      </w:r>
      <w:r w:rsidR="00573E24">
        <w:rPr>
          <w:sz w:val="28"/>
          <w:szCs w:val="28"/>
        </w:rPr>
        <w:t>207</w:t>
      </w:r>
      <w:r w:rsidR="006254F5" w:rsidRPr="00B22C77">
        <w:rPr>
          <w:sz w:val="28"/>
          <w:szCs w:val="28"/>
        </w:rPr>
        <w:t>,</w:t>
      </w:r>
      <w:r w:rsidR="00573E24">
        <w:rPr>
          <w:sz w:val="28"/>
          <w:szCs w:val="28"/>
        </w:rPr>
        <w:t>4</w:t>
      </w:r>
      <w:r w:rsidR="006254F5" w:rsidRPr="00B22C77">
        <w:rPr>
          <w:sz w:val="28"/>
          <w:szCs w:val="28"/>
        </w:rPr>
        <w:t xml:space="preserve"> тыс. тонн молока или 8</w:t>
      </w:r>
      <w:r w:rsidR="00573E24">
        <w:rPr>
          <w:sz w:val="28"/>
          <w:szCs w:val="28"/>
        </w:rPr>
        <w:t>8</w:t>
      </w:r>
      <w:r w:rsidR="006254F5" w:rsidRPr="00B22C77">
        <w:rPr>
          <w:sz w:val="28"/>
          <w:szCs w:val="28"/>
        </w:rPr>
        <w:t>% от ра</w:t>
      </w:r>
      <w:r w:rsidR="006254F5" w:rsidRPr="00B22C77">
        <w:rPr>
          <w:sz w:val="28"/>
          <w:szCs w:val="28"/>
        </w:rPr>
        <w:t>й</w:t>
      </w:r>
      <w:r w:rsidR="006254F5" w:rsidRPr="00B22C77">
        <w:rPr>
          <w:sz w:val="28"/>
          <w:szCs w:val="28"/>
        </w:rPr>
        <w:t xml:space="preserve">онного объема и </w:t>
      </w:r>
      <w:r w:rsidR="006254F5" w:rsidRPr="006254F5">
        <w:rPr>
          <w:sz w:val="28"/>
          <w:szCs w:val="28"/>
        </w:rPr>
        <w:t>2</w:t>
      </w:r>
      <w:r w:rsidR="00573E24">
        <w:rPr>
          <w:sz w:val="28"/>
          <w:szCs w:val="28"/>
        </w:rPr>
        <w:t>5</w:t>
      </w:r>
      <w:r w:rsidR="006254F5" w:rsidRPr="006254F5">
        <w:rPr>
          <w:sz w:val="28"/>
          <w:szCs w:val="28"/>
        </w:rPr>
        <w:t>,</w:t>
      </w:r>
      <w:r w:rsidR="00573E24">
        <w:rPr>
          <w:sz w:val="28"/>
          <w:szCs w:val="28"/>
        </w:rPr>
        <w:t>9</w:t>
      </w:r>
      <w:r w:rsidR="006254F5" w:rsidRPr="006254F5">
        <w:rPr>
          <w:sz w:val="28"/>
          <w:szCs w:val="28"/>
        </w:rPr>
        <w:t xml:space="preserve"> %</w:t>
      </w:r>
      <w:r w:rsidR="006254F5" w:rsidRPr="00B22C77">
        <w:rPr>
          <w:sz w:val="28"/>
          <w:szCs w:val="28"/>
        </w:rPr>
        <w:t xml:space="preserve"> от областного показателя. Продуктивность от 1 ф</w:t>
      </w:r>
      <w:r w:rsidR="006254F5" w:rsidRPr="00B22C77">
        <w:rPr>
          <w:sz w:val="28"/>
          <w:szCs w:val="28"/>
        </w:rPr>
        <w:t>у</w:t>
      </w:r>
      <w:r w:rsidR="006254F5" w:rsidRPr="00B22C77">
        <w:rPr>
          <w:sz w:val="28"/>
          <w:szCs w:val="28"/>
        </w:rPr>
        <w:t>ражной коровы в год в отделени</w:t>
      </w:r>
      <w:r w:rsidR="00962B1A">
        <w:rPr>
          <w:sz w:val="28"/>
          <w:szCs w:val="28"/>
        </w:rPr>
        <w:t>ях</w:t>
      </w:r>
      <w:r w:rsidR="006254F5" w:rsidRPr="00B22C77">
        <w:rPr>
          <w:sz w:val="28"/>
          <w:szCs w:val="28"/>
        </w:rPr>
        <w:t xml:space="preserve"> </w:t>
      </w:r>
      <w:r w:rsidR="00573E24">
        <w:rPr>
          <w:sz w:val="28"/>
          <w:szCs w:val="28"/>
        </w:rPr>
        <w:t xml:space="preserve">Добрино, </w:t>
      </w:r>
      <w:proofErr w:type="spellStart"/>
      <w:r w:rsidR="00573E24">
        <w:rPr>
          <w:sz w:val="28"/>
          <w:szCs w:val="28"/>
        </w:rPr>
        <w:t>Колыбелка</w:t>
      </w:r>
      <w:proofErr w:type="gramStart"/>
      <w:r w:rsidR="00573E24">
        <w:rPr>
          <w:sz w:val="28"/>
          <w:szCs w:val="28"/>
        </w:rPr>
        <w:t>,</w:t>
      </w:r>
      <w:r w:rsidR="002A2C46">
        <w:rPr>
          <w:sz w:val="28"/>
          <w:szCs w:val="28"/>
        </w:rPr>
        <w:t>В</w:t>
      </w:r>
      <w:proofErr w:type="gramEnd"/>
      <w:r w:rsidR="002A2C46">
        <w:rPr>
          <w:sz w:val="28"/>
          <w:szCs w:val="28"/>
        </w:rPr>
        <w:t>ысок</w:t>
      </w:r>
      <w:r w:rsidR="006254F5" w:rsidRPr="00B22C77">
        <w:rPr>
          <w:sz w:val="28"/>
          <w:szCs w:val="28"/>
        </w:rPr>
        <w:t>ое</w:t>
      </w:r>
      <w:proofErr w:type="spellEnd"/>
      <w:r w:rsidR="00962B1A">
        <w:rPr>
          <w:sz w:val="28"/>
          <w:szCs w:val="28"/>
        </w:rPr>
        <w:t xml:space="preserve">, </w:t>
      </w:r>
      <w:proofErr w:type="spellStart"/>
      <w:r w:rsidR="00962B1A">
        <w:rPr>
          <w:sz w:val="28"/>
          <w:szCs w:val="28"/>
        </w:rPr>
        <w:t>Залужное</w:t>
      </w:r>
      <w:proofErr w:type="spellEnd"/>
      <w:r w:rsidR="00962B1A">
        <w:rPr>
          <w:sz w:val="28"/>
          <w:szCs w:val="28"/>
        </w:rPr>
        <w:t xml:space="preserve"> и </w:t>
      </w:r>
      <w:proofErr w:type="spellStart"/>
      <w:r w:rsidR="00962B1A">
        <w:rPr>
          <w:sz w:val="28"/>
          <w:szCs w:val="28"/>
        </w:rPr>
        <w:t>Бодеевка</w:t>
      </w:r>
      <w:proofErr w:type="spellEnd"/>
      <w:r w:rsidR="00962B1A">
        <w:rPr>
          <w:sz w:val="28"/>
          <w:szCs w:val="28"/>
        </w:rPr>
        <w:t xml:space="preserve"> составила более 10 </w:t>
      </w:r>
      <w:proofErr w:type="spellStart"/>
      <w:r w:rsidR="00962B1A">
        <w:rPr>
          <w:sz w:val="28"/>
          <w:szCs w:val="28"/>
        </w:rPr>
        <w:t>тыс.кг</w:t>
      </w:r>
      <w:proofErr w:type="spellEnd"/>
      <w:r w:rsidR="00962B1A">
        <w:rPr>
          <w:sz w:val="28"/>
          <w:szCs w:val="28"/>
        </w:rPr>
        <w:t xml:space="preserve">. </w:t>
      </w:r>
      <w:r w:rsidR="006254F5" w:rsidRPr="00B22C77">
        <w:rPr>
          <w:sz w:val="28"/>
          <w:szCs w:val="28"/>
        </w:rPr>
        <w:t>Свой вклад в достижение высоких пок</w:t>
      </w:r>
      <w:r w:rsidR="006254F5" w:rsidRPr="00B22C77">
        <w:rPr>
          <w:sz w:val="28"/>
          <w:szCs w:val="28"/>
        </w:rPr>
        <w:t>а</w:t>
      </w:r>
      <w:r w:rsidR="006254F5" w:rsidRPr="00B22C77">
        <w:rPr>
          <w:sz w:val="28"/>
          <w:szCs w:val="28"/>
        </w:rPr>
        <w:t xml:space="preserve">зателей по производству молока вносят и другие </w:t>
      </w:r>
      <w:proofErr w:type="spellStart"/>
      <w:r w:rsidR="006254F5" w:rsidRPr="00B22C77">
        <w:rPr>
          <w:sz w:val="28"/>
          <w:szCs w:val="28"/>
        </w:rPr>
        <w:t>сельхозтоваропроизвотит</w:t>
      </w:r>
      <w:r w:rsidR="006254F5" w:rsidRPr="00B22C77">
        <w:rPr>
          <w:sz w:val="28"/>
          <w:szCs w:val="28"/>
        </w:rPr>
        <w:t>е</w:t>
      </w:r>
      <w:r w:rsidR="006254F5" w:rsidRPr="00B22C77">
        <w:rPr>
          <w:sz w:val="28"/>
          <w:szCs w:val="28"/>
        </w:rPr>
        <w:t>ли</w:t>
      </w:r>
      <w:proofErr w:type="spellEnd"/>
      <w:r w:rsidR="006254F5" w:rsidRPr="00B22C77">
        <w:rPr>
          <w:sz w:val="28"/>
          <w:szCs w:val="28"/>
        </w:rPr>
        <w:t>: ООО «</w:t>
      </w:r>
      <w:proofErr w:type="spellStart"/>
      <w:r w:rsidR="006254F5" w:rsidRPr="00B22C77">
        <w:rPr>
          <w:sz w:val="28"/>
          <w:szCs w:val="28"/>
        </w:rPr>
        <w:t>Ермоловское</w:t>
      </w:r>
      <w:proofErr w:type="spellEnd"/>
      <w:r w:rsidR="006254F5" w:rsidRPr="00B22C77">
        <w:rPr>
          <w:sz w:val="28"/>
          <w:szCs w:val="28"/>
        </w:rPr>
        <w:t xml:space="preserve">», ОАО «Маяк», </w:t>
      </w:r>
      <w:r w:rsidR="00573E24">
        <w:rPr>
          <w:sz w:val="28"/>
          <w:szCs w:val="28"/>
        </w:rPr>
        <w:t>АО «Троицкое»</w:t>
      </w:r>
      <w:r w:rsidR="006254F5" w:rsidRPr="00B22C77">
        <w:rPr>
          <w:sz w:val="28"/>
          <w:szCs w:val="28"/>
        </w:rPr>
        <w:t>, ООО имени Тел</w:t>
      </w:r>
      <w:r w:rsidR="006254F5" w:rsidRPr="00B22C77">
        <w:rPr>
          <w:sz w:val="28"/>
          <w:szCs w:val="28"/>
        </w:rPr>
        <w:t>ь</w:t>
      </w:r>
      <w:r w:rsidR="002E4DEB">
        <w:rPr>
          <w:sz w:val="28"/>
          <w:szCs w:val="28"/>
        </w:rPr>
        <w:t>мана, СПК «Лискинский»</w:t>
      </w:r>
    </w:p>
    <w:p w:rsidR="00F839C0" w:rsidRDefault="00962B1A" w:rsidP="00FE0146">
      <w:pPr>
        <w:spacing w:line="360" w:lineRule="auto"/>
        <w:jc w:val="both"/>
        <w:rPr>
          <w:sz w:val="28"/>
          <w:szCs w:val="28"/>
        </w:rPr>
      </w:pPr>
      <w:r>
        <w:rPr>
          <w:sz w:val="28"/>
          <w:szCs w:val="28"/>
        </w:rPr>
        <w:t xml:space="preserve">          В </w:t>
      </w:r>
      <w:r w:rsidR="00FE6BB0">
        <w:rPr>
          <w:sz w:val="28"/>
          <w:szCs w:val="28"/>
        </w:rPr>
        <w:t>ООО «</w:t>
      </w:r>
      <w:proofErr w:type="spellStart"/>
      <w:r w:rsidR="00FE6BB0">
        <w:rPr>
          <w:sz w:val="28"/>
          <w:szCs w:val="28"/>
        </w:rPr>
        <w:t>ЭкоНиваАгро</w:t>
      </w:r>
      <w:proofErr w:type="spellEnd"/>
      <w:r w:rsidR="00FE6BB0">
        <w:rPr>
          <w:sz w:val="28"/>
          <w:szCs w:val="28"/>
        </w:rPr>
        <w:t xml:space="preserve">»  в </w:t>
      </w:r>
      <w:r>
        <w:rPr>
          <w:sz w:val="28"/>
          <w:szCs w:val="28"/>
        </w:rPr>
        <w:t>20</w:t>
      </w:r>
      <w:r w:rsidR="00FE6BB0">
        <w:rPr>
          <w:sz w:val="28"/>
          <w:szCs w:val="28"/>
        </w:rPr>
        <w:t>20</w:t>
      </w:r>
      <w:r>
        <w:rPr>
          <w:sz w:val="28"/>
          <w:szCs w:val="28"/>
        </w:rPr>
        <w:t xml:space="preserve"> году </w:t>
      </w:r>
      <w:r w:rsidR="00FE6BB0">
        <w:rPr>
          <w:sz w:val="28"/>
          <w:szCs w:val="28"/>
        </w:rPr>
        <w:t>завершено строительство завода по производству сыров и сливочного масла в селе Щучье</w:t>
      </w:r>
      <w:r w:rsidR="00EC640D">
        <w:rPr>
          <w:sz w:val="28"/>
          <w:szCs w:val="28"/>
        </w:rPr>
        <w:t xml:space="preserve"> стоимо</w:t>
      </w:r>
      <w:r w:rsidR="00E13C89">
        <w:rPr>
          <w:sz w:val="28"/>
          <w:szCs w:val="28"/>
        </w:rPr>
        <w:t>с</w:t>
      </w:r>
      <w:r w:rsidR="00EC640D">
        <w:rPr>
          <w:sz w:val="28"/>
          <w:szCs w:val="28"/>
        </w:rPr>
        <w:t xml:space="preserve">тью 1,1 </w:t>
      </w:r>
      <w:proofErr w:type="spellStart"/>
      <w:r w:rsidR="00EC640D">
        <w:rPr>
          <w:sz w:val="28"/>
          <w:szCs w:val="28"/>
        </w:rPr>
        <w:t>млрд</w:t>
      </w:r>
      <w:proofErr w:type="gramStart"/>
      <w:r w:rsidR="00EC640D">
        <w:rPr>
          <w:sz w:val="28"/>
          <w:szCs w:val="28"/>
        </w:rPr>
        <w:t>.р</w:t>
      </w:r>
      <w:proofErr w:type="gramEnd"/>
      <w:r w:rsidR="00EC640D">
        <w:rPr>
          <w:sz w:val="28"/>
          <w:szCs w:val="28"/>
        </w:rPr>
        <w:t>уб</w:t>
      </w:r>
      <w:proofErr w:type="spellEnd"/>
      <w:r w:rsidR="00EC640D">
        <w:rPr>
          <w:sz w:val="28"/>
          <w:szCs w:val="28"/>
        </w:rPr>
        <w:t>.</w:t>
      </w:r>
      <w:r w:rsidR="00FE6BB0">
        <w:rPr>
          <w:sz w:val="28"/>
          <w:szCs w:val="28"/>
        </w:rPr>
        <w:t xml:space="preserve"> производительностью 6 тонн в сутки</w:t>
      </w:r>
      <w:r>
        <w:rPr>
          <w:sz w:val="28"/>
          <w:szCs w:val="28"/>
        </w:rPr>
        <w:t>.</w:t>
      </w:r>
      <w:r w:rsidR="00EC640D">
        <w:rPr>
          <w:sz w:val="28"/>
          <w:szCs w:val="28"/>
        </w:rPr>
        <w:t xml:space="preserve"> Пробная партия сыра пол</w:t>
      </w:r>
      <w:r w:rsidR="00EC640D">
        <w:rPr>
          <w:sz w:val="28"/>
          <w:szCs w:val="28"/>
        </w:rPr>
        <w:t>у</w:t>
      </w:r>
      <w:r w:rsidR="00EC640D">
        <w:rPr>
          <w:sz w:val="28"/>
          <w:szCs w:val="28"/>
        </w:rPr>
        <w:t>чена 19 января текущего года.</w:t>
      </w:r>
      <w:r w:rsidR="00955637">
        <w:rPr>
          <w:sz w:val="28"/>
          <w:szCs w:val="28"/>
        </w:rPr>
        <w:t xml:space="preserve"> Планируется создание 30 новых рабочих мест.</w:t>
      </w:r>
    </w:p>
    <w:p w:rsidR="006254F5" w:rsidRPr="00B22C77" w:rsidRDefault="00241128" w:rsidP="00FE0146">
      <w:pPr>
        <w:spacing w:line="360" w:lineRule="auto"/>
        <w:jc w:val="both"/>
        <w:rPr>
          <w:sz w:val="28"/>
          <w:szCs w:val="28"/>
        </w:rPr>
      </w:pPr>
      <w:r>
        <w:rPr>
          <w:sz w:val="28"/>
          <w:szCs w:val="28"/>
        </w:rPr>
        <w:t xml:space="preserve">     </w:t>
      </w:r>
      <w:r w:rsidR="006254F5" w:rsidRPr="00B22C77">
        <w:rPr>
          <w:sz w:val="28"/>
          <w:szCs w:val="28"/>
        </w:rPr>
        <w:t>На крупнейшем предприят</w:t>
      </w:r>
      <w:proofErr w:type="gramStart"/>
      <w:r w:rsidR="006254F5" w:rsidRPr="00B22C77">
        <w:rPr>
          <w:sz w:val="28"/>
          <w:szCs w:val="28"/>
        </w:rPr>
        <w:t>ии ООО</w:t>
      </w:r>
      <w:proofErr w:type="gramEnd"/>
      <w:r w:rsidR="006254F5" w:rsidRPr="00B22C77">
        <w:rPr>
          <w:sz w:val="28"/>
          <w:szCs w:val="28"/>
        </w:rPr>
        <w:t xml:space="preserve"> «</w:t>
      </w:r>
      <w:proofErr w:type="spellStart"/>
      <w:r w:rsidR="006254F5" w:rsidRPr="00B22C77">
        <w:rPr>
          <w:sz w:val="28"/>
          <w:szCs w:val="28"/>
        </w:rPr>
        <w:t>ЛИСКо</w:t>
      </w:r>
      <w:proofErr w:type="spellEnd"/>
      <w:r w:rsidR="006254F5" w:rsidRPr="00B22C77">
        <w:rPr>
          <w:sz w:val="28"/>
          <w:szCs w:val="28"/>
        </w:rPr>
        <w:t xml:space="preserve"> Бройлер» в </w:t>
      </w:r>
      <w:r w:rsidR="005E5483">
        <w:rPr>
          <w:sz w:val="28"/>
          <w:szCs w:val="28"/>
        </w:rPr>
        <w:t xml:space="preserve">августе </w:t>
      </w:r>
      <w:r w:rsidR="006254F5" w:rsidRPr="00B22C77">
        <w:rPr>
          <w:sz w:val="28"/>
          <w:szCs w:val="28"/>
        </w:rPr>
        <w:t>20</w:t>
      </w:r>
      <w:r w:rsidR="005E5483">
        <w:rPr>
          <w:sz w:val="28"/>
          <w:szCs w:val="28"/>
        </w:rPr>
        <w:t>20</w:t>
      </w:r>
      <w:r w:rsidR="006254F5" w:rsidRPr="00B22C77">
        <w:rPr>
          <w:sz w:val="28"/>
          <w:szCs w:val="28"/>
        </w:rPr>
        <w:t xml:space="preserve"> год</w:t>
      </w:r>
      <w:r w:rsidR="005E5483">
        <w:rPr>
          <w:sz w:val="28"/>
          <w:szCs w:val="28"/>
        </w:rPr>
        <w:t>а</w:t>
      </w:r>
      <w:r w:rsidR="006254F5" w:rsidRPr="00B22C77">
        <w:rPr>
          <w:sz w:val="28"/>
          <w:szCs w:val="28"/>
        </w:rPr>
        <w:t xml:space="preserve"> </w:t>
      </w:r>
      <w:r w:rsidR="005E5483">
        <w:rPr>
          <w:sz w:val="28"/>
          <w:szCs w:val="28"/>
        </w:rPr>
        <w:t xml:space="preserve">произошла реорганизация в форме присоединения к АО «Куриное царство». В 2020 году на предприятии </w:t>
      </w:r>
      <w:r w:rsidR="006254F5" w:rsidRPr="00B22C77">
        <w:rPr>
          <w:sz w:val="28"/>
          <w:szCs w:val="28"/>
        </w:rPr>
        <w:t xml:space="preserve">произведено </w:t>
      </w:r>
      <w:r w:rsidR="005E5483">
        <w:rPr>
          <w:sz w:val="28"/>
          <w:szCs w:val="28"/>
        </w:rPr>
        <w:t>8</w:t>
      </w:r>
      <w:r w:rsidR="003617BC">
        <w:rPr>
          <w:sz w:val="28"/>
          <w:szCs w:val="28"/>
        </w:rPr>
        <w:t>6</w:t>
      </w:r>
      <w:r w:rsidR="005E5483">
        <w:rPr>
          <w:sz w:val="28"/>
          <w:szCs w:val="28"/>
        </w:rPr>
        <w:t>,</w:t>
      </w:r>
      <w:r w:rsidR="003617BC">
        <w:rPr>
          <w:sz w:val="28"/>
          <w:szCs w:val="28"/>
        </w:rPr>
        <w:t>5</w:t>
      </w:r>
      <w:r w:rsidR="006254F5" w:rsidRPr="00B22C77">
        <w:rPr>
          <w:sz w:val="28"/>
          <w:szCs w:val="28"/>
        </w:rPr>
        <w:t xml:space="preserve"> тыс. тонн мяса бройлеров или 8</w:t>
      </w:r>
      <w:r w:rsidR="00955637">
        <w:rPr>
          <w:sz w:val="28"/>
          <w:szCs w:val="28"/>
        </w:rPr>
        <w:t>2</w:t>
      </w:r>
      <w:r w:rsidR="006254F5" w:rsidRPr="00B22C77">
        <w:rPr>
          <w:sz w:val="28"/>
          <w:szCs w:val="28"/>
        </w:rPr>
        <w:t xml:space="preserve"> % от районного объема </w:t>
      </w:r>
      <w:r w:rsidR="006254F5">
        <w:rPr>
          <w:sz w:val="28"/>
          <w:szCs w:val="28"/>
        </w:rPr>
        <w:t xml:space="preserve">и </w:t>
      </w:r>
      <w:r w:rsidR="005E5483">
        <w:rPr>
          <w:sz w:val="28"/>
          <w:szCs w:val="28"/>
        </w:rPr>
        <w:t>1</w:t>
      </w:r>
      <w:r w:rsidR="00955637">
        <w:rPr>
          <w:sz w:val="28"/>
          <w:szCs w:val="28"/>
        </w:rPr>
        <w:t>8</w:t>
      </w:r>
      <w:r w:rsidR="006254F5" w:rsidRPr="006254F5">
        <w:rPr>
          <w:sz w:val="28"/>
          <w:szCs w:val="28"/>
        </w:rPr>
        <w:t>%</w:t>
      </w:r>
      <w:r w:rsidR="006254F5" w:rsidRPr="00B22C77">
        <w:rPr>
          <w:sz w:val="28"/>
          <w:szCs w:val="28"/>
        </w:rPr>
        <w:t xml:space="preserve"> от областного показателя.</w:t>
      </w:r>
    </w:p>
    <w:p w:rsidR="005E5483" w:rsidRDefault="00D85BD9" w:rsidP="00D85BD9">
      <w:pPr>
        <w:spacing w:line="360" w:lineRule="auto"/>
        <w:jc w:val="both"/>
        <w:rPr>
          <w:sz w:val="28"/>
          <w:szCs w:val="28"/>
        </w:rPr>
      </w:pPr>
      <w:r>
        <w:rPr>
          <w:sz w:val="28"/>
          <w:szCs w:val="28"/>
        </w:rPr>
        <w:t xml:space="preserve">   </w:t>
      </w:r>
      <w:r w:rsidR="005E5483">
        <w:rPr>
          <w:sz w:val="28"/>
          <w:szCs w:val="28"/>
        </w:rPr>
        <w:t xml:space="preserve">В октябре 2020 года завершился первый этап монтажа оборудования очистных сооружений стоимостью </w:t>
      </w:r>
      <w:r w:rsidR="005E5483" w:rsidRPr="00011197">
        <w:rPr>
          <w:sz w:val="28"/>
          <w:szCs w:val="28"/>
        </w:rPr>
        <w:t>280</w:t>
      </w:r>
      <w:r w:rsidR="005E5483">
        <w:rPr>
          <w:sz w:val="28"/>
          <w:szCs w:val="28"/>
        </w:rPr>
        <w:t xml:space="preserve"> </w:t>
      </w:r>
      <w:proofErr w:type="spellStart"/>
      <w:r w:rsidR="005E5483">
        <w:rPr>
          <w:sz w:val="28"/>
          <w:szCs w:val="28"/>
        </w:rPr>
        <w:t>млн</w:t>
      </w:r>
      <w:proofErr w:type="gramStart"/>
      <w:r w:rsidR="005E5483">
        <w:rPr>
          <w:sz w:val="28"/>
          <w:szCs w:val="28"/>
        </w:rPr>
        <w:t>.р</w:t>
      </w:r>
      <w:proofErr w:type="gramEnd"/>
      <w:r w:rsidR="005E5483">
        <w:rPr>
          <w:sz w:val="28"/>
          <w:szCs w:val="28"/>
        </w:rPr>
        <w:t>ублей</w:t>
      </w:r>
      <w:proofErr w:type="spellEnd"/>
      <w:r w:rsidR="005E5483">
        <w:rPr>
          <w:sz w:val="28"/>
          <w:szCs w:val="28"/>
        </w:rPr>
        <w:t>. В настоящее время в</w:t>
      </w:r>
      <w:r w:rsidR="005E5483">
        <w:rPr>
          <w:sz w:val="28"/>
          <w:szCs w:val="28"/>
        </w:rPr>
        <w:t>е</w:t>
      </w:r>
      <w:r w:rsidR="005E5483">
        <w:rPr>
          <w:sz w:val="28"/>
          <w:szCs w:val="28"/>
        </w:rPr>
        <w:t xml:space="preserve">дутся пуско-наладочные работы и по результатам сдачи объекта будет </w:t>
      </w:r>
      <w:proofErr w:type="gramStart"/>
      <w:r w:rsidR="005E5483">
        <w:rPr>
          <w:sz w:val="28"/>
          <w:szCs w:val="28"/>
        </w:rPr>
        <w:t>р</w:t>
      </w:r>
      <w:r w:rsidR="005E5483">
        <w:rPr>
          <w:sz w:val="28"/>
          <w:szCs w:val="28"/>
        </w:rPr>
        <w:t>е</w:t>
      </w:r>
      <w:r w:rsidR="005E5483">
        <w:rPr>
          <w:sz w:val="28"/>
          <w:szCs w:val="28"/>
        </w:rPr>
        <w:t>шатся</w:t>
      </w:r>
      <w:proofErr w:type="gramEnd"/>
      <w:r w:rsidR="005E5483">
        <w:rPr>
          <w:sz w:val="28"/>
          <w:szCs w:val="28"/>
        </w:rPr>
        <w:t xml:space="preserve"> вопрос о необходимости строительства второго этапа очистных с</w:t>
      </w:r>
      <w:r w:rsidR="005E5483">
        <w:rPr>
          <w:sz w:val="28"/>
          <w:szCs w:val="28"/>
        </w:rPr>
        <w:t>о</w:t>
      </w:r>
      <w:r w:rsidR="005E5483">
        <w:rPr>
          <w:sz w:val="28"/>
          <w:szCs w:val="28"/>
        </w:rPr>
        <w:t>оружений.</w:t>
      </w:r>
    </w:p>
    <w:p w:rsidR="005E5483" w:rsidRDefault="005E5483" w:rsidP="005E5483">
      <w:pPr>
        <w:spacing w:line="360" w:lineRule="auto"/>
        <w:ind w:firstLine="709"/>
        <w:jc w:val="both"/>
        <w:rPr>
          <w:sz w:val="28"/>
          <w:szCs w:val="28"/>
        </w:rPr>
      </w:pPr>
      <w:r>
        <w:rPr>
          <w:sz w:val="28"/>
          <w:szCs w:val="28"/>
        </w:rPr>
        <w:t xml:space="preserve">В ООО «Исток» продолжается строительство маслоэкстракционного завода по переработке 500 тонн </w:t>
      </w:r>
      <w:proofErr w:type="gramStart"/>
      <w:r>
        <w:rPr>
          <w:sz w:val="28"/>
          <w:szCs w:val="28"/>
        </w:rPr>
        <w:t>масло-семян</w:t>
      </w:r>
      <w:proofErr w:type="gramEnd"/>
      <w:r>
        <w:rPr>
          <w:sz w:val="28"/>
          <w:szCs w:val="28"/>
        </w:rPr>
        <w:t xml:space="preserve"> в сутки. Общая стоимость стр</w:t>
      </w:r>
      <w:r>
        <w:rPr>
          <w:sz w:val="28"/>
          <w:szCs w:val="28"/>
        </w:rPr>
        <w:t>о</w:t>
      </w:r>
      <w:r>
        <w:rPr>
          <w:sz w:val="28"/>
          <w:szCs w:val="28"/>
        </w:rPr>
        <w:t>ительства 1,5 млрд. рублей. Дополнительно будет создано 150 рабочих мест. На 01.01.2021 года освоено 894,2 млн. рублей, в том числе в 2020 году</w:t>
      </w:r>
      <w:r w:rsidR="00D85BD9">
        <w:rPr>
          <w:sz w:val="28"/>
          <w:szCs w:val="28"/>
        </w:rPr>
        <w:t xml:space="preserve"> -</w:t>
      </w:r>
      <w:r>
        <w:rPr>
          <w:sz w:val="28"/>
          <w:szCs w:val="28"/>
        </w:rPr>
        <w:t xml:space="preserve"> 320 млн. рублей. Срок ввода объекта </w:t>
      </w:r>
      <w:r w:rsidR="00D85BD9">
        <w:rPr>
          <w:sz w:val="28"/>
          <w:szCs w:val="28"/>
        </w:rPr>
        <w:t xml:space="preserve">- </w:t>
      </w:r>
      <w:r>
        <w:rPr>
          <w:sz w:val="28"/>
          <w:szCs w:val="28"/>
        </w:rPr>
        <w:t>2022 год.</w:t>
      </w:r>
    </w:p>
    <w:p w:rsidR="005E5483" w:rsidRDefault="005E5483" w:rsidP="005E5483">
      <w:pPr>
        <w:spacing w:line="360" w:lineRule="auto"/>
        <w:ind w:firstLine="709"/>
        <w:jc w:val="both"/>
        <w:rPr>
          <w:sz w:val="28"/>
          <w:szCs w:val="28"/>
        </w:rPr>
      </w:pPr>
      <w:r>
        <w:rPr>
          <w:sz w:val="28"/>
          <w:szCs w:val="28"/>
        </w:rPr>
        <w:t>В 2020 году в ООО «</w:t>
      </w:r>
      <w:proofErr w:type="spellStart"/>
      <w:r>
        <w:rPr>
          <w:sz w:val="28"/>
          <w:szCs w:val="28"/>
        </w:rPr>
        <w:t>Клеман</w:t>
      </w:r>
      <w:proofErr w:type="spellEnd"/>
      <w:r>
        <w:rPr>
          <w:sz w:val="28"/>
          <w:szCs w:val="28"/>
        </w:rPr>
        <w:t>» введены в эксплуатацию:</w:t>
      </w:r>
    </w:p>
    <w:p w:rsidR="005E5483" w:rsidRDefault="005E5483" w:rsidP="005E5483">
      <w:pPr>
        <w:spacing w:line="360" w:lineRule="auto"/>
        <w:ind w:firstLine="709"/>
        <w:jc w:val="both"/>
        <w:rPr>
          <w:sz w:val="28"/>
          <w:szCs w:val="28"/>
        </w:rPr>
      </w:pPr>
      <w:r>
        <w:rPr>
          <w:sz w:val="28"/>
          <w:szCs w:val="28"/>
        </w:rPr>
        <w:lastRenderedPageBreak/>
        <w:t xml:space="preserve">- склад для хранения сои на 6 </w:t>
      </w:r>
      <w:proofErr w:type="spellStart"/>
      <w:r>
        <w:rPr>
          <w:sz w:val="28"/>
          <w:szCs w:val="28"/>
        </w:rPr>
        <w:t>тыс</w:t>
      </w:r>
      <w:proofErr w:type="gramStart"/>
      <w:r>
        <w:rPr>
          <w:sz w:val="28"/>
          <w:szCs w:val="28"/>
        </w:rPr>
        <w:t>.т</w:t>
      </w:r>
      <w:proofErr w:type="gramEnd"/>
      <w:r>
        <w:rPr>
          <w:sz w:val="28"/>
          <w:szCs w:val="28"/>
        </w:rPr>
        <w:t>онн</w:t>
      </w:r>
      <w:proofErr w:type="spellEnd"/>
      <w:r>
        <w:rPr>
          <w:sz w:val="28"/>
          <w:szCs w:val="28"/>
        </w:rPr>
        <w:t xml:space="preserve"> в </w:t>
      </w:r>
      <w:proofErr w:type="spellStart"/>
      <w:r>
        <w:rPr>
          <w:sz w:val="28"/>
          <w:szCs w:val="28"/>
        </w:rPr>
        <w:t>р.п</w:t>
      </w:r>
      <w:proofErr w:type="spellEnd"/>
      <w:r>
        <w:rPr>
          <w:sz w:val="28"/>
          <w:szCs w:val="28"/>
        </w:rPr>
        <w:t xml:space="preserve">. Давыдовка, стоимость проекта 5 млн. рублей. </w:t>
      </w:r>
    </w:p>
    <w:p w:rsidR="005E5483" w:rsidRDefault="005E5483" w:rsidP="005E5483">
      <w:pPr>
        <w:spacing w:line="360" w:lineRule="auto"/>
        <w:ind w:firstLine="709"/>
        <w:jc w:val="both"/>
        <w:rPr>
          <w:sz w:val="28"/>
          <w:szCs w:val="28"/>
        </w:rPr>
      </w:pPr>
      <w:r>
        <w:rPr>
          <w:sz w:val="28"/>
          <w:szCs w:val="28"/>
        </w:rPr>
        <w:t xml:space="preserve">- емкость для хранения сырья на 2 тыс. тонн. Стоимость проекта 8 млн. рублей. </w:t>
      </w:r>
    </w:p>
    <w:p w:rsidR="005E5483" w:rsidRDefault="005E5483" w:rsidP="005E5483">
      <w:pPr>
        <w:spacing w:line="360" w:lineRule="auto"/>
        <w:ind w:firstLine="709"/>
        <w:jc w:val="both"/>
        <w:rPr>
          <w:sz w:val="28"/>
          <w:szCs w:val="28"/>
        </w:rPr>
      </w:pPr>
      <w:r>
        <w:rPr>
          <w:sz w:val="28"/>
          <w:szCs w:val="28"/>
        </w:rPr>
        <w:t xml:space="preserve">Начато строительство еще одного склада для хранения сои на 15 </w:t>
      </w:r>
      <w:proofErr w:type="spellStart"/>
      <w:r>
        <w:rPr>
          <w:sz w:val="28"/>
          <w:szCs w:val="28"/>
        </w:rPr>
        <w:t>тыс</w:t>
      </w:r>
      <w:proofErr w:type="gramStart"/>
      <w:r>
        <w:rPr>
          <w:sz w:val="28"/>
          <w:szCs w:val="28"/>
        </w:rPr>
        <w:t>.т</w:t>
      </w:r>
      <w:proofErr w:type="gramEnd"/>
      <w:r>
        <w:rPr>
          <w:sz w:val="28"/>
          <w:szCs w:val="28"/>
        </w:rPr>
        <w:t>онн</w:t>
      </w:r>
      <w:proofErr w:type="spellEnd"/>
      <w:r>
        <w:rPr>
          <w:sz w:val="28"/>
          <w:szCs w:val="28"/>
        </w:rPr>
        <w:t>, стоимость объекта 6 млн. рублей</w:t>
      </w:r>
      <w:r w:rsidR="00D85BD9">
        <w:rPr>
          <w:sz w:val="28"/>
          <w:szCs w:val="28"/>
        </w:rPr>
        <w:t>,</w:t>
      </w:r>
      <w:r>
        <w:rPr>
          <w:sz w:val="28"/>
          <w:szCs w:val="28"/>
        </w:rPr>
        <w:t xml:space="preserve"> </w:t>
      </w:r>
      <w:r w:rsidR="00D85BD9">
        <w:rPr>
          <w:sz w:val="28"/>
          <w:szCs w:val="28"/>
        </w:rPr>
        <w:t>с</w:t>
      </w:r>
      <w:r>
        <w:rPr>
          <w:sz w:val="28"/>
          <w:szCs w:val="28"/>
        </w:rPr>
        <w:t xml:space="preserve">рок сдачи </w:t>
      </w:r>
      <w:r w:rsidR="00D85BD9">
        <w:rPr>
          <w:sz w:val="28"/>
          <w:szCs w:val="28"/>
        </w:rPr>
        <w:t xml:space="preserve">в эксплуатацию - </w:t>
      </w:r>
      <w:r>
        <w:rPr>
          <w:sz w:val="28"/>
          <w:szCs w:val="28"/>
        </w:rPr>
        <w:t>июль 2021 года</w:t>
      </w:r>
      <w:r w:rsidR="00D85BD9">
        <w:rPr>
          <w:sz w:val="28"/>
          <w:szCs w:val="28"/>
        </w:rPr>
        <w:t>.</w:t>
      </w:r>
      <w:r>
        <w:rPr>
          <w:sz w:val="28"/>
          <w:szCs w:val="28"/>
        </w:rPr>
        <w:t xml:space="preserve"> </w:t>
      </w:r>
      <w:r w:rsidR="00955637">
        <w:rPr>
          <w:sz w:val="28"/>
          <w:szCs w:val="28"/>
        </w:rPr>
        <w:t xml:space="preserve"> </w:t>
      </w:r>
    </w:p>
    <w:p w:rsidR="005E5483" w:rsidRDefault="005E5483" w:rsidP="005E5483">
      <w:pPr>
        <w:spacing w:line="360" w:lineRule="auto"/>
        <w:ind w:firstLine="709"/>
        <w:jc w:val="both"/>
        <w:rPr>
          <w:sz w:val="28"/>
          <w:szCs w:val="28"/>
        </w:rPr>
      </w:pPr>
      <w:r>
        <w:rPr>
          <w:sz w:val="28"/>
          <w:szCs w:val="28"/>
        </w:rPr>
        <w:t xml:space="preserve">Вторая линия по переработке сои на 6 тыс. тонн в месяц </w:t>
      </w:r>
      <w:r w:rsidR="00D85BD9">
        <w:rPr>
          <w:sz w:val="28"/>
          <w:szCs w:val="28"/>
        </w:rPr>
        <w:t>с</w:t>
      </w:r>
      <w:r>
        <w:rPr>
          <w:sz w:val="28"/>
          <w:szCs w:val="28"/>
        </w:rPr>
        <w:t>тоимость</w:t>
      </w:r>
      <w:r w:rsidR="00D85BD9">
        <w:rPr>
          <w:sz w:val="28"/>
          <w:szCs w:val="28"/>
        </w:rPr>
        <w:t>ю</w:t>
      </w:r>
      <w:r>
        <w:rPr>
          <w:sz w:val="28"/>
          <w:szCs w:val="28"/>
        </w:rPr>
        <w:t xml:space="preserve"> </w:t>
      </w:r>
      <w:r w:rsidR="00D85BD9">
        <w:rPr>
          <w:sz w:val="28"/>
          <w:szCs w:val="28"/>
        </w:rPr>
        <w:t xml:space="preserve"> 100 млн. рублей будет </w:t>
      </w:r>
      <w:r>
        <w:rPr>
          <w:sz w:val="28"/>
          <w:szCs w:val="28"/>
        </w:rPr>
        <w:t>вв</w:t>
      </w:r>
      <w:r w:rsidR="00D85BD9">
        <w:rPr>
          <w:sz w:val="28"/>
          <w:szCs w:val="28"/>
        </w:rPr>
        <w:t>е</w:t>
      </w:r>
      <w:r>
        <w:rPr>
          <w:sz w:val="28"/>
          <w:szCs w:val="28"/>
        </w:rPr>
        <w:t>д</w:t>
      </w:r>
      <w:r w:rsidR="00D85BD9">
        <w:rPr>
          <w:sz w:val="28"/>
          <w:szCs w:val="28"/>
        </w:rPr>
        <w:t xml:space="preserve">ена </w:t>
      </w:r>
      <w:r>
        <w:rPr>
          <w:sz w:val="28"/>
          <w:szCs w:val="28"/>
        </w:rPr>
        <w:t xml:space="preserve"> </w:t>
      </w:r>
      <w:r w:rsidR="00D85BD9">
        <w:rPr>
          <w:sz w:val="28"/>
          <w:szCs w:val="28"/>
        </w:rPr>
        <w:t xml:space="preserve">в эксплуатацию в </w:t>
      </w:r>
      <w:r>
        <w:rPr>
          <w:sz w:val="28"/>
          <w:szCs w:val="28"/>
        </w:rPr>
        <w:t>декабр</w:t>
      </w:r>
      <w:r w:rsidR="00D85BD9">
        <w:rPr>
          <w:sz w:val="28"/>
          <w:szCs w:val="28"/>
        </w:rPr>
        <w:t>е</w:t>
      </w:r>
      <w:r>
        <w:rPr>
          <w:sz w:val="28"/>
          <w:szCs w:val="28"/>
        </w:rPr>
        <w:t xml:space="preserve"> 2021 года. Допо</w:t>
      </w:r>
      <w:r>
        <w:rPr>
          <w:sz w:val="28"/>
          <w:szCs w:val="28"/>
        </w:rPr>
        <w:t>л</w:t>
      </w:r>
      <w:r>
        <w:rPr>
          <w:sz w:val="28"/>
          <w:szCs w:val="28"/>
        </w:rPr>
        <w:t xml:space="preserve">нительно </w:t>
      </w:r>
      <w:r w:rsidR="00C9251F">
        <w:rPr>
          <w:sz w:val="28"/>
          <w:szCs w:val="28"/>
        </w:rPr>
        <w:t xml:space="preserve">всего </w:t>
      </w:r>
      <w:r>
        <w:rPr>
          <w:sz w:val="28"/>
          <w:szCs w:val="28"/>
        </w:rPr>
        <w:t xml:space="preserve">будет создано </w:t>
      </w:r>
      <w:r w:rsidR="00C9251F">
        <w:rPr>
          <w:sz w:val="28"/>
          <w:szCs w:val="28"/>
        </w:rPr>
        <w:t>74</w:t>
      </w:r>
      <w:r>
        <w:rPr>
          <w:sz w:val="28"/>
          <w:szCs w:val="28"/>
        </w:rPr>
        <w:t xml:space="preserve"> рабочих места.</w:t>
      </w:r>
    </w:p>
    <w:p w:rsidR="005E5483" w:rsidRPr="006D3000" w:rsidRDefault="005E5483" w:rsidP="005E5483">
      <w:pPr>
        <w:spacing w:line="360" w:lineRule="auto"/>
        <w:ind w:firstLine="709"/>
        <w:jc w:val="both"/>
        <w:rPr>
          <w:sz w:val="28"/>
          <w:szCs w:val="28"/>
        </w:rPr>
      </w:pPr>
      <w:r>
        <w:rPr>
          <w:sz w:val="28"/>
          <w:szCs w:val="28"/>
        </w:rPr>
        <w:t xml:space="preserve">В </w:t>
      </w:r>
      <w:r>
        <w:rPr>
          <w:sz w:val="28"/>
          <w:szCs w:val="28"/>
          <w:lang w:val="en-US"/>
        </w:rPr>
        <w:t>I</w:t>
      </w:r>
      <w:r w:rsidRPr="006D3000">
        <w:rPr>
          <w:sz w:val="28"/>
          <w:szCs w:val="28"/>
        </w:rPr>
        <w:t xml:space="preserve"> </w:t>
      </w:r>
      <w:r>
        <w:rPr>
          <w:sz w:val="28"/>
          <w:szCs w:val="28"/>
        </w:rPr>
        <w:t>квартале текущего года свою деятельность в свиноводстве заверш</w:t>
      </w:r>
      <w:r>
        <w:rPr>
          <w:sz w:val="28"/>
          <w:szCs w:val="28"/>
        </w:rPr>
        <w:t>а</w:t>
      </w:r>
      <w:r>
        <w:rPr>
          <w:sz w:val="28"/>
          <w:szCs w:val="28"/>
        </w:rPr>
        <w:t xml:space="preserve">ет АО «9 – </w:t>
      </w:r>
      <w:proofErr w:type="spellStart"/>
      <w:r>
        <w:rPr>
          <w:sz w:val="28"/>
          <w:szCs w:val="28"/>
        </w:rPr>
        <w:t>ая</w:t>
      </w:r>
      <w:proofErr w:type="spellEnd"/>
      <w:r>
        <w:rPr>
          <w:sz w:val="28"/>
          <w:szCs w:val="28"/>
        </w:rPr>
        <w:t xml:space="preserve"> Пятилетка». С апреля начинается реконструкция 10 произво</w:t>
      </w:r>
      <w:r>
        <w:rPr>
          <w:sz w:val="28"/>
          <w:szCs w:val="28"/>
        </w:rPr>
        <w:t>д</w:t>
      </w:r>
      <w:r>
        <w:rPr>
          <w:sz w:val="28"/>
          <w:szCs w:val="28"/>
        </w:rPr>
        <w:t>ственных помещений, а с 01.08.2021 года планируется запустить произво</w:t>
      </w:r>
      <w:r>
        <w:rPr>
          <w:sz w:val="28"/>
          <w:szCs w:val="28"/>
        </w:rPr>
        <w:t>д</w:t>
      </w:r>
      <w:r>
        <w:rPr>
          <w:sz w:val="28"/>
          <w:szCs w:val="28"/>
        </w:rPr>
        <w:t>ственные мощности по выращиванию и забою мяса птицы (утка).</w:t>
      </w:r>
    </w:p>
    <w:p w:rsidR="003055E4" w:rsidRPr="00B22C77" w:rsidRDefault="003055E4" w:rsidP="00FE0146">
      <w:pPr>
        <w:spacing w:line="360" w:lineRule="auto"/>
        <w:jc w:val="both"/>
        <w:rPr>
          <w:sz w:val="28"/>
          <w:szCs w:val="28"/>
        </w:rPr>
      </w:pPr>
      <w:r>
        <w:rPr>
          <w:sz w:val="28"/>
          <w:szCs w:val="28"/>
        </w:rPr>
        <w:t xml:space="preserve">         В районе большое внимание уделяется </w:t>
      </w:r>
      <w:proofErr w:type="spellStart"/>
      <w:r>
        <w:rPr>
          <w:sz w:val="28"/>
          <w:szCs w:val="28"/>
        </w:rPr>
        <w:t>селекционно</w:t>
      </w:r>
      <w:proofErr w:type="spellEnd"/>
      <w:r>
        <w:rPr>
          <w:sz w:val="28"/>
          <w:szCs w:val="28"/>
        </w:rPr>
        <w:t>-племенной работе. Так, из 26</w:t>
      </w:r>
      <w:r w:rsidR="0030040D">
        <w:rPr>
          <w:sz w:val="28"/>
          <w:szCs w:val="28"/>
        </w:rPr>
        <w:t>048</w:t>
      </w:r>
      <w:r>
        <w:rPr>
          <w:sz w:val="28"/>
          <w:szCs w:val="28"/>
        </w:rPr>
        <w:t xml:space="preserve"> голов дойного стада 79</w:t>
      </w:r>
      <w:r w:rsidR="0030040D">
        <w:rPr>
          <w:sz w:val="28"/>
          <w:szCs w:val="28"/>
        </w:rPr>
        <w:t>,2</w:t>
      </w:r>
      <w:r>
        <w:rPr>
          <w:sz w:val="28"/>
          <w:szCs w:val="28"/>
        </w:rPr>
        <w:t>% коров являются племенными. Ст</w:t>
      </w:r>
      <w:r>
        <w:rPr>
          <w:sz w:val="28"/>
          <w:szCs w:val="28"/>
        </w:rPr>
        <w:t>а</w:t>
      </w:r>
      <w:r>
        <w:rPr>
          <w:sz w:val="28"/>
          <w:szCs w:val="28"/>
        </w:rPr>
        <w:t>тус племенного завода имеют два сельскохозяйственных предприятия: ООО «</w:t>
      </w:r>
      <w:proofErr w:type="spellStart"/>
      <w:r>
        <w:rPr>
          <w:sz w:val="28"/>
          <w:szCs w:val="28"/>
        </w:rPr>
        <w:t>Ермоловское</w:t>
      </w:r>
      <w:proofErr w:type="spellEnd"/>
      <w:r>
        <w:rPr>
          <w:sz w:val="28"/>
          <w:szCs w:val="28"/>
        </w:rPr>
        <w:t>» по разведению красно-пестрой породы крупного рогатого скот</w:t>
      </w:r>
      <w:proofErr w:type="gramStart"/>
      <w:r>
        <w:rPr>
          <w:sz w:val="28"/>
          <w:szCs w:val="28"/>
        </w:rPr>
        <w:t>а и ООО</w:t>
      </w:r>
      <w:proofErr w:type="gramEnd"/>
      <w:r>
        <w:rPr>
          <w:sz w:val="28"/>
          <w:szCs w:val="28"/>
        </w:rPr>
        <w:t xml:space="preserve"> «</w:t>
      </w:r>
      <w:proofErr w:type="spellStart"/>
      <w:r>
        <w:rPr>
          <w:sz w:val="28"/>
          <w:szCs w:val="28"/>
        </w:rPr>
        <w:t>ЭкоНиваАгро</w:t>
      </w:r>
      <w:proofErr w:type="spellEnd"/>
      <w:r>
        <w:rPr>
          <w:sz w:val="28"/>
          <w:szCs w:val="28"/>
        </w:rPr>
        <w:t xml:space="preserve">» по разведению симментальской и </w:t>
      </w:r>
      <w:proofErr w:type="spellStart"/>
      <w:r>
        <w:rPr>
          <w:sz w:val="28"/>
          <w:szCs w:val="28"/>
        </w:rPr>
        <w:t>гоштинской</w:t>
      </w:r>
      <w:proofErr w:type="spellEnd"/>
      <w:r>
        <w:rPr>
          <w:sz w:val="28"/>
          <w:szCs w:val="28"/>
        </w:rPr>
        <w:t xml:space="preserve"> породы. </w:t>
      </w:r>
      <w:r w:rsidR="00241128">
        <w:rPr>
          <w:sz w:val="28"/>
          <w:szCs w:val="28"/>
        </w:rPr>
        <w:t xml:space="preserve">Статус </w:t>
      </w:r>
      <w:proofErr w:type="spellStart"/>
      <w:r w:rsidR="00241128">
        <w:rPr>
          <w:sz w:val="28"/>
          <w:szCs w:val="28"/>
        </w:rPr>
        <w:t>племрепродукторов</w:t>
      </w:r>
      <w:proofErr w:type="spellEnd"/>
      <w:r w:rsidR="00241128">
        <w:rPr>
          <w:sz w:val="28"/>
          <w:szCs w:val="28"/>
        </w:rPr>
        <w:t xml:space="preserve"> имеют 4 сельхозпредприятия.</w:t>
      </w:r>
    </w:p>
    <w:p w:rsidR="006254F5" w:rsidRPr="00B22C77" w:rsidRDefault="006254F5" w:rsidP="00FE0146">
      <w:pPr>
        <w:spacing w:line="360" w:lineRule="auto"/>
        <w:jc w:val="both"/>
        <w:rPr>
          <w:sz w:val="28"/>
          <w:szCs w:val="28"/>
        </w:rPr>
      </w:pPr>
      <w:r w:rsidRPr="00B22C77">
        <w:rPr>
          <w:sz w:val="28"/>
          <w:szCs w:val="28"/>
        </w:rPr>
        <w:t>Основные задачи в животноводстве на 20</w:t>
      </w:r>
      <w:r w:rsidR="003055E4">
        <w:rPr>
          <w:sz w:val="28"/>
          <w:szCs w:val="28"/>
        </w:rPr>
        <w:t>2</w:t>
      </w:r>
      <w:r w:rsidR="0030040D">
        <w:rPr>
          <w:sz w:val="28"/>
          <w:szCs w:val="28"/>
        </w:rPr>
        <w:t>1</w:t>
      </w:r>
      <w:r w:rsidRPr="00B22C77">
        <w:rPr>
          <w:sz w:val="28"/>
          <w:szCs w:val="28"/>
        </w:rPr>
        <w:t xml:space="preserve"> год:</w:t>
      </w:r>
    </w:p>
    <w:p w:rsidR="006254F5" w:rsidRPr="00B22C77" w:rsidRDefault="008B15D2" w:rsidP="00FE0146">
      <w:pPr>
        <w:numPr>
          <w:ilvl w:val="0"/>
          <w:numId w:val="20"/>
        </w:numPr>
        <w:overflowPunct/>
        <w:spacing w:after="160" w:line="360" w:lineRule="auto"/>
        <w:contextualSpacing/>
        <w:jc w:val="both"/>
        <w:rPr>
          <w:sz w:val="28"/>
          <w:szCs w:val="28"/>
          <w:lang w:eastAsia="en-US"/>
        </w:rPr>
      </w:pPr>
      <w:r>
        <w:rPr>
          <w:sz w:val="28"/>
          <w:szCs w:val="28"/>
          <w:lang w:eastAsia="en-US"/>
        </w:rPr>
        <w:t>Произвести молока - 22</w:t>
      </w:r>
      <w:r w:rsidR="0030040D">
        <w:rPr>
          <w:sz w:val="28"/>
          <w:szCs w:val="28"/>
          <w:lang w:eastAsia="en-US"/>
        </w:rPr>
        <w:t>3</w:t>
      </w:r>
      <w:r w:rsidR="006254F5" w:rsidRPr="00B22C77">
        <w:rPr>
          <w:sz w:val="28"/>
          <w:szCs w:val="28"/>
          <w:lang w:eastAsia="en-US"/>
        </w:rPr>
        <w:t xml:space="preserve"> тыс. тонн</w:t>
      </w:r>
    </w:p>
    <w:p w:rsidR="006254F5" w:rsidRPr="00B22C77" w:rsidRDefault="006254F5" w:rsidP="00FE0146">
      <w:pPr>
        <w:numPr>
          <w:ilvl w:val="0"/>
          <w:numId w:val="20"/>
        </w:numPr>
        <w:overflowPunct/>
        <w:spacing w:after="160" w:line="360" w:lineRule="auto"/>
        <w:contextualSpacing/>
        <w:jc w:val="both"/>
        <w:rPr>
          <w:sz w:val="28"/>
          <w:szCs w:val="28"/>
          <w:lang w:eastAsia="en-US"/>
        </w:rPr>
      </w:pPr>
      <w:r w:rsidRPr="00B22C77">
        <w:rPr>
          <w:sz w:val="28"/>
          <w:szCs w:val="28"/>
          <w:lang w:eastAsia="en-US"/>
        </w:rPr>
        <w:t>Произвести мяса – 1</w:t>
      </w:r>
      <w:r w:rsidR="0030040D">
        <w:rPr>
          <w:sz w:val="28"/>
          <w:szCs w:val="28"/>
          <w:lang w:eastAsia="en-US"/>
        </w:rPr>
        <w:t>01</w:t>
      </w:r>
      <w:r w:rsidRPr="00B22C77">
        <w:rPr>
          <w:sz w:val="28"/>
          <w:szCs w:val="28"/>
          <w:lang w:eastAsia="en-US"/>
        </w:rPr>
        <w:t xml:space="preserve"> тыс. тонн</w:t>
      </w:r>
    </w:p>
    <w:p w:rsidR="006254F5" w:rsidRPr="00B22C77" w:rsidRDefault="0030040D" w:rsidP="00FE0146">
      <w:pPr>
        <w:numPr>
          <w:ilvl w:val="0"/>
          <w:numId w:val="20"/>
        </w:numPr>
        <w:overflowPunct/>
        <w:spacing w:after="160" w:line="360" w:lineRule="auto"/>
        <w:contextualSpacing/>
        <w:jc w:val="both"/>
        <w:rPr>
          <w:sz w:val="28"/>
          <w:szCs w:val="28"/>
          <w:lang w:eastAsia="en-US"/>
        </w:rPr>
      </w:pPr>
      <w:r>
        <w:rPr>
          <w:sz w:val="28"/>
          <w:szCs w:val="28"/>
          <w:lang w:eastAsia="en-US"/>
        </w:rPr>
        <w:t xml:space="preserve">Произвести яиц    - 90 </w:t>
      </w:r>
      <w:r w:rsidR="006254F5" w:rsidRPr="00B22C77">
        <w:rPr>
          <w:sz w:val="28"/>
          <w:szCs w:val="28"/>
          <w:lang w:eastAsia="en-US"/>
        </w:rPr>
        <w:t>млн. шт.</w:t>
      </w:r>
    </w:p>
    <w:p w:rsidR="009478C9" w:rsidRDefault="009478C9" w:rsidP="009478C9">
      <w:pPr>
        <w:spacing w:line="360" w:lineRule="auto"/>
        <w:rPr>
          <w:sz w:val="28"/>
          <w:szCs w:val="28"/>
        </w:rPr>
      </w:pPr>
      <w:r w:rsidRPr="009478C9">
        <w:rPr>
          <w:sz w:val="28"/>
          <w:szCs w:val="28"/>
        </w:rPr>
        <w:t xml:space="preserve">  </w:t>
      </w:r>
      <w:r>
        <w:rPr>
          <w:sz w:val="28"/>
          <w:szCs w:val="28"/>
        </w:rPr>
        <w:t xml:space="preserve">    </w:t>
      </w:r>
      <w:r w:rsidRPr="009478C9">
        <w:rPr>
          <w:sz w:val="28"/>
          <w:szCs w:val="28"/>
        </w:rPr>
        <w:t xml:space="preserve"> В 2020 году сложилась</w:t>
      </w:r>
      <w:r w:rsidRPr="009478C9">
        <w:rPr>
          <w:b/>
          <w:sz w:val="28"/>
          <w:szCs w:val="28"/>
        </w:rPr>
        <w:t xml:space="preserve"> </w:t>
      </w:r>
      <w:r w:rsidRPr="009478C9">
        <w:rPr>
          <w:sz w:val="28"/>
          <w:szCs w:val="28"/>
        </w:rPr>
        <w:t xml:space="preserve"> чрезвычайная ситуация в растениеводстве (зас</w:t>
      </w:r>
      <w:r w:rsidRPr="009478C9">
        <w:rPr>
          <w:sz w:val="28"/>
          <w:szCs w:val="28"/>
        </w:rPr>
        <w:t>у</w:t>
      </w:r>
      <w:r w:rsidRPr="009478C9">
        <w:rPr>
          <w:sz w:val="28"/>
          <w:szCs w:val="28"/>
        </w:rPr>
        <w:t xml:space="preserve">ха). Это не позволило собрать запланированный урожай и достичь уровня производства 2019г. В 2020 году собрано 132 тыс. т. зерновых, против 150,2 тыс. т. в 2019г., 164,5 тыс. т. сахарной свеклы против 513,7тыс. т.,  25,7 тыс. т. масленичных культур против 40,6тыс. т. </w:t>
      </w:r>
      <w:r>
        <w:rPr>
          <w:sz w:val="28"/>
          <w:szCs w:val="28"/>
        </w:rPr>
        <w:t xml:space="preserve"> </w:t>
      </w:r>
      <w:r w:rsidRPr="009478C9">
        <w:rPr>
          <w:sz w:val="28"/>
          <w:szCs w:val="28"/>
        </w:rPr>
        <w:t xml:space="preserve">Производство кормов составило лишь 62,5% </w:t>
      </w:r>
      <w:proofErr w:type="gramStart"/>
      <w:r w:rsidRPr="009478C9">
        <w:rPr>
          <w:sz w:val="28"/>
          <w:szCs w:val="28"/>
        </w:rPr>
        <w:t>к</w:t>
      </w:r>
      <w:proofErr w:type="gramEnd"/>
      <w:r w:rsidRPr="009478C9">
        <w:rPr>
          <w:sz w:val="28"/>
          <w:szCs w:val="28"/>
        </w:rPr>
        <w:t xml:space="preserve"> уровню2019г</w:t>
      </w:r>
      <w:r w:rsidR="00474DCD">
        <w:rPr>
          <w:sz w:val="28"/>
          <w:szCs w:val="28"/>
        </w:rPr>
        <w:t xml:space="preserve">. </w:t>
      </w:r>
    </w:p>
    <w:p w:rsidR="00474DCD" w:rsidRPr="009478C9" w:rsidRDefault="00474DCD" w:rsidP="009478C9">
      <w:pPr>
        <w:spacing w:line="360" w:lineRule="auto"/>
        <w:rPr>
          <w:sz w:val="28"/>
          <w:szCs w:val="28"/>
        </w:rPr>
      </w:pPr>
      <w:r>
        <w:rPr>
          <w:sz w:val="28"/>
          <w:szCs w:val="28"/>
        </w:rPr>
        <w:lastRenderedPageBreak/>
        <w:t xml:space="preserve">     Урожайность зерновых и зернобобовых культур соста</w:t>
      </w:r>
      <w:r w:rsidR="006E73CB">
        <w:rPr>
          <w:sz w:val="28"/>
          <w:szCs w:val="28"/>
        </w:rPr>
        <w:t>в</w:t>
      </w:r>
      <w:r>
        <w:rPr>
          <w:sz w:val="28"/>
          <w:szCs w:val="28"/>
        </w:rPr>
        <w:t xml:space="preserve">ила в 2020 году 45,1 ц/га (в 2019 </w:t>
      </w:r>
      <w:r w:rsidR="006E73CB">
        <w:rPr>
          <w:sz w:val="28"/>
          <w:szCs w:val="28"/>
        </w:rPr>
        <w:t>–</w:t>
      </w:r>
      <w:r>
        <w:rPr>
          <w:sz w:val="28"/>
          <w:szCs w:val="28"/>
        </w:rPr>
        <w:t xml:space="preserve"> </w:t>
      </w:r>
      <w:r w:rsidR="006E73CB">
        <w:rPr>
          <w:sz w:val="28"/>
          <w:szCs w:val="28"/>
        </w:rPr>
        <w:t>44,8</w:t>
      </w:r>
      <w:r>
        <w:rPr>
          <w:sz w:val="28"/>
          <w:szCs w:val="28"/>
        </w:rPr>
        <w:t>)</w:t>
      </w:r>
      <w:r w:rsidR="006E73CB">
        <w:rPr>
          <w:sz w:val="28"/>
          <w:szCs w:val="28"/>
        </w:rPr>
        <w:t>, урожайность кукурузы на зерно – 36,6ц/га (в 2019 – 83,7), сахарной свеклы – 212,8 (в 2019 -536,8), подсолнечника – 17,7 ц/га (в 2019 – 33,8), сои – 12,5 (</w:t>
      </w:r>
      <w:proofErr w:type="gramStart"/>
      <w:r w:rsidR="006E73CB">
        <w:rPr>
          <w:sz w:val="28"/>
          <w:szCs w:val="28"/>
        </w:rPr>
        <w:t>в</w:t>
      </w:r>
      <w:proofErr w:type="gramEnd"/>
      <w:r w:rsidR="006E73CB">
        <w:rPr>
          <w:sz w:val="28"/>
          <w:szCs w:val="28"/>
        </w:rPr>
        <w:t xml:space="preserve"> 2019 – 22,8).</w:t>
      </w:r>
    </w:p>
    <w:p w:rsidR="00F839C0" w:rsidRDefault="00CB1CF6" w:rsidP="00241128">
      <w:pPr>
        <w:spacing w:line="360" w:lineRule="auto"/>
        <w:jc w:val="both"/>
        <w:rPr>
          <w:sz w:val="28"/>
          <w:szCs w:val="28"/>
        </w:rPr>
      </w:pPr>
      <w:r>
        <w:rPr>
          <w:sz w:val="28"/>
          <w:szCs w:val="28"/>
        </w:rPr>
        <w:t xml:space="preserve">     </w:t>
      </w:r>
      <w:r w:rsidR="006254F5" w:rsidRPr="00B22C77">
        <w:rPr>
          <w:sz w:val="28"/>
          <w:szCs w:val="28"/>
        </w:rPr>
        <w:t>Под урожай 20</w:t>
      </w:r>
      <w:r w:rsidR="0030040D">
        <w:rPr>
          <w:sz w:val="28"/>
          <w:szCs w:val="28"/>
        </w:rPr>
        <w:t>20</w:t>
      </w:r>
      <w:r w:rsidR="006254F5" w:rsidRPr="00B22C77">
        <w:rPr>
          <w:sz w:val="28"/>
          <w:szCs w:val="28"/>
        </w:rPr>
        <w:t xml:space="preserve"> года внесено </w:t>
      </w:r>
      <w:r w:rsidR="0030040D">
        <w:rPr>
          <w:sz w:val="28"/>
          <w:szCs w:val="28"/>
        </w:rPr>
        <w:t>5828</w:t>
      </w:r>
      <w:r w:rsidR="006254F5" w:rsidRPr="00B22C77">
        <w:rPr>
          <w:sz w:val="28"/>
          <w:szCs w:val="28"/>
        </w:rPr>
        <w:t xml:space="preserve"> </w:t>
      </w:r>
      <w:proofErr w:type="spellStart"/>
      <w:r w:rsidR="006254F5" w:rsidRPr="00B22C77">
        <w:rPr>
          <w:sz w:val="28"/>
          <w:szCs w:val="28"/>
        </w:rPr>
        <w:t>т.д.в</w:t>
      </w:r>
      <w:proofErr w:type="spellEnd"/>
      <w:r w:rsidR="006254F5" w:rsidRPr="00B22C77">
        <w:rPr>
          <w:sz w:val="28"/>
          <w:szCs w:val="28"/>
        </w:rPr>
        <w:t xml:space="preserve">., или </w:t>
      </w:r>
      <w:r w:rsidR="0030040D">
        <w:rPr>
          <w:sz w:val="28"/>
          <w:szCs w:val="28"/>
        </w:rPr>
        <w:t>58</w:t>
      </w:r>
      <w:r w:rsidR="006254F5" w:rsidRPr="00B22C77">
        <w:rPr>
          <w:sz w:val="28"/>
          <w:szCs w:val="28"/>
        </w:rPr>
        <w:t xml:space="preserve"> кг </w:t>
      </w:r>
      <w:proofErr w:type="spellStart"/>
      <w:r w:rsidR="006254F5" w:rsidRPr="00B22C77">
        <w:rPr>
          <w:sz w:val="28"/>
          <w:szCs w:val="28"/>
        </w:rPr>
        <w:t>д.в</w:t>
      </w:r>
      <w:proofErr w:type="spellEnd"/>
      <w:r w:rsidR="006254F5" w:rsidRPr="00B22C77">
        <w:rPr>
          <w:sz w:val="28"/>
          <w:szCs w:val="28"/>
        </w:rPr>
        <w:t>. на 1 га пашни м</w:t>
      </w:r>
      <w:r w:rsidR="006254F5" w:rsidRPr="00B22C77">
        <w:rPr>
          <w:sz w:val="28"/>
          <w:szCs w:val="28"/>
        </w:rPr>
        <w:t>и</w:t>
      </w:r>
      <w:r w:rsidR="00E11D8C">
        <w:rPr>
          <w:sz w:val="28"/>
          <w:szCs w:val="28"/>
        </w:rPr>
        <w:t xml:space="preserve">неральных удобрений, </w:t>
      </w:r>
      <w:r w:rsidR="0030040D">
        <w:rPr>
          <w:sz w:val="28"/>
          <w:szCs w:val="28"/>
        </w:rPr>
        <w:t>800</w:t>
      </w:r>
      <w:r w:rsidR="00E11D8C">
        <w:rPr>
          <w:sz w:val="28"/>
          <w:szCs w:val="28"/>
        </w:rPr>
        <w:t xml:space="preserve"> </w:t>
      </w:r>
      <w:proofErr w:type="spellStart"/>
      <w:r w:rsidR="00E11D8C">
        <w:rPr>
          <w:sz w:val="28"/>
          <w:szCs w:val="28"/>
        </w:rPr>
        <w:t>т</w:t>
      </w:r>
      <w:r w:rsidR="006254F5" w:rsidRPr="00B22C77">
        <w:rPr>
          <w:sz w:val="28"/>
          <w:szCs w:val="28"/>
        </w:rPr>
        <w:t>ыс</w:t>
      </w:r>
      <w:proofErr w:type="gramStart"/>
      <w:r w:rsidR="00E11D8C">
        <w:rPr>
          <w:sz w:val="28"/>
          <w:szCs w:val="28"/>
        </w:rPr>
        <w:t>.</w:t>
      </w:r>
      <w:r w:rsidR="006254F5" w:rsidRPr="00B22C77">
        <w:rPr>
          <w:sz w:val="28"/>
          <w:szCs w:val="28"/>
        </w:rPr>
        <w:t>т</w:t>
      </w:r>
      <w:proofErr w:type="gramEnd"/>
      <w:r w:rsidR="006254F5" w:rsidRPr="00B22C77">
        <w:rPr>
          <w:sz w:val="28"/>
          <w:szCs w:val="28"/>
        </w:rPr>
        <w:t>он</w:t>
      </w:r>
      <w:r w:rsidR="0030040D">
        <w:rPr>
          <w:sz w:val="28"/>
          <w:szCs w:val="28"/>
        </w:rPr>
        <w:t>н</w:t>
      </w:r>
      <w:proofErr w:type="spellEnd"/>
      <w:r w:rsidR="0030040D">
        <w:rPr>
          <w:sz w:val="28"/>
          <w:szCs w:val="28"/>
        </w:rPr>
        <w:t xml:space="preserve"> органических удобрений или  7,9 </w:t>
      </w:r>
      <w:r w:rsidR="00E11D8C">
        <w:rPr>
          <w:sz w:val="28"/>
          <w:szCs w:val="28"/>
        </w:rPr>
        <w:t xml:space="preserve"> </w:t>
      </w:r>
      <w:proofErr w:type="spellStart"/>
      <w:r w:rsidR="00E11D8C">
        <w:rPr>
          <w:sz w:val="28"/>
          <w:szCs w:val="28"/>
        </w:rPr>
        <w:t>тн</w:t>
      </w:r>
      <w:proofErr w:type="spellEnd"/>
      <w:r w:rsidR="00E11D8C">
        <w:rPr>
          <w:sz w:val="28"/>
          <w:szCs w:val="28"/>
        </w:rPr>
        <w:t>. на 1 га пашни.</w:t>
      </w:r>
    </w:p>
    <w:p w:rsidR="00C16F14" w:rsidRDefault="00C16F14" w:rsidP="00241128">
      <w:pPr>
        <w:spacing w:line="360" w:lineRule="auto"/>
        <w:jc w:val="both"/>
        <w:rPr>
          <w:sz w:val="28"/>
          <w:szCs w:val="28"/>
        </w:rPr>
      </w:pPr>
    </w:p>
    <w:p w:rsidR="005842B3" w:rsidRDefault="005842B3" w:rsidP="00FE0146">
      <w:pPr>
        <w:spacing w:line="360" w:lineRule="auto"/>
        <w:jc w:val="right"/>
        <w:rPr>
          <w:sz w:val="28"/>
          <w:szCs w:val="28"/>
        </w:rPr>
      </w:pPr>
      <w:r>
        <w:rPr>
          <w:sz w:val="28"/>
          <w:szCs w:val="28"/>
        </w:rPr>
        <w:t>Диаграмма 4</w:t>
      </w:r>
    </w:p>
    <w:p w:rsidR="005842B3" w:rsidRDefault="005842B3" w:rsidP="00FE0146">
      <w:pPr>
        <w:spacing w:line="360" w:lineRule="auto"/>
        <w:jc w:val="center"/>
        <w:rPr>
          <w:sz w:val="28"/>
          <w:szCs w:val="28"/>
        </w:rPr>
      </w:pPr>
      <w:r>
        <w:rPr>
          <w:sz w:val="28"/>
          <w:szCs w:val="28"/>
        </w:rPr>
        <w:t>Производство продукции растениеводства в хозяйствах всех категорий Ли</w:t>
      </w:r>
      <w:r>
        <w:rPr>
          <w:sz w:val="28"/>
          <w:szCs w:val="28"/>
        </w:rPr>
        <w:t>с</w:t>
      </w:r>
      <w:r>
        <w:rPr>
          <w:sz w:val="28"/>
          <w:szCs w:val="28"/>
        </w:rPr>
        <w:t>кинского муниципального района</w:t>
      </w:r>
    </w:p>
    <w:p w:rsidR="005842B3" w:rsidRDefault="005842B3" w:rsidP="00FE0146">
      <w:pPr>
        <w:spacing w:line="360" w:lineRule="auto"/>
        <w:jc w:val="right"/>
        <w:rPr>
          <w:sz w:val="28"/>
          <w:szCs w:val="28"/>
        </w:rPr>
      </w:pPr>
    </w:p>
    <w:p w:rsidR="005842B3" w:rsidRPr="00BC01A1" w:rsidRDefault="005842B3" w:rsidP="00FE0146">
      <w:pPr>
        <w:spacing w:line="360" w:lineRule="auto"/>
        <w:jc w:val="both"/>
        <w:rPr>
          <w:sz w:val="28"/>
          <w:szCs w:val="28"/>
        </w:rPr>
      </w:pPr>
      <w:r>
        <w:rPr>
          <w:noProof/>
          <w:sz w:val="28"/>
          <w:szCs w:val="28"/>
          <w:lang w:eastAsia="ru-RU"/>
        </w:rPr>
        <w:drawing>
          <wp:inline distT="0" distB="0" distL="0" distR="0" wp14:anchorId="37F39E9D" wp14:editId="1818AF80">
            <wp:extent cx="5486400" cy="3018622"/>
            <wp:effectExtent l="0" t="0" r="19050"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4A29" w:rsidRDefault="005842B3" w:rsidP="00FE0146">
      <w:pPr>
        <w:spacing w:line="360" w:lineRule="auto"/>
        <w:jc w:val="both"/>
        <w:rPr>
          <w:sz w:val="28"/>
          <w:szCs w:val="28"/>
        </w:rPr>
      </w:pPr>
      <w:r w:rsidRPr="00BC01A1">
        <w:rPr>
          <w:sz w:val="28"/>
          <w:szCs w:val="28"/>
        </w:rPr>
        <w:tab/>
      </w:r>
    </w:p>
    <w:p w:rsidR="00215D21" w:rsidRDefault="00236BE0" w:rsidP="00FE0146">
      <w:pPr>
        <w:spacing w:line="360" w:lineRule="auto"/>
        <w:ind w:firstLine="708"/>
        <w:jc w:val="both"/>
        <w:rPr>
          <w:sz w:val="28"/>
          <w:szCs w:val="28"/>
        </w:rPr>
      </w:pPr>
      <w:r>
        <w:rPr>
          <w:sz w:val="28"/>
          <w:szCs w:val="28"/>
        </w:rPr>
        <w:t xml:space="preserve">Все это стало возможным благодаря </w:t>
      </w:r>
      <w:r w:rsidR="00241128">
        <w:rPr>
          <w:sz w:val="28"/>
          <w:szCs w:val="28"/>
        </w:rPr>
        <w:t>своевремен</w:t>
      </w:r>
      <w:r>
        <w:rPr>
          <w:sz w:val="28"/>
          <w:szCs w:val="28"/>
        </w:rPr>
        <w:t>ной модернизации и обновлению машинно-тракторного парка. Сельскохозяйственные предпри</w:t>
      </w:r>
      <w:r>
        <w:rPr>
          <w:sz w:val="28"/>
          <w:szCs w:val="28"/>
        </w:rPr>
        <w:t>я</w:t>
      </w:r>
      <w:r>
        <w:rPr>
          <w:sz w:val="28"/>
          <w:szCs w:val="28"/>
        </w:rPr>
        <w:t xml:space="preserve">тия района на </w:t>
      </w:r>
      <w:r w:rsidR="00AF5ED9">
        <w:rPr>
          <w:sz w:val="28"/>
          <w:szCs w:val="28"/>
        </w:rPr>
        <w:t>1</w:t>
      </w:r>
      <w:r>
        <w:rPr>
          <w:sz w:val="28"/>
          <w:szCs w:val="28"/>
        </w:rPr>
        <w:t>00% обеспечены современной сельскохозяйственной техн</w:t>
      </w:r>
      <w:r>
        <w:rPr>
          <w:sz w:val="28"/>
          <w:szCs w:val="28"/>
        </w:rPr>
        <w:t>и</w:t>
      </w:r>
      <w:r>
        <w:rPr>
          <w:sz w:val="28"/>
          <w:szCs w:val="28"/>
        </w:rPr>
        <w:t>кой. Полностью обновлен  парк зерновых, свеклоуборочных и кормоуборо</w:t>
      </w:r>
      <w:r>
        <w:rPr>
          <w:sz w:val="28"/>
          <w:szCs w:val="28"/>
        </w:rPr>
        <w:t>ч</w:t>
      </w:r>
      <w:r>
        <w:rPr>
          <w:sz w:val="28"/>
          <w:szCs w:val="28"/>
        </w:rPr>
        <w:t>ных комбайнов.</w:t>
      </w:r>
      <w:r w:rsidR="00241128">
        <w:rPr>
          <w:sz w:val="28"/>
          <w:szCs w:val="28"/>
        </w:rPr>
        <w:t xml:space="preserve"> </w:t>
      </w:r>
      <w:r w:rsidR="009478C9">
        <w:rPr>
          <w:sz w:val="28"/>
          <w:szCs w:val="28"/>
        </w:rPr>
        <w:t xml:space="preserve">В 2020 году было приобретено 29 единиц </w:t>
      </w:r>
      <w:proofErr w:type="gramStart"/>
      <w:r w:rsidR="009478C9">
        <w:rPr>
          <w:sz w:val="28"/>
          <w:szCs w:val="28"/>
        </w:rPr>
        <w:t>самоходной</w:t>
      </w:r>
      <w:proofErr w:type="gramEnd"/>
      <w:r w:rsidR="009478C9">
        <w:rPr>
          <w:sz w:val="28"/>
          <w:szCs w:val="28"/>
        </w:rPr>
        <w:t xml:space="preserve"> </w:t>
      </w:r>
      <w:proofErr w:type="spellStart"/>
      <w:r w:rsidR="009478C9">
        <w:rPr>
          <w:sz w:val="28"/>
          <w:szCs w:val="28"/>
        </w:rPr>
        <w:t>техн</w:t>
      </w:r>
      <w:r w:rsidR="009478C9">
        <w:rPr>
          <w:sz w:val="28"/>
          <w:szCs w:val="28"/>
        </w:rPr>
        <w:t>о</w:t>
      </w:r>
      <w:r w:rsidR="009478C9">
        <w:rPr>
          <w:sz w:val="28"/>
          <w:szCs w:val="28"/>
        </w:rPr>
        <w:t>ки</w:t>
      </w:r>
      <w:proofErr w:type="spellEnd"/>
      <w:r w:rsidR="009478C9">
        <w:rPr>
          <w:sz w:val="28"/>
          <w:szCs w:val="28"/>
        </w:rPr>
        <w:t>, что выше запланированного уровня на 5 единиц.</w:t>
      </w:r>
    </w:p>
    <w:p w:rsidR="00236BE0" w:rsidRPr="00B22C77" w:rsidRDefault="00236BE0" w:rsidP="00FE0146">
      <w:pPr>
        <w:spacing w:line="360" w:lineRule="auto"/>
        <w:jc w:val="both"/>
        <w:rPr>
          <w:sz w:val="28"/>
          <w:szCs w:val="28"/>
        </w:rPr>
      </w:pPr>
      <w:r w:rsidRPr="00B22C77">
        <w:rPr>
          <w:sz w:val="28"/>
          <w:szCs w:val="28"/>
        </w:rPr>
        <w:t xml:space="preserve">Основные задачи в </w:t>
      </w:r>
      <w:r>
        <w:rPr>
          <w:sz w:val="28"/>
          <w:szCs w:val="28"/>
        </w:rPr>
        <w:t>растениев</w:t>
      </w:r>
      <w:r w:rsidRPr="00B22C77">
        <w:rPr>
          <w:sz w:val="28"/>
          <w:szCs w:val="28"/>
        </w:rPr>
        <w:t>одстве на 20</w:t>
      </w:r>
      <w:r>
        <w:rPr>
          <w:sz w:val="28"/>
          <w:szCs w:val="28"/>
        </w:rPr>
        <w:t>20</w:t>
      </w:r>
      <w:r w:rsidRPr="00B22C77">
        <w:rPr>
          <w:sz w:val="28"/>
          <w:szCs w:val="28"/>
        </w:rPr>
        <w:t xml:space="preserve"> год:</w:t>
      </w:r>
    </w:p>
    <w:p w:rsidR="00236BE0" w:rsidRPr="00B22C77" w:rsidRDefault="00236BE0" w:rsidP="00FE0146">
      <w:pPr>
        <w:numPr>
          <w:ilvl w:val="0"/>
          <w:numId w:val="28"/>
        </w:numPr>
        <w:overflowPunct/>
        <w:spacing w:after="160" w:line="360" w:lineRule="auto"/>
        <w:contextualSpacing/>
        <w:jc w:val="both"/>
        <w:rPr>
          <w:sz w:val="28"/>
          <w:szCs w:val="28"/>
          <w:lang w:eastAsia="en-US"/>
        </w:rPr>
      </w:pPr>
      <w:proofErr w:type="gramStart"/>
      <w:r>
        <w:rPr>
          <w:sz w:val="28"/>
          <w:szCs w:val="28"/>
          <w:lang w:eastAsia="en-US"/>
        </w:rPr>
        <w:lastRenderedPageBreak/>
        <w:t xml:space="preserve">Произвести зерна – 142 </w:t>
      </w:r>
      <w:r w:rsidRPr="00B22C77">
        <w:rPr>
          <w:sz w:val="28"/>
          <w:szCs w:val="28"/>
          <w:lang w:eastAsia="en-US"/>
        </w:rPr>
        <w:t>тыс. тонн</w:t>
      </w:r>
      <w:r w:rsidR="000A3973">
        <w:rPr>
          <w:sz w:val="28"/>
          <w:szCs w:val="28"/>
          <w:lang w:eastAsia="en-US"/>
        </w:rPr>
        <w:t>, сахарной свеклы – 240</w:t>
      </w:r>
      <w:r>
        <w:rPr>
          <w:sz w:val="28"/>
          <w:szCs w:val="28"/>
          <w:lang w:eastAsia="en-US"/>
        </w:rPr>
        <w:t xml:space="preserve"> тыс. тонн, подсолнечника – 1</w:t>
      </w:r>
      <w:r w:rsidR="000A3973">
        <w:rPr>
          <w:sz w:val="28"/>
          <w:szCs w:val="28"/>
          <w:lang w:eastAsia="en-US"/>
        </w:rPr>
        <w:t>2</w:t>
      </w:r>
      <w:r>
        <w:rPr>
          <w:sz w:val="28"/>
          <w:szCs w:val="28"/>
          <w:lang w:eastAsia="en-US"/>
        </w:rPr>
        <w:t xml:space="preserve"> тыс. тонн.</w:t>
      </w:r>
      <w:proofErr w:type="gramEnd"/>
    </w:p>
    <w:p w:rsidR="007666DA" w:rsidRDefault="00236BE0" w:rsidP="00FE0146">
      <w:pPr>
        <w:numPr>
          <w:ilvl w:val="0"/>
          <w:numId w:val="28"/>
        </w:numPr>
        <w:overflowPunct/>
        <w:spacing w:after="160" w:line="360" w:lineRule="auto"/>
        <w:contextualSpacing/>
        <w:jc w:val="both"/>
        <w:rPr>
          <w:sz w:val="28"/>
          <w:szCs w:val="28"/>
          <w:lang w:eastAsia="en-US"/>
        </w:rPr>
      </w:pPr>
      <w:r>
        <w:rPr>
          <w:sz w:val="28"/>
          <w:szCs w:val="28"/>
          <w:lang w:eastAsia="en-US"/>
        </w:rPr>
        <w:t xml:space="preserve">Внести 10,9 тыс. тонн </w:t>
      </w:r>
      <w:proofErr w:type="spellStart"/>
      <w:r>
        <w:rPr>
          <w:sz w:val="28"/>
          <w:szCs w:val="28"/>
          <w:lang w:eastAsia="en-US"/>
        </w:rPr>
        <w:t>д.</w:t>
      </w:r>
      <w:proofErr w:type="gramStart"/>
      <w:r>
        <w:rPr>
          <w:sz w:val="28"/>
          <w:szCs w:val="28"/>
          <w:lang w:eastAsia="en-US"/>
        </w:rPr>
        <w:t>в</w:t>
      </w:r>
      <w:proofErr w:type="spellEnd"/>
      <w:proofErr w:type="gramEnd"/>
      <w:r>
        <w:rPr>
          <w:sz w:val="28"/>
          <w:szCs w:val="28"/>
          <w:lang w:eastAsia="en-US"/>
        </w:rPr>
        <w:t xml:space="preserve">. </w:t>
      </w:r>
      <w:proofErr w:type="gramStart"/>
      <w:r>
        <w:rPr>
          <w:sz w:val="28"/>
          <w:szCs w:val="28"/>
          <w:lang w:eastAsia="en-US"/>
        </w:rPr>
        <w:t>минеральных</w:t>
      </w:r>
      <w:proofErr w:type="gramEnd"/>
      <w:r>
        <w:rPr>
          <w:sz w:val="28"/>
          <w:szCs w:val="28"/>
          <w:lang w:eastAsia="en-US"/>
        </w:rPr>
        <w:t xml:space="preserve"> удобрений и 500 тыс. тонн о</w:t>
      </w:r>
      <w:r>
        <w:rPr>
          <w:sz w:val="28"/>
          <w:szCs w:val="28"/>
          <w:lang w:eastAsia="en-US"/>
        </w:rPr>
        <w:t>р</w:t>
      </w:r>
      <w:r>
        <w:rPr>
          <w:sz w:val="28"/>
          <w:szCs w:val="28"/>
          <w:lang w:eastAsia="en-US"/>
        </w:rPr>
        <w:t>ганики.</w:t>
      </w:r>
    </w:p>
    <w:p w:rsidR="009D7F79" w:rsidRDefault="000F7620" w:rsidP="00C44668">
      <w:pPr>
        <w:spacing w:line="360" w:lineRule="auto"/>
        <w:jc w:val="both"/>
        <w:rPr>
          <w:sz w:val="28"/>
          <w:szCs w:val="28"/>
        </w:rPr>
      </w:pPr>
      <w:r>
        <w:rPr>
          <w:sz w:val="28"/>
          <w:szCs w:val="28"/>
        </w:rPr>
        <w:t xml:space="preserve">     </w:t>
      </w:r>
      <w:proofErr w:type="gramStart"/>
      <w:r w:rsidR="009478C9">
        <w:rPr>
          <w:sz w:val="28"/>
          <w:szCs w:val="28"/>
        </w:rPr>
        <w:t>В</w:t>
      </w:r>
      <w:r w:rsidR="002676A5" w:rsidRPr="000F7620">
        <w:rPr>
          <w:sz w:val="28"/>
          <w:szCs w:val="28"/>
        </w:rPr>
        <w:t xml:space="preserve"> 20</w:t>
      </w:r>
      <w:r w:rsidR="000A3973">
        <w:rPr>
          <w:sz w:val="28"/>
          <w:szCs w:val="28"/>
        </w:rPr>
        <w:t>20</w:t>
      </w:r>
      <w:r w:rsidR="002676A5" w:rsidRPr="000F7620">
        <w:rPr>
          <w:sz w:val="28"/>
          <w:szCs w:val="28"/>
        </w:rPr>
        <w:t xml:space="preserve"> году </w:t>
      </w:r>
      <w:r w:rsidR="000A3973">
        <w:rPr>
          <w:sz w:val="28"/>
          <w:szCs w:val="28"/>
        </w:rPr>
        <w:t>90</w:t>
      </w:r>
      <w:r w:rsidR="002676A5" w:rsidRPr="000F7620">
        <w:rPr>
          <w:sz w:val="28"/>
          <w:szCs w:val="28"/>
        </w:rPr>
        <w:t xml:space="preserve"> </w:t>
      </w:r>
      <w:proofErr w:type="spellStart"/>
      <w:r w:rsidR="002676A5" w:rsidRPr="000F7620">
        <w:rPr>
          <w:sz w:val="28"/>
          <w:szCs w:val="28"/>
        </w:rPr>
        <w:t>лискинцев</w:t>
      </w:r>
      <w:proofErr w:type="spellEnd"/>
      <w:r w:rsidR="002676A5" w:rsidRPr="000F7620">
        <w:rPr>
          <w:sz w:val="28"/>
          <w:szCs w:val="28"/>
        </w:rPr>
        <w:t xml:space="preserve"> (</w:t>
      </w:r>
      <w:r w:rsidR="000A3973">
        <w:rPr>
          <w:sz w:val="28"/>
          <w:szCs w:val="28"/>
        </w:rPr>
        <w:t>2,4</w:t>
      </w:r>
      <w:r w:rsidR="002676A5" w:rsidRPr="000F7620">
        <w:rPr>
          <w:sz w:val="28"/>
          <w:szCs w:val="28"/>
        </w:rPr>
        <w:t xml:space="preserve"> % от общего числа поступивших) стали студентами Воронежского государственного аграрного университета, 5</w:t>
      </w:r>
      <w:r w:rsidR="000A3973">
        <w:rPr>
          <w:sz w:val="28"/>
          <w:szCs w:val="28"/>
        </w:rPr>
        <w:t>9</w:t>
      </w:r>
      <w:r w:rsidR="002676A5" w:rsidRPr="000F7620">
        <w:rPr>
          <w:sz w:val="28"/>
          <w:szCs w:val="28"/>
        </w:rPr>
        <w:t xml:space="preserve"> из них – на бюджетной основе.</w:t>
      </w:r>
      <w:proofErr w:type="gramEnd"/>
      <w:r>
        <w:rPr>
          <w:sz w:val="28"/>
          <w:szCs w:val="28"/>
        </w:rPr>
        <w:t xml:space="preserve"> </w:t>
      </w:r>
      <w:r w:rsidR="002676A5" w:rsidRPr="000F7620">
        <w:rPr>
          <w:sz w:val="28"/>
          <w:szCs w:val="28"/>
        </w:rPr>
        <w:t>Из 2</w:t>
      </w:r>
      <w:r w:rsidR="000A3973">
        <w:rPr>
          <w:sz w:val="28"/>
          <w:szCs w:val="28"/>
        </w:rPr>
        <w:t>2</w:t>
      </w:r>
      <w:r w:rsidR="002676A5" w:rsidRPr="000F7620">
        <w:rPr>
          <w:sz w:val="28"/>
          <w:szCs w:val="28"/>
        </w:rPr>
        <w:t xml:space="preserve">5 студентов-первокурсников </w:t>
      </w:r>
      <w:proofErr w:type="spellStart"/>
      <w:r w:rsidR="002676A5" w:rsidRPr="000F7620">
        <w:rPr>
          <w:sz w:val="28"/>
          <w:szCs w:val="28"/>
        </w:rPr>
        <w:t>Лискинского</w:t>
      </w:r>
      <w:proofErr w:type="spellEnd"/>
      <w:r w:rsidR="002676A5" w:rsidRPr="000F7620">
        <w:rPr>
          <w:sz w:val="28"/>
          <w:szCs w:val="28"/>
        </w:rPr>
        <w:t xml:space="preserve"> аграрно-технологического техникума   </w:t>
      </w:r>
      <w:r w:rsidR="000A3973">
        <w:rPr>
          <w:sz w:val="28"/>
          <w:szCs w:val="28"/>
        </w:rPr>
        <w:t>158</w:t>
      </w:r>
      <w:r w:rsidR="002676A5" w:rsidRPr="000F7620">
        <w:rPr>
          <w:sz w:val="28"/>
          <w:szCs w:val="28"/>
        </w:rPr>
        <w:t xml:space="preserve"> человек – </w:t>
      </w:r>
      <w:proofErr w:type="spellStart"/>
      <w:r w:rsidR="002676A5" w:rsidRPr="000F7620">
        <w:rPr>
          <w:sz w:val="28"/>
          <w:szCs w:val="28"/>
        </w:rPr>
        <w:t>лискинцы</w:t>
      </w:r>
      <w:proofErr w:type="spellEnd"/>
      <w:r>
        <w:rPr>
          <w:sz w:val="28"/>
          <w:szCs w:val="28"/>
        </w:rPr>
        <w:t xml:space="preserve"> (</w:t>
      </w:r>
      <w:r w:rsidR="000A3973">
        <w:rPr>
          <w:sz w:val="28"/>
          <w:szCs w:val="28"/>
        </w:rPr>
        <w:t>70</w:t>
      </w:r>
      <w:r w:rsidR="002676A5" w:rsidRPr="000F7620">
        <w:rPr>
          <w:sz w:val="28"/>
          <w:szCs w:val="28"/>
        </w:rPr>
        <w:t>,</w:t>
      </w:r>
      <w:r w:rsidR="000A3973">
        <w:rPr>
          <w:sz w:val="28"/>
          <w:szCs w:val="28"/>
        </w:rPr>
        <w:t>2</w:t>
      </w:r>
      <w:r w:rsidR="002676A5" w:rsidRPr="000F7620">
        <w:rPr>
          <w:sz w:val="28"/>
          <w:szCs w:val="28"/>
        </w:rPr>
        <w:t xml:space="preserve"> %</w:t>
      </w:r>
      <w:r>
        <w:rPr>
          <w:sz w:val="28"/>
          <w:szCs w:val="28"/>
        </w:rPr>
        <w:t>)</w:t>
      </w:r>
      <w:r w:rsidR="002676A5" w:rsidRPr="000F7620">
        <w:rPr>
          <w:sz w:val="28"/>
          <w:szCs w:val="28"/>
        </w:rPr>
        <w:t>.</w:t>
      </w:r>
    </w:p>
    <w:p w:rsidR="00C12639" w:rsidRPr="009D7F79" w:rsidRDefault="00C12639" w:rsidP="00C44668">
      <w:pPr>
        <w:spacing w:line="360" w:lineRule="auto"/>
        <w:jc w:val="both"/>
        <w:rPr>
          <w:sz w:val="28"/>
          <w:szCs w:val="28"/>
        </w:rPr>
      </w:pPr>
    </w:p>
    <w:p w:rsidR="00D31095" w:rsidRPr="00D9382B" w:rsidRDefault="00CA49A7" w:rsidP="00FE0146">
      <w:pPr>
        <w:spacing w:line="360" w:lineRule="auto"/>
        <w:jc w:val="both"/>
        <w:rPr>
          <w:b/>
          <w:sz w:val="28"/>
          <w:szCs w:val="28"/>
        </w:rPr>
      </w:pPr>
      <w:r>
        <w:rPr>
          <w:b/>
          <w:sz w:val="28"/>
          <w:szCs w:val="28"/>
        </w:rPr>
        <w:t xml:space="preserve">      </w:t>
      </w:r>
      <w:r w:rsidR="002720E1" w:rsidRPr="00F83E0F">
        <w:rPr>
          <w:b/>
          <w:sz w:val="28"/>
          <w:szCs w:val="28"/>
        </w:rPr>
        <w:t>Т</w:t>
      </w:r>
      <w:r w:rsidR="00D9382B">
        <w:rPr>
          <w:b/>
          <w:sz w:val="28"/>
          <w:szCs w:val="28"/>
        </w:rPr>
        <w:t>ранспорт</w:t>
      </w:r>
    </w:p>
    <w:p w:rsidR="00D913BB" w:rsidRDefault="00D31095" w:rsidP="00D913BB">
      <w:pPr>
        <w:spacing w:line="360" w:lineRule="auto"/>
        <w:jc w:val="both"/>
        <w:rPr>
          <w:sz w:val="28"/>
          <w:szCs w:val="28"/>
        </w:rPr>
      </w:pPr>
      <w:r>
        <w:rPr>
          <w:sz w:val="28"/>
          <w:szCs w:val="28"/>
        </w:rPr>
        <w:t xml:space="preserve">    </w:t>
      </w:r>
      <w:r w:rsidR="00137A38">
        <w:rPr>
          <w:sz w:val="28"/>
          <w:szCs w:val="28"/>
        </w:rPr>
        <w:t xml:space="preserve">     </w:t>
      </w:r>
      <w:r w:rsidR="008356BB">
        <w:rPr>
          <w:sz w:val="28"/>
          <w:szCs w:val="28"/>
        </w:rPr>
        <w:t>Всего за 2020</w:t>
      </w:r>
      <w:r w:rsidR="00137A38" w:rsidRPr="00F83E0F">
        <w:rPr>
          <w:sz w:val="28"/>
          <w:szCs w:val="28"/>
        </w:rPr>
        <w:t xml:space="preserve"> год всеми видами транспорта перевезено 1</w:t>
      </w:r>
      <w:r w:rsidR="00AC0B94">
        <w:rPr>
          <w:sz w:val="28"/>
          <w:szCs w:val="28"/>
        </w:rPr>
        <w:t>3</w:t>
      </w:r>
      <w:r w:rsidR="00137A38" w:rsidRPr="00F83E0F">
        <w:rPr>
          <w:sz w:val="28"/>
          <w:szCs w:val="28"/>
        </w:rPr>
        <w:t>,</w:t>
      </w:r>
      <w:r w:rsidR="008356BB">
        <w:rPr>
          <w:sz w:val="28"/>
          <w:szCs w:val="28"/>
        </w:rPr>
        <w:t>1</w:t>
      </w:r>
      <w:r w:rsidR="00137A38" w:rsidRPr="00F83E0F">
        <w:rPr>
          <w:sz w:val="28"/>
          <w:szCs w:val="28"/>
        </w:rPr>
        <w:t xml:space="preserve"> млн. тонн грузов, что составляет </w:t>
      </w:r>
      <w:r w:rsidR="008356BB">
        <w:rPr>
          <w:sz w:val="28"/>
          <w:szCs w:val="28"/>
        </w:rPr>
        <w:t>98</w:t>
      </w:r>
      <w:r w:rsidR="00AC0B94">
        <w:rPr>
          <w:sz w:val="28"/>
          <w:szCs w:val="28"/>
        </w:rPr>
        <w:t>,</w:t>
      </w:r>
      <w:r w:rsidR="008356BB">
        <w:rPr>
          <w:sz w:val="28"/>
          <w:szCs w:val="28"/>
        </w:rPr>
        <w:t>2</w:t>
      </w:r>
      <w:r w:rsidR="00137A38" w:rsidRPr="00F83E0F">
        <w:rPr>
          <w:sz w:val="28"/>
          <w:szCs w:val="28"/>
        </w:rPr>
        <w:t>% к уровню 201</w:t>
      </w:r>
      <w:r w:rsidR="008356BB">
        <w:rPr>
          <w:sz w:val="28"/>
          <w:szCs w:val="28"/>
        </w:rPr>
        <w:t>9</w:t>
      </w:r>
      <w:r w:rsidR="00137A38" w:rsidRPr="00F83E0F">
        <w:rPr>
          <w:sz w:val="28"/>
          <w:szCs w:val="28"/>
        </w:rPr>
        <w:t xml:space="preserve"> года.</w:t>
      </w:r>
      <w:r w:rsidR="00137A38">
        <w:rPr>
          <w:sz w:val="28"/>
          <w:szCs w:val="28"/>
        </w:rPr>
        <w:t xml:space="preserve"> </w:t>
      </w:r>
      <w:r w:rsidR="00137A38" w:rsidRPr="00F83E0F">
        <w:rPr>
          <w:sz w:val="28"/>
          <w:szCs w:val="28"/>
        </w:rPr>
        <w:t xml:space="preserve"> Грузооборот в целом по району </w:t>
      </w:r>
      <w:r w:rsidR="00137A38">
        <w:rPr>
          <w:sz w:val="28"/>
          <w:szCs w:val="28"/>
        </w:rPr>
        <w:t xml:space="preserve"> </w:t>
      </w:r>
      <w:r w:rsidR="00137A38" w:rsidRPr="00F83E0F">
        <w:rPr>
          <w:sz w:val="28"/>
          <w:szCs w:val="28"/>
        </w:rPr>
        <w:t xml:space="preserve">составил </w:t>
      </w:r>
      <w:r w:rsidR="00137A38">
        <w:rPr>
          <w:sz w:val="28"/>
          <w:szCs w:val="28"/>
        </w:rPr>
        <w:t>3</w:t>
      </w:r>
      <w:r w:rsidR="008356BB">
        <w:rPr>
          <w:sz w:val="28"/>
          <w:szCs w:val="28"/>
        </w:rPr>
        <w:t>2</w:t>
      </w:r>
      <w:r w:rsidR="00137A38">
        <w:rPr>
          <w:sz w:val="28"/>
          <w:szCs w:val="28"/>
        </w:rPr>
        <w:t>,</w:t>
      </w:r>
      <w:r w:rsidR="008356BB">
        <w:rPr>
          <w:sz w:val="28"/>
          <w:szCs w:val="28"/>
        </w:rPr>
        <w:t>7</w:t>
      </w:r>
      <w:r w:rsidR="00137A38">
        <w:rPr>
          <w:sz w:val="28"/>
          <w:szCs w:val="28"/>
        </w:rPr>
        <w:t xml:space="preserve"> </w:t>
      </w:r>
      <w:r w:rsidR="00137A38" w:rsidRPr="00F83E0F">
        <w:rPr>
          <w:sz w:val="28"/>
          <w:szCs w:val="28"/>
        </w:rPr>
        <w:t>м</w:t>
      </w:r>
      <w:r w:rsidR="00137A38">
        <w:rPr>
          <w:sz w:val="28"/>
          <w:szCs w:val="28"/>
        </w:rPr>
        <w:t>лрд</w:t>
      </w:r>
      <w:r w:rsidR="00137A38" w:rsidRPr="00F83E0F">
        <w:rPr>
          <w:sz w:val="28"/>
          <w:szCs w:val="28"/>
        </w:rPr>
        <w:t>. тонн-км</w:t>
      </w:r>
      <w:r w:rsidR="00AC0B94">
        <w:rPr>
          <w:sz w:val="28"/>
          <w:szCs w:val="28"/>
        </w:rPr>
        <w:t xml:space="preserve">, что составляет </w:t>
      </w:r>
      <w:r w:rsidR="008356BB">
        <w:rPr>
          <w:sz w:val="28"/>
          <w:szCs w:val="28"/>
        </w:rPr>
        <w:t>105</w:t>
      </w:r>
      <w:r w:rsidR="00AC0B94">
        <w:rPr>
          <w:sz w:val="28"/>
          <w:szCs w:val="28"/>
        </w:rPr>
        <w:t>,</w:t>
      </w:r>
      <w:r w:rsidR="008356BB">
        <w:rPr>
          <w:sz w:val="28"/>
          <w:szCs w:val="28"/>
        </w:rPr>
        <w:t>8</w:t>
      </w:r>
      <w:r w:rsidR="00AC0B94">
        <w:rPr>
          <w:sz w:val="28"/>
          <w:szCs w:val="28"/>
        </w:rPr>
        <w:t>% к уровню 201</w:t>
      </w:r>
      <w:r w:rsidR="008356BB">
        <w:rPr>
          <w:sz w:val="28"/>
          <w:szCs w:val="28"/>
        </w:rPr>
        <w:t>9</w:t>
      </w:r>
      <w:r w:rsidR="00AC0B94">
        <w:rPr>
          <w:sz w:val="28"/>
          <w:szCs w:val="28"/>
        </w:rPr>
        <w:t xml:space="preserve"> года.</w:t>
      </w:r>
      <w:r w:rsidR="00137A38">
        <w:rPr>
          <w:sz w:val="28"/>
          <w:szCs w:val="28"/>
        </w:rPr>
        <w:t xml:space="preserve"> </w:t>
      </w:r>
    </w:p>
    <w:p w:rsidR="001E1F9D" w:rsidRDefault="00D913BB" w:rsidP="001E1F9D">
      <w:pPr>
        <w:spacing w:line="360" w:lineRule="auto"/>
        <w:ind w:firstLine="708"/>
        <w:jc w:val="both"/>
        <w:rPr>
          <w:sz w:val="28"/>
        </w:rPr>
      </w:pPr>
      <w:r>
        <w:rPr>
          <w:sz w:val="28"/>
          <w:szCs w:val="28"/>
        </w:rPr>
        <w:t xml:space="preserve">     </w:t>
      </w:r>
      <w:r w:rsidR="00A96B5E" w:rsidRPr="00F83E0F">
        <w:rPr>
          <w:sz w:val="28"/>
          <w:szCs w:val="28"/>
        </w:rPr>
        <w:t>Регулярные автомобильные пассажирские перевозки в районе ос</w:t>
      </w:r>
      <w:r w:rsidR="00A96B5E" w:rsidRPr="00F83E0F">
        <w:rPr>
          <w:sz w:val="28"/>
          <w:szCs w:val="28"/>
        </w:rPr>
        <w:t>у</w:t>
      </w:r>
      <w:r w:rsidR="00A96B5E" w:rsidRPr="00F83E0F">
        <w:rPr>
          <w:sz w:val="28"/>
          <w:szCs w:val="28"/>
        </w:rPr>
        <w:t>ществля</w:t>
      </w:r>
      <w:r w:rsidR="00A96B5E">
        <w:rPr>
          <w:sz w:val="28"/>
          <w:szCs w:val="28"/>
        </w:rPr>
        <w:t>ю</w:t>
      </w:r>
      <w:r w:rsidR="00A96B5E" w:rsidRPr="00F83E0F">
        <w:rPr>
          <w:sz w:val="28"/>
          <w:szCs w:val="28"/>
        </w:rPr>
        <w:t>т АО «</w:t>
      </w:r>
      <w:proofErr w:type="spellStart"/>
      <w:r w:rsidR="00A96B5E" w:rsidRPr="00F83E0F">
        <w:rPr>
          <w:sz w:val="28"/>
          <w:szCs w:val="28"/>
        </w:rPr>
        <w:t>Лискинское</w:t>
      </w:r>
      <w:proofErr w:type="spellEnd"/>
      <w:r w:rsidR="00A96B5E">
        <w:rPr>
          <w:sz w:val="28"/>
          <w:szCs w:val="28"/>
        </w:rPr>
        <w:t xml:space="preserve"> </w:t>
      </w:r>
      <w:r w:rsidR="00A96B5E" w:rsidRPr="00F83E0F">
        <w:rPr>
          <w:sz w:val="28"/>
          <w:szCs w:val="28"/>
        </w:rPr>
        <w:t>ПАТП» и частные перевозчики (маршрутные такси).</w:t>
      </w:r>
      <w:r w:rsidR="00A96B5E">
        <w:rPr>
          <w:sz w:val="28"/>
          <w:szCs w:val="28"/>
        </w:rPr>
        <w:t xml:space="preserve"> </w:t>
      </w:r>
      <w:r w:rsidR="00A96B5E" w:rsidRPr="00F83E0F">
        <w:rPr>
          <w:sz w:val="28"/>
          <w:szCs w:val="28"/>
        </w:rPr>
        <w:t>По пригородному</w:t>
      </w:r>
      <w:r w:rsidR="00A96B5E">
        <w:rPr>
          <w:sz w:val="28"/>
          <w:szCs w:val="28"/>
        </w:rPr>
        <w:t xml:space="preserve"> </w:t>
      </w:r>
      <w:r w:rsidR="00A96B5E" w:rsidRPr="00F83E0F">
        <w:rPr>
          <w:sz w:val="28"/>
          <w:szCs w:val="28"/>
        </w:rPr>
        <w:t>сообщению сохранены все льготы на проезд льго</w:t>
      </w:r>
      <w:r w:rsidR="00A96B5E" w:rsidRPr="00F83E0F">
        <w:rPr>
          <w:sz w:val="28"/>
          <w:szCs w:val="28"/>
        </w:rPr>
        <w:t>т</w:t>
      </w:r>
      <w:r w:rsidR="00A96B5E" w:rsidRPr="00F83E0F">
        <w:rPr>
          <w:sz w:val="28"/>
          <w:szCs w:val="28"/>
        </w:rPr>
        <w:t>ной категории граждан, которые дотируются из федерального и областного бюджета.</w:t>
      </w:r>
      <w:r w:rsidR="00A96B5E">
        <w:rPr>
          <w:sz w:val="28"/>
          <w:szCs w:val="28"/>
        </w:rPr>
        <w:t xml:space="preserve"> </w:t>
      </w:r>
      <w:r w:rsidR="00A96B5E" w:rsidRPr="00F83E0F">
        <w:rPr>
          <w:sz w:val="28"/>
          <w:szCs w:val="28"/>
        </w:rPr>
        <w:t>За 20</w:t>
      </w:r>
      <w:r w:rsidR="00A96B5E">
        <w:rPr>
          <w:sz w:val="28"/>
          <w:szCs w:val="28"/>
        </w:rPr>
        <w:t>20</w:t>
      </w:r>
      <w:r w:rsidR="00A96B5E" w:rsidRPr="00F83E0F">
        <w:rPr>
          <w:sz w:val="28"/>
          <w:szCs w:val="28"/>
        </w:rPr>
        <w:t xml:space="preserve"> год пассажирским автотранспортом с учетом работы час</w:t>
      </w:r>
      <w:r w:rsidR="00A96B5E" w:rsidRPr="00F83E0F">
        <w:rPr>
          <w:sz w:val="28"/>
          <w:szCs w:val="28"/>
        </w:rPr>
        <w:t>т</w:t>
      </w:r>
      <w:r w:rsidR="00A96B5E" w:rsidRPr="00F83E0F">
        <w:rPr>
          <w:sz w:val="28"/>
          <w:szCs w:val="28"/>
        </w:rPr>
        <w:t xml:space="preserve">ных маршрутных такси перевезено </w:t>
      </w:r>
      <w:r w:rsidR="00A96B5E">
        <w:rPr>
          <w:sz w:val="28"/>
          <w:szCs w:val="28"/>
        </w:rPr>
        <w:t>2</w:t>
      </w:r>
      <w:r w:rsidR="00A96B5E" w:rsidRPr="00F83E0F">
        <w:rPr>
          <w:sz w:val="28"/>
          <w:szCs w:val="28"/>
        </w:rPr>
        <w:t>,</w:t>
      </w:r>
      <w:r w:rsidR="00A96B5E">
        <w:rPr>
          <w:sz w:val="28"/>
          <w:szCs w:val="28"/>
        </w:rPr>
        <w:t>9</w:t>
      </w:r>
      <w:r w:rsidR="00A96B5E" w:rsidRPr="00F83E0F">
        <w:rPr>
          <w:sz w:val="28"/>
          <w:szCs w:val="28"/>
        </w:rPr>
        <w:t xml:space="preserve"> млн. человек, или </w:t>
      </w:r>
      <w:r w:rsidR="00A96B5E">
        <w:rPr>
          <w:sz w:val="28"/>
          <w:szCs w:val="28"/>
        </w:rPr>
        <w:t>46,2</w:t>
      </w:r>
      <w:r w:rsidR="00A96B5E" w:rsidRPr="00F83E0F">
        <w:rPr>
          <w:sz w:val="28"/>
          <w:szCs w:val="28"/>
        </w:rPr>
        <w:t>% к уровню 201</w:t>
      </w:r>
      <w:r w:rsidR="00A96B5E">
        <w:rPr>
          <w:sz w:val="28"/>
          <w:szCs w:val="28"/>
        </w:rPr>
        <w:t>9</w:t>
      </w:r>
      <w:r w:rsidR="00A96B5E" w:rsidRPr="00F83E0F">
        <w:rPr>
          <w:sz w:val="28"/>
          <w:szCs w:val="28"/>
        </w:rPr>
        <w:t xml:space="preserve"> года. Пассажирооборот - </w:t>
      </w:r>
      <w:r w:rsidR="00A96B5E">
        <w:rPr>
          <w:sz w:val="28"/>
          <w:szCs w:val="28"/>
        </w:rPr>
        <w:t>27</w:t>
      </w:r>
      <w:r w:rsidR="00A96B5E" w:rsidRPr="00F83E0F">
        <w:rPr>
          <w:sz w:val="28"/>
          <w:szCs w:val="28"/>
        </w:rPr>
        <w:t>,</w:t>
      </w:r>
      <w:r w:rsidR="00A96B5E">
        <w:rPr>
          <w:sz w:val="28"/>
          <w:szCs w:val="28"/>
        </w:rPr>
        <w:t>5 млн. пас/</w:t>
      </w:r>
      <w:proofErr w:type="gramStart"/>
      <w:r w:rsidR="00A96B5E" w:rsidRPr="00F83E0F">
        <w:rPr>
          <w:sz w:val="28"/>
          <w:szCs w:val="28"/>
        </w:rPr>
        <w:t>км</w:t>
      </w:r>
      <w:proofErr w:type="gramEnd"/>
      <w:r w:rsidR="00A96B5E" w:rsidRPr="00F83E0F">
        <w:rPr>
          <w:sz w:val="28"/>
          <w:szCs w:val="28"/>
        </w:rPr>
        <w:t xml:space="preserve"> (</w:t>
      </w:r>
      <w:r w:rsidR="00A96B5E">
        <w:rPr>
          <w:sz w:val="28"/>
          <w:szCs w:val="28"/>
        </w:rPr>
        <w:t>54,3</w:t>
      </w:r>
      <w:r w:rsidR="00A96B5E" w:rsidRPr="00F83E0F">
        <w:rPr>
          <w:sz w:val="28"/>
          <w:szCs w:val="28"/>
        </w:rPr>
        <w:t>% к уровню 201</w:t>
      </w:r>
      <w:r w:rsidR="00A96B5E">
        <w:rPr>
          <w:sz w:val="28"/>
          <w:szCs w:val="28"/>
        </w:rPr>
        <w:t>9</w:t>
      </w:r>
      <w:r w:rsidR="00A96B5E" w:rsidRPr="00F83E0F">
        <w:rPr>
          <w:sz w:val="28"/>
          <w:szCs w:val="28"/>
        </w:rPr>
        <w:t xml:space="preserve"> года).</w:t>
      </w:r>
      <w:r w:rsidR="001E1F9D" w:rsidRPr="001E1F9D">
        <w:rPr>
          <w:sz w:val="28"/>
        </w:rPr>
        <w:t xml:space="preserve"> </w:t>
      </w:r>
    </w:p>
    <w:p w:rsidR="001E1F9D" w:rsidRDefault="001E1F9D" w:rsidP="001E1F9D">
      <w:pPr>
        <w:spacing w:line="360" w:lineRule="auto"/>
        <w:ind w:firstLine="708"/>
        <w:jc w:val="both"/>
        <w:rPr>
          <w:sz w:val="28"/>
        </w:rPr>
      </w:pPr>
      <w:r>
        <w:rPr>
          <w:sz w:val="28"/>
        </w:rPr>
        <w:t>С введением</w:t>
      </w:r>
      <w:r w:rsidRPr="0060246F">
        <w:rPr>
          <w:sz w:val="28"/>
        </w:rPr>
        <w:t xml:space="preserve"> </w:t>
      </w:r>
      <w:r>
        <w:rPr>
          <w:sz w:val="28"/>
        </w:rPr>
        <w:t>ограничительных мер, связанных с недопущением и ра</w:t>
      </w:r>
      <w:r>
        <w:rPr>
          <w:sz w:val="28"/>
        </w:rPr>
        <w:t>с</w:t>
      </w:r>
      <w:r>
        <w:rPr>
          <w:sz w:val="28"/>
        </w:rPr>
        <w:t xml:space="preserve">пространением новой </w:t>
      </w:r>
      <w:proofErr w:type="spellStart"/>
      <w:r>
        <w:rPr>
          <w:sz w:val="28"/>
        </w:rPr>
        <w:t>коронавирусной</w:t>
      </w:r>
      <w:proofErr w:type="spellEnd"/>
      <w:r>
        <w:rPr>
          <w:sz w:val="28"/>
        </w:rPr>
        <w:t xml:space="preserve"> инфекции, последовало снижение па</w:t>
      </w:r>
      <w:r>
        <w:rPr>
          <w:sz w:val="28"/>
        </w:rPr>
        <w:t>с</w:t>
      </w:r>
      <w:r>
        <w:rPr>
          <w:sz w:val="28"/>
        </w:rPr>
        <w:t>сажиропотока. В период с апреля по июнь 2020 года автотранспортными  предприятиями, осуществляющими  пригородные перевозки, было сокращ</w:t>
      </w:r>
      <w:r>
        <w:rPr>
          <w:sz w:val="28"/>
        </w:rPr>
        <w:t>е</w:t>
      </w:r>
      <w:r>
        <w:rPr>
          <w:sz w:val="28"/>
        </w:rPr>
        <w:t>но</w:t>
      </w:r>
      <w:r w:rsidRPr="00A313A0">
        <w:rPr>
          <w:sz w:val="28"/>
        </w:rPr>
        <w:t xml:space="preserve"> </w:t>
      </w:r>
      <w:r>
        <w:rPr>
          <w:sz w:val="28"/>
        </w:rPr>
        <w:t xml:space="preserve">количество выполняемых рейсов на отдельных маршрутах  на 32%, с июня по настоящее время </w:t>
      </w:r>
      <w:r w:rsidR="00E0611F">
        <w:rPr>
          <w:sz w:val="28"/>
        </w:rPr>
        <w:t>рейсы частично восстановлены, сокращение по сравнению с началом года</w:t>
      </w:r>
      <w:proofErr w:type="gramStart"/>
      <w:r w:rsidR="00E0611F">
        <w:rPr>
          <w:sz w:val="28"/>
        </w:rPr>
        <w:t xml:space="preserve"> -</w:t>
      </w:r>
      <w:r>
        <w:rPr>
          <w:sz w:val="28"/>
        </w:rPr>
        <w:t xml:space="preserve">- </w:t>
      </w:r>
      <w:proofErr w:type="gramEnd"/>
      <w:r>
        <w:rPr>
          <w:sz w:val="28"/>
        </w:rPr>
        <w:t>на 6,2% от общего объема перевозок. В целом за 2020 г. собственные доходы предприятий на пригородных маршрутах сокр</w:t>
      </w:r>
      <w:r>
        <w:rPr>
          <w:sz w:val="28"/>
        </w:rPr>
        <w:t>а</w:t>
      </w:r>
      <w:r>
        <w:rPr>
          <w:sz w:val="28"/>
        </w:rPr>
        <w:t>тились на 29,8 %.</w:t>
      </w:r>
      <w:r w:rsidR="0050609E">
        <w:rPr>
          <w:sz w:val="28"/>
        </w:rPr>
        <w:t xml:space="preserve"> В 2020 году подвижной состав </w:t>
      </w:r>
      <w:r w:rsidR="009A0ACD">
        <w:rPr>
          <w:sz w:val="28"/>
        </w:rPr>
        <w:t>АО «</w:t>
      </w:r>
      <w:proofErr w:type="spellStart"/>
      <w:r w:rsidR="009A0ACD">
        <w:rPr>
          <w:sz w:val="28"/>
        </w:rPr>
        <w:t>Лискинское</w:t>
      </w:r>
      <w:proofErr w:type="spellEnd"/>
      <w:r w:rsidR="009A0ACD">
        <w:rPr>
          <w:sz w:val="28"/>
        </w:rPr>
        <w:t xml:space="preserve"> ПАТП» </w:t>
      </w:r>
      <w:r w:rsidR="009A0ACD">
        <w:rPr>
          <w:sz w:val="28"/>
        </w:rPr>
        <w:lastRenderedPageBreak/>
        <w:t>пополнился двумя новыми автобусами марки ПАЗ за счет средств муниц</w:t>
      </w:r>
      <w:r w:rsidR="009A0ACD">
        <w:rPr>
          <w:sz w:val="28"/>
        </w:rPr>
        <w:t>и</w:t>
      </w:r>
      <w:r w:rsidR="009A0ACD">
        <w:rPr>
          <w:sz w:val="28"/>
        </w:rPr>
        <w:t xml:space="preserve">пального бюджета района на сумму 5,8 </w:t>
      </w:r>
      <w:proofErr w:type="spellStart"/>
      <w:r w:rsidR="009A0ACD">
        <w:rPr>
          <w:sz w:val="28"/>
        </w:rPr>
        <w:t>млн</w:t>
      </w:r>
      <w:proofErr w:type="gramStart"/>
      <w:r w:rsidR="009A0ACD">
        <w:rPr>
          <w:sz w:val="28"/>
        </w:rPr>
        <w:t>.р</w:t>
      </w:r>
      <w:proofErr w:type="gramEnd"/>
      <w:r w:rsidR="009A0ACD">
        <w:rPr>
          <w:sz w:val="28"/>
        </w:rPr>
        <w:t>уб</w:t>
      </w:r>
      <w:proofErr w:type="spellEnd"/>
      <w:r w:rsidR="009A0ACD">
        <w:rPr>
          <w:sz w:val="28"/>
        </w:rPr>
        <w:t xml:space="preserve">. </w:t>
      </w:r>
    </w:p>
    <w:p w:rsidR="001E1F9D" w:rsidRDefault="001E1F9D" w:rsidP="001E1F9D">
      <w:pPr>
        <w:spacing w:line="360" w:lineRule="auto"/>
        <w:jc w:val="both"/>
        <w:rPr>
          <w:sz w:val="28"/>
        </w:rPr>
      </w:pPr>
      <w:r>
        <w:rPr>
          <w:sz w:val="28"/>
        </w:rPr>
        <w:t xml:space="preserve">        На городских маршрутах был сокращен выпуск подвижного состава:</w:t>
      </w:r>
    </w:p>
    <w:p w:rsidR="001E1F9D" w:rsidRDefault="001E1F9D" w:rsidP="001E1F9D">
      <w:pPr>
        <w:spacing w:line="360" w:lineRule="auto"/>
        <w:jc w:val="both"/>
        <w:rPr>
          <w:sz w:val="28"/>
        </w:rPr>
      </w:pPr>
      <w:r>
        <w:rPr>
          <w:sz w:val="28"/>
        </w:rPr>
        <w:t xml:space="preserve"> -с апреля по июль на 31,4%,</w:t>
      </w:r>
    </w:p>
    <w:p w:rsidR="001E1F9D" w:rsidRDefault="001E1F9D" w:rsidP="001E1F9D">
      <w:pPr>
        <w:spacing w:line="360" w:lineRule="auto"/>
        <w:jc w:val="both"/>
        <w:rPr>
          <w:sz w:val="28"/>
        </w:rPr>
      </w:pPr>
      <w:r>
        <w:rPr>
          <w:sz w:val="28"/>
        </w:rPr>
        <w:t>- в период с августа и по настоящее время -18,6%</w:t>
      </w:r>
    </w:p>
    <w:p w:rsidR="00A96B5E" w:rsidRPr="00C12639" w:rsidRDefault="001E1F9D" w:rsidP="00C12639">
      <w:pPr>
        <w:spacing w:line="360" w:lineRule="auto"/>
        <w:jc w:val="both"/>
        <w:rPr>
          <w:sz w:val="28"/>
        </w:rPr>
      </w:pPr>
      <w:r>
        <w:rPr>
          <w:sz w:val="28"/>
        </w:rPr>
        <w:t>Доходы предприятий  снизилис</w:t>
      </w:r>
      <w:r w:rsidR="00C12639">
        <w:rPr>
          <w:sz w:val="28"/>
        </w:rPr>
        <w:t>ь на 38,9 % к уровню 2019 года.</w:t>
      </w:r>
    </w:p>
    <w:p w:rsidR="00A96B5E" w:rsidRPr="00F2007E" w:rsidRDefault="00A96B5E" w:rsidP="00A96B5E">
      <w:pPr>
        <w:suppressAutoHyphens/>
        <w:spacing w:line="360" w:lineRule="auto"/>
        <w:ind w:firstLine="709"/>
        <w:jc w:val="both"/>
        <w:rPr>
          <w:sz w:val="28"/>
          <w:szCs w:val="28"/>
        </w:rPr>
      </w:pPr>
      <w:r w:rsidRPr="00F2007E">
        <w:rPr>
          <w:sz w:val="28"/>
          <w:szCs w:val="28"/>
        </w:rPr>
        <w:t xml:space="preserve">Приоритеты в развитии транспортной сферы: </w:t>
      </w:r>
    </w:p>
    <w:p w:rsidR="00A96B5E" w:rsidRPr="00F2007E" w:rsidRDefault="00B977E1" w:rsidP="00A96B5E">
      <w:pPr>
        <w:suppressAutoHyphens/>
        <w:spacing w:line="360" w:lineRule="auto"/>
        <w:ind w:firstLine="709"/>
        <w:jc w:val="both"/>
        <w:rPr>
          <w:sz w:val="28"/>
          <w:szCs w:val="28"/>
        </w:rPr>
      </w:pPr>
      <w:r>
        <w:rPr>
          <w:sz w:val="28"/>
          <w:szCs w:val="28"/>
        </w:rPr>
        <w:t>1</w:t>
      </w:r>
      <w:r w:rsidR="00A96B5E" w:rsidRPr="00F2007E">
        <w:rPr>
          <w:sz w:val="28"/>
          <w:szCs w:val="28"/>
        </w:rPr>
        <w:t xml:space="preserve">. Обновление </w:t>
      </w:r>
      <w:r w:rsidR="00A96B5E">
        <w:rPr>
          <w:sz w:val="28"/>
          <w:szCs w:val="28"/>
        </w:rPr>
        <w:t xml:space="preserve">подвижного состава </w:t>
      </w:r>
      <w:r w:rsidR="00A96B5E" w:rsidRPr="00F2007E">
        <w:rPr>
          <w:sz w:val="28"/>
          <w:szCs w:val="28"/>
        </w:rPr>
        <w:t>за счет средств местного бюджета 1 автобус в год</w:t>
      </w:r>
      <w:r w:rsidR="00A96B5E">
        <w:rPr>
          <w:sz w:val="28"/>
          <w:szCs w:val="28"/>
        </w:rPr>
        <w:t xml:space="preserve"> и 1 автобус большой вместимости за счет собственных сре</w:t>
      </w:r>
      <w:proofErr w:type="gramStart"/>
      <w:r w:rsidR="00A96B5E">
        <w:rPr>
          <w:sz w:val="28"/>
          <w:szCs w:val="28"/>
        </w:rPr>
        <w:t>дств пр</w:t>
      </w:r>
      <w:proofErr w:type="gramEnd"/>
      <w:r w:rsidR="00A96B5E">
        <w:rPr>
          <w:sz w:val="28"/>
          <w:szCs w:val="28"/>
        </w:rPr>
        <w:t>едприятия</w:t>
      </w:r>
      <w:r w:rsidR="00A96B5E" w:rsidRPr="00F2007E">
        <w:rPr>
          <w:sz w:val="28"/>
          <w:szCs w:val="28"/>
        </w:rPr>
        <w:t xml:space="preserve">. </w:t>
      </w:r>
    </w:p>
    <w:p w:rsidR="005B47B8" w:rsidRDefault="003306A2" w:rsidP="00D36F3B">
      <w:pPr>
        <w:suppressAutoHyphens/>
        <w:spacing w:line="360" w:lineRule="auto"/>
        <w:ind w:firstLine="709"/>
        <w:jc w:val="both"/>
        <w:rPr>
          <w:sz w:val="28"/>
          <w:szCs w:val="28"/>
        </w:rPr>
      </w:pPr>
      <w:r>
        <w:rPr>
          <w:sz w:val="28"/>
          <w:szCs w:val="28"/>
        </w:rPr>
        <w:t>2</w:t>
      </w:r>
      <w:r w:rsidR="00A96B5E">
        <w:rPr>
          <w:sz w:val="28"/>
          <w:szCs w:val="28"/>
        </w:rPr>
        <w:t>.</w:t>
      </w:r>
      <w:r w:rsidR="00D36F3B">
        <w:rPr>
          <w:sz w:val="28"/>
          <w:szCs w:val="28"/>
        </w:rPr>
        <w:t xml:space="preserve"> </w:t>
      </w:r>
      <w:r w:rsidR="00A96B5E" w:rsidRPr="00F2007E">
        <w:rPr>
          <w:sz w:val="28"/>
          <w:szCs w:val="28"/>
        </w:rPr>
        <w:t>Обеспечить 100% выполнение договорных обязательств по перевозке пассажиров по пригородным и междугородним маршрутам.</w:t>
      </w:r>
    </w:p>
    <w:p w:rsidR="00E30BD7" w:rsidRDefault="0099092B" w:rsidP="00FE0146">
      <w:pPr>
        <w:spacing w:line="360" w:lineRule="auto"/>
        <w:jc w:val="both"/>
        <w:rPr>
          <w:b/>
          <w:sz w:val="28"/>
          <w:szCs w:val="28"/>
        </w:rPr>
      </w:pPr>
      <w:r>
        <w:rPr>
          <w:sz w:val="28"/>
          <w:szCs w:val="28"/>
        </w:rPr>
        <w:t xml:space="preserve">    </w:t>
      </w:r>
      <w:r w:rsidR="008A573E">
        <w:rPr>
          <w:b/>
          <w:sz w:val="28"/>
          <w:szCs w:val="28"/>
        </w:rPr>
        <w:t xml:space="preserve">  </w:t>
      </w:r>
    </w:p>
    <w:p w:rsidR="002720E1" w:rsidRPr="00F83E0F" w:rsidRDefault="00C44668" w:rsidP="00FE0146">
      <w:pPr>
        <w:spacing w:line="360" w:lineRule="auto"/>
        <w:jc w:val="both"/>
        <w:rPr>
          <w:b/>
          <w:sz w:val="28"/>
          <w:szCs w:val="28"/>
        </w:rPr>
      </w:pPr>
      <w:r>
        <w:rPr>
          <w:b/>
          <w:sz w:val="28"/>
          <w:szCs w:val="28"/>
        </w:rPr>
        <w:t xml:space="preserve">     </w:t>
      </w:r>
      <w:r w:rsidR="002720E1" w:rsidRPr="00F83E0F">
        <w:rPr>
          <w:b/>
          <w:sz w:val="28"/>
          <w:szCs w:val="28"/>
        </w:rPr>
        <w:t xml:space="preserve">Связь </w:t>
      </w:r>
    </w:p>
    <w:p w:rsidR="00D04C6F" w:rsidRPr="00F83E0F" w:rsidRDefault="00D04C6F" w:rsidP="00FE0146">
      <w:pPr>
        <w:tabs>
          <w:tab w:val="left" w:pos="0"/>
        </w:tabs>
        <w:spacing w:line="360" w:lineRule="auto"/>
        <w:ind w:right="180" w:firstLine="360"/>
        <w:jc w:val="both"/>
        <w:rPr>
          <w:sz w:val="28"/>
          <w:szCs w:val="28"/>
        </w:rPr>
      </w:pPr>
      <w:r w:rsidRPr="00F83E0F">
        <w:rPr>
          <w:sz w:val="28"/>
          <w:szCs w:val="28"/>
        </w:rPr>
        <w:t xml:space="preserve">Основная телекоммуникационная сеть района - телефонная сеть общего пользования  структурное подразделение </w:t>
      </w:r>
      <w:r>
        <w:rPr>
          <w:sz w:val="28"/>
          <w:szCs w:val="28"/>
        </w:rPr>
        <w:t>П</w:t>
      </w:r>
      <w:r w:rsidRPr="00F83E0F">
        <w:rPr>
          <w:sz w:val="28"/>
          <w:szCs w:val="28"/>
        </w:rPr>
        <w:t>АО «Ростелеком».</w:t>
      </w:r>
    </w:p>
    <w:p w:rsidR="00D04C6F" w:rsidRPr="00296CA3" w:rsidRDefault="00D04C6F" w:rsidP="00E35435">
      <w:pPr>
        <w:tabs>
          <w:tab w:val="left" w:pos="0"/>
        </w:tabs>
        <w:suppressAutoHyphens/>
        <w:spacing w:line="360" w:lineRule="auto"/>
        <w:ind w:firstLine="709"/>
        <w:jc w:val="both"/>
        <w:rPr>
          <w:sz w:val="28"/>
          <w:szCs w:val="28"/>
        </w:rPr>
      </w:pPr>
      <w:r>
        <w:rPr>
          <w:sz w:val="28"/>
          <w:szCs w:val="28"/>
        </w:rPr>
        <w:t xml:space="preserve">     </w:t>
      </w:r>
      <w:r w:rsidRPr="00F83E0F">
        <w:rPr>
          <w:sz w:val="28"/>
          <w:szCs w:val="28"/>
        </w:rPr>
        <w:t>Услуги почтовой связи в районе обеспечиваются сетью отделений Лискинского районного узла Федеральной почтовой связи (44 отделения). Почтовой связью обслуживаютс</w:t>
      </w:r>
      <w:r w:rsidR="00296CA3">
        <w:rPr>
          <w:sz w:val="28"/>
          <w:szCs w:val="28"/>
        </w:rPr>
        <w:t>я все населенные пункты района</w:t>
      </w:r>
      <w:r w:rsidR="007C10A5">
        <w:rPr>
          <w:sz w:val="28"/>
          <w:szCs w:val="28"/>
        </w:rPr>
        <w:t>.</w:t>
      </w:r>
    </w:p>
    <w:p w:rsidR="00CF01AB" w:rsidRDefault="00D04C6F" w:rsidP="00555100">
      <w:pPr>
        <w:suppressAutoHyphens/>
        <w:spacing w:line="360" w:lineRule="auto"/>
        <w:ind w:firstLine="709"/>
        <w:jc w:val="both"/>
        <w:rPr>
          <w:sz w:val="28"/>
          <w:szCs w:val="28"/>
        </w:rPr>
      </w:pPr>
      <w:r w:rsidRPr="00F83E0F">
        <w:rPr>
          <w:sz w:val="28"/>
          <w:szCs w:val="28"/>
        </w:rPr>
        <w:t>По состоянию на 01.01.20</w:t>
      </w:r>
      <w:r w:rsidR="00F915D2">
        <w:rPr>
          <w:sz w:val="28"/>
          <w:szCs w:val="28"/>
        </w:rPr>
        <w:t>2</w:t>
      </w:r>
      <w:r w:rsidR="00F55D34">
        <w:rPr>
          <w:sz w:val="28"/>
          <w:szCs w:val="28"/>
        </w:rPr>
        <w:t>1</w:t>
      </w:r>
      <w:r w:rsidRPr="00F83E0F">
        <w:rPr>
          <w:sz w:val="28"/>
          <w:szCs w:val="28"/>
        </w:rPr>
        <w:t xml:space="preserve"> года количество стационарных телефонов в районе составило 2</w:t>
      </w:r>
      <w:r w:rsidR="00FE2413">
        <w:rPr>
          <w:sz w:val="28"/>
          <w:szCs w:val="28"/>
        </w:rPr>
        <w:t>1</w:t>
      </w:r>
      <w:r w:rsidR="00CF18C3">
        <w:rPr>
          <w:sz w:val="28"/>
          <w:szCs w:val="28"/>
        </w:rPr>
        <w:t>710</w:t>
      </w:r>
      <w:r>
        <w:rPr>
          <w:sz w:val="28"/>
          <w:szCs w:val="28"/>
        </w:rPr>
        <w:t xml:space="preserve"> (9</w:t>
      </w:r>
      <w:r w:rsidR="00CF18C3">
        <w:rPr>
          <w:sz w:val="28"/>
          <w:szCs w:val="28"/>
        </w:rPr>
        <w:t>8</w:t>
      </w:r>
      <w:r w:rsidR="00FE2413">
        <w:rPr>
          <w:sz w:val="28"/>
          <w:szCs w:val="28"/>
        </w:rPr>
        <w:t>,</w:t>
      </w:r>
      <w:r w:rsidR="00CF18C3">
        <w:rPr>
          <w:sz w:val="28"/>
          <w:szCs w:val="28"/>
        </w:rPr>
        <w:t>8</w:t>
      </w:r>
      <w:r>
        <w:rPr>
          <w:sz w:val="28"/>
          <w:szCs w:val="28"/>
        </w:rPr>
        <w:t>% к уровню 201</w:t>
      </w:r>
      <w:r w:rsidR="00CF18C3">
        <w:rPr>
          <w:sz w:val="28"/>
          <w:szCs w:val="28"/>
        </w:rPr>
        <w:t>9</w:t>
      </w:r>
      <w:r>
        <w:rPr>
          <w:sz w:val="28"/>
          <w:szCs w:val="28"/>
        </w:rPr>
        <w:t xml:space="preserve"> года)</w:t>
      </w:r>
      <w:r w:rsidR="00CF18C3">
        <w:rPr>
          <w:sz w:val="28"/>
          <w:szCs w:val="28"/>
        </w:rPr>
        <w:t xml:space="preserve">, в том числе в </w:t>
      </w:r>
      <w:proofErr w:type="spellStart"/>
      <w:r w:rsidR="00CF18C3">
        <w:rPr>
          <w:sz w:val="28"/>
          <w:szCs w:val="28"/>
        </w:rPr>
        <w:t>г</w:t>
      </w:r>
      <w:proofErr w:type="gramStart"/>
      <w:r w:rsidR="00CF18C3">
        <w:rPr>
          <w:sz w:val="28"/>
          <w:szCs w:val="28"/>
        </w:rPr>
        <w:t>.Л</w:t>
      </w:r>
      <w:proofErr w:type="gramEnd"/>
      <w:r w:rsidR="00CF18C3">
        <w:rPr>
          <w:sz w:val="28"/>
          <w:szCs w:val="28"/>
        </w:rPr>
        <w:t>иски</w:t>
      </w:r>
      <w:proofErr w:type="spellEnd"/>
      <w:r w:rsidR="00CF18C3">
        <w:rPr>
          <w:sz w:val="28"/>
          <w:szCs w:val="28"/>
        </w:rPr>
        <w:t xml:space="preserve"> – 14200 стационарных телефонов (98,6% к уровню 2019 года), в других населенных пунктах района – 7510 (99,4%)</w:t>
      </w:r>
      <w:r w:rsidRPr="00F83E0F">
        <w:rPr>
          <w:sz w:val="28"/>
          <w:szCs w:val="28"/>
        </w:rPr>
        <w:t>.</w:t>
      </w:r>
      <w:r>
        <w:rPr>
          <w:sz w:val="28"/>
          <w:szCs w:val="28"/>
        </w:rPr>
        <w:t xml:space="preserve"> Снижение количества стационарных телефонов объясняется увеличением пользования населением мобильной сотовой связью и сетью «Интернет».</w:t>
      </w:r>
      <w:r w:rsidR="00320A48">
        <w:rPr>
          <w:sz w:val="28"/>
          <w:szCs w:val="28"/>
        </w:rPr>
        <w:t xml:space="preserve"> </w:t>
      </w:r>
      <w:r w:rsidR="008E3883" w:rsidRPr="00310DD6">
        <w:rPr>
          <w:sz w:val="28"/>
          <w:szCs w:val="28"/>
        </w:rPr>
        <w:t>Общее количество точек доступа к интернету на 01.01.202</w:t>
      </w:r>
      <w:r w:rsidR="008E3883">
        <w:rPr>
          <w:sz w:val="28"/>
          <w:szCs w:val="28"/>
        </w:rPr>
        <w:t>1</w:t>
      </w:r>
      <w:r w:rsidR="008E3883" w:rsidRPr="00310DD6">
        <w:rPr>
          <w:sz w:val="28"/>
          <w:szCs w:val="28"/>
        </w:rPr>
        <w:t xml:space="preserve"> года </w:t>
      </w:r>
      <w:r w:rsidR="00CF01AB">
        <w:rPr>
          <w:sz w:val="28"/>
          <w:szCs w:val="28"/>
        </w:rPr>
        <w:t>–</w:t>
      </w:r>
      <w:r w:rsidR="008E3883" w:rsidRPr="00310DD6">
        <w:rPr>
          <w:sz w:val="28"/>
          <w:szCs w:val="28"/>
        </w:rPr>
        <w:t xml:space="preserve"> </w:t>
      </w:r>
      <w:r w:rsidR="008E3883">
        <w:rPr>
          <w:sz w:val="28"/>
          <w:szCs w:val="28"/>
        </w:rPr>
        <w:t>30247</w:t>
      </w:r>
      <w:r w:rsidR="00F248F9">
        <w:rPr>
          <w:sz w:val="28"/>
          <w:szCs w:val="28"/>
        </w:rPr>
        <w:t>, что выше уровня прошлого года на 10,9%, из них в г. Лиски – 2</w:t>
      </w:r>
      <w:r w:rsidR="005219B5">
        <w:rPr>
          <w:sz w:val="28"/>
          <w:szCs w:val="28"/>
        </w:rPr>
        <w:t xml:space="preserve">4540 </w:t>
      </w:r>
      <w:r w:rsidR="00D37EB6">
        <w:rPr>
          <w:sz w:val="28"/>
          <w:szCs w:val="28"/>
        </w:rPr>
        <w:t>(1</w:t>
      </w:r>
      <w:r w:rsidR="005219B5">
        <w:rPr>
          <w:sz w:val="28"/>
          <w:szCs w:val="28"/>
        </w:rPr>
        <w:t>11</w:t>
      </w:r>
      <w:r w:rsidR="00D37EB6">
        <w:rPr>
          <w:sz w:val="28"/>
          <w:szCs w:val="28"/>
        </w:rPr>
        <w:t>,</w:t>
      </w:r>
      <w:r w:rsidR="005219B5">
        <w:rPr>
          <w:sz w:val="28"/>
          <w:szCs w:val="28"/>
        </w:rPr>
        <w:t>6</w:t>
      </w:r>
      <w:r w:rsidR="00D37EB6">
        <w:rPr>
          <w:sz w:val="28"/>
          <w:szCs w:val="28"/>
        </w:rPr>
        <w:t>% к уровню прошлого года), в поселениях района – 5</w:t>
      </w:r>
      <w:r w:rsidR="00075360">
        <w:rPr>
          <w:sz w:val="28"/>
          <w:szCs w:val="28"/>
        </w:rPr>
        <w:t>707</w:t>
      </w:r>
      <w:r w:rsidR="00D37EB6">
        <w:rPr>
          <w:sz w:val="28"/>
          <w:szCs w:val="28"/>
        </w:rPr>
        <w:t xml:space="preserve"> (</w:t>
      </w:r>
      <w:r w:rsidR="00075360">
        <w:rPr>
          <w:sz w:val="28"/>
          <w:szCs w:val="28"/>
        </w:rPr>
        <w:t>10</w:t>
      </w:r>
      <w:r w:rsidR="00D37EB6">
        <w:rPr>
          <w:sz w:val="28"/>
          <w:szCs w:val="28"/>
        </w:rPr>
        <w:t>8,</w:t>
      </w:r>
      <w:r w:rsidR="00075360">
        <w:rPr>
          <w:sz w:val="28"/>
          <w:szCs w:val="28"/>
        </w:rPr>
        <w:t>3</w:t>
      </w:r>
      <w:r w:rsidR="00D37EB6">
        <w:rPr>
          <w:sz w:val="28"/>
          <w:szCs w:val="28"/>
        </w:rPr>
        <w:t>%)</w:t>
      </w:r>
      <w:r w:rsidR="00F248F9">
        <w:rPr>
          <w:sz w:val="28"/>
          <w:szCs w:val="28"/>
        </w:rPr>
        <w:t xml:space="preserve">, </w:t>
      </w:r>
      <w:r w:rsidR="00CF01AB">
        <w:rPr>
          <w:sz w:val="28"/>
          <w:szCs w:val="28"/>
        </w:rPr>
        <w:t>.</w:t>
      </w:r>
      <w:r w:rsidR="00555100">
        <w:rPr>
          <w:sz w:val="28"/>
          <w:szCs w:val="28"/>
        </w:rPr>
        <w:t xml:space="preserve"> </w:t>
      </w:r>
    </w:p>
    <w:p w:rsidR="004649AE" w:rsidRDefault="004649AE" w:rsidP="00FE0146">
      <w:pPr>
        <w:autoSpaceDE w:val="0"/>
        <w:autoSpaceDN w:val="0"/>
        <w:adjustRightInd w:val="0"/>
        <w:spacing w:line="360" w:lineRule="auto"/>
        <w:jc w:val="both"/>
        <w:outlineLvl w:val="0"/>
        <w:rPr>
          <w:b/>
          <w:sz w:val="28"/>
          <w:szCs w:val="28"/>
        </w:rPr>
      </w:pPr>
    </w:p>
    <w:p w:rsidR="004649AE" w:rsidRDefault="004649AE" w:rsidP="00FE0146">
      <w:pPr>
        <w:autoSpaceDE w:val="0"/>
        <w:autoSpaceDN w:val="0"/>
        <w:adjustRightInd w:val="0"/>
        <w:spacing w:line="360" w:lineRule="auto"/>
        <w:jc w:val="both"/>
        <w:outlineLvl w:val="0"/>
        <w:rPr>
          <w:b/>
          <w:sz w:val="28"/>
          <w:szCs w:val="28"/>
        </w:rPr>
      </w:pPr>
    </w:p>
    <w:p w:rsidR="005523DB" w:rsidRDefault="008A573E" w:rsidP="00FE0146">
      <w:pPr>
        <w:autoSpaceDE w:val="0"/>
        <w:autoSpaceDN w:val="0"/>
        <w:adjustRightInd w:val="0"/>
        <w:spacing w:line="360" w:lineRule="auto"/>
        <w:jc w:val="both"/>
        <w:outlineLvl w:val="0"/>
        <w:rPr>
          <w:b/>
          <w:sz w:val="28"/>
          <w:szCs w:val="28"/>
        </w:rPr>
      </w:pPr>
      <w:r>
        <w:rPr>
          <w:b/>
          <w:sz w:val="28"/>
          <w:szCs w:val="28"/>
        </w:rPr>
        <w:lastRenderedPageBreak/>
        <w:t xml:space="preserve">     </w:t>
      </w:r>
      <w:r w:rsidR="00CF01AB">
        <w:rPr>
          <w:b/>
          <w:sz w:val="28"/>
          <w:szCs w:val="28"/>
        </w:rPr>
        <w:t xml:space="preserve">     </w:t>
      </w:r>
      <w:r w:rsidR="005523DB" w:rsidRPr="00F947A6">
        <w:rPr>
          <w:b/>
          <w:sz w:val="28"/>
          <w:szCs w:val="28"/>
        </w:rPr>
        <w:t>Инвестиции</w:t>
      </w:r>
      <w:r w:rsidR="005523DB">
        <w:rPr>
          <w:b/>
          <w:sz w:val="28"/>
          <w:szCs w:val="28"/>
        </w:rPr>
        <w:t xml:space="preserve">  и строительство</w:t>
      </w:r>
    </w:p>
    <w:p w:rsidR="0080157B" w:rsidRDefault="00F82D77" w:rsidP="0080157B">
      <w:pPr>
        <w:spacing w:line="360" w:lineRule="auto"/>
        <w:jc w:val="both"/>
        <w:rPr>
          <w:sz w:val="28"/>
          <w:szCs w:val="28"/>
        </w:rPr>
      </w:pPr>
      <w:r>
        <w:rPr>
          <w:sz w:val="28"/>
          <w:szCs w:val="28"/>
        </w:rPr>
        <w:t xml:space="preserve">     </w:t>
      </w:r>
      <w:r w:rsidR="0080157B">
        <w:rPr>
          <w:sz w:val="28"/>
          <w:szCs w:val="28"/>
        </w:rPr>
        <w:t xml:space="preserve">     На развитие экономики и социальной сферы района за 2020 год за счёт всех источников финансирования инвестировано 5,1 млрд. рублей  в осно</w:t>
      </w:r>
      <w:r w:rsidR="0080157B">
        <w:rPr>
          <w:sz w:val="28"/>
          <w:szCs w:val="28"/>
        </w:rPr>
        <w:t>в</w:t>
      </w:r>
      <w:r w:rsidR="0080157B">
        <w:rPr>
          <w:sz w:val="28"/>
          <w:szCs w:val="28"/>
        </w:rPr>
        <w:t xml:space="preserve">ной капитал, что составляет 40,7% к уровню 2019 года в действующих ценах. </w:t>
      </w:r>
    </w:p>
    <w:p w:rsidR="0080157B" w:rsidRPr="00B5617E" w:rsidRDefault="0080157B" w:rsidP="0080157B">
      <w:pPr>
        <w:spacing w:line="360" w:lineRule="auto"/>
        <w:jc w:val="both"/>
      </w:pPr>
      <w:r>
        <w:rPr>
          <w:sz w:val="28"/>
          <w:szCs w:val="28"/>
        </w:rPr>
        <w:t xml:space="preserve">     За 2020 год сдано в эксплуатацию 374 квартиры общей площадью 44,6 тыс. </w:t>
      </w:r>
      <w:proofErr w:type="spellStart"/>
      <w:r>
        <w:rPr>
          <w:sz w:val="28"/>
          <w:szCs w:val="28"/>
        </w:rPr>
        <w:t>кв.м</w:t>
      </w:r>
      <w:proofErr w:type="spellEnd"/>
      <w:r>
        <w:rPr>
          <w:sz w:val="28"/>
          <w:szCs w:val="28"/>
        </w:rPr>
        <w:t>., что составляет 73,1% к уровню 2019 года, из них 175 квартир о</w:t>
      </w:r>
      <w:r>
        <w:rPr>
          <w:sz w:val="28"/>
          <w:szCs w:val="28"/>
        </w:rPr>
        <w:t>б</w:t>
      </w:r>
      <w:r>
        <w:rPr>
          <w:sz w:val="28"/>
          <w:szCs w:val="28"/>
        </w:rPr>
        <w:t xml:space="preserve">щей площадью 32,9 </w:t>
      </w:r>
      <w:proofErr w:type="spellStart"/>
      <w:r>
        <w:rPr>
          <w:sz w:val="28"/>
          <w:szCs w:val="28"/>
        </w:rPr>
        <w:t>тыс.кв.м</w:t>
      </w:r>
      <w:proofErr w:type="spellEnd"/>
      <w:r>
        <w:rPr>
          <w:sz w:val="28"/>
          <w:szCs w:val="28"/>
        </w:rPr>
        <w:t>. построены за счет средств населения на инд</w:t>
      </w:r>
      <w:r>
        <w:rPr>
          <w:sz w:val="28"/>
          <w:szCs w:val="28"/>
        </w:rPr>
        <w:t>и</w:t>
      </w:r>
      <w:r>
        <w:rPr>
          <w:sz w:val="28"/>
          <w:szCs w:val="28"/>
        </w:rPr>
        <w:t>видуальное жилищное строительство.</w:t>
      </w:r>
    </w:p>
    <w:p w:rsidR="0080157B" w:rsidRDefault="0080157B" w:rsidP="0080157B">
      <w:pPr>
        <w:spacing w:line="360" w:lineRule="auto"/>
        <w:jc w:val="both"/>
        <w:rPr>
          <w:sz w:val="28"/>
          <w:szCs w:val="28"/>
        </w:rPr>
      </w:pPr>
      <w:r>
        <w:rPr>
          <w:sz w:val="28"/>
          <w:szCs w:val="28"/>
        </w:rPr>
        <w:t xml:space="preserve">   Учитывая новое строительство в районе, продолжается строительство газ</w:t>
      </w:r>
      <w:r>
        <w:rPr>
          <w:sz w:val="28"/>
          <w:szCs w:val="28"/>
        </w:rPr>
        <w:t>о</w:t>
      </w:r>
      <w:r>
        <w:rPr>
          <w:sz w:val="28"/>
          <w:szCs w:val="28"/>
        </w:rPr>
        <w:t>вых сетей. За 2020 год построено и введено в эксплуатацию 17771 м газовых сетей, в том числе в г. Лиски – 5455 м, в селах района – 12316 м, из них наиболее крупными объектами являются:</w:t>
      </w:r>
    </w:p>
    <w:p w:rsidR="0080157B" w:rsidRDefault="0080157B" w:rsidP="0080157B">
      <w:pPr>
        <w:spacing w:line="360" w:lineRule="auto"/>
        <w:jc w:val="both"/>
        <w:rPr>
          <w:sz w:val="28"/>
          <w:szCs w:val="28"/>
        </w:rPr>
      </w:pPr>
      <w:r>
        <w:rPr>
          <w:sz w:val="28"/>
          <w:szCs w:val="28"/>
        </w:rPr>
        <w:t xml:space="preserve">- газопровод низкого давления в </w:t>
      </w:r>
      <w:proofErr w:type="gramStart"/>
      <w:r>
        <w:rPr>
          <w:sz w:val="28"/>
          <w:szCs w:val="28"/>
        </w:rPr>
        <w:t>с</w:t>
      </w:r>
      <w:proofErr w:type="gramEnd"/>
      <w:r>
        <w:rPr>
          <w:sz w:val="28"/>
          <w:szCs w:val="28"/>
        </w:rPr>
        <w:t xml:space="preserve">. Средний </w:t>
      </w:r>
      <w:proofErr w:type="spellStart"/>
      <w:r>
        <w:rPr>
          <w:sz w:val="28"/>
          <w:szCs w:val="28"/>
        </w:rPr>
        <w:t>Икорец</w:t>
      </w:r>
      <w:proofErr w:type="spellEnd"/>
      <w:r>
        <w:rPr>
          <w:sz w:val="28"/>
          <w:szCs w:val="28"/>
        </w:rPr>
        <w:t xml:space="preserve"> по ул. Яблочкина, Сем</w:t>
      </w:r>
      <w:r>
        <w:rPr>
          <w:sz w:val="28"/>
          <w:szCs w:val="28"/>
        </w:rPr>
        <w:t>е</w:t>
      </w:r>
      <w:r>
        <w:rPr>
          <w:sz w:val="28"/>
          <w:szCs w:val="28"/>
        </w:rPr>
        <w:t>новой – 1614 м,</w:t>
      </w:r>
    </w:p>
    <w:p w:rsidR="0080157B" w:rsidRDefault="0080157B" w:rsidP="0080157B">
      <w:pPr>
        <w:spacing w:line="360" w:lineRule="auto"/>
        <w:jc w:val="both"/>
        <w:rPr>
          <w:sz w:val="28"/>
          <w:szCs w:val="28"/>
        </w:rPr>
      </w:pPr>
      <w:r>
        <w:rPr>
          <w:sz w:val="28"/>
          <w:szCs w:val="28"/>
        </w:rPr>
        <w:t xml:space="preserve">- газопровод высокого давления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Добрино – 6871 м,</w:t>
      </w:r>
    </w:p>
    <w:p w:rsidR="0080157B" w:rsidRDefault="0080157B" w:rsidP="0080157B">
      <w:pPr>
        <w:spacing w:line="360" w:lineRule="auto"/>
        <w:jc w:val="both"/>
        <w:rPr>
          <w:sz w:val="28"/>
          <w:szCs w:val="28"/>
        </w:rPr>
      </w:pPr>
      <w:r>
        <w:rPr>
          <w:sz w:val="28"/>
          <w:szCs w:val="28"/>
        </w:rPr>
        <w:t xml:space="preserve">- газопровод низкого давления к новостройкам по ул. 9-я мая в с. </w:t>
      </w:r>
      <w:proofErr w:type="gramStart"/>
      <w:r>
        <w:rPr>
          <w:sz w:val="28"/>
          <w:szCs w:val="28"/>
        </w:rPr>
        <w:t>Высокое</w:t>
      </w:r>
      <w:proofErr w:type="gramEnd"/>
      <w:r>
        <w:rPr>
          <w:sz w:val="28"/>
          <w:szCs w:val="28"/>
        </w:rPr>
        <w:t xml:space="preserve"> – 1491 м,</w:t>
      </w:r>
    </w:p>
    <w:p w:rsidR="0080157B" w:rsidRDefault="0080157B" w:rsidP="0080157B">
      <w:pPr>
        <w:spacing w:line="360" w:lineRule="auto"/>
        <w:jc w:val="both"/>
        <w:rPr>
          <w:sz w:val="28"/>
          <w:szCs w:val="28"/>
        </w:rPr>
      </w:pPr>
      <w:r>
        <w:rPr>
          <w:sz w:val="28"/>
          <w:szCs w:val="28"/>
        </w:rPr>
        <w:t xml:space="preserve">-  газопроводы среднего и низкого давления к новостройкам по ул. </w:t>
      </w:r>
      <w:proofErr w:type="gramStart"/>
      <w:r>
        <w:rPr>
          <w:sz w:val="28"/>
          <w:szCs w:val="28"/>
        </w:rPr>
        <w:t>Солне</w:t>
      </w:r>
      <w:r>
        <w:rPr>
          <w:sz w:val="28"/>
          <w:szCs w:val="28"/>
        </w:rPr>
        <w:t>ч</w:t>
      </w:r>
      <w:r>
        <w:rPr>
          <w:sz w:val="28"/>
          <w:szCs w:val="28"/>
        </w:rPr>
        <w:t>ная</w:t>
      </w:r>
      <w:proofErr w:type="gramEnd"/>
      <w:r>
        <w:rPr>
          <w:sz w:val="28"/>
          <w:szCs w:val="28"/>
        </w:rPr>
        <w:t xml:space="preserve"> в с. Дракино  1150 м.</w:t>
      </w:r>
    </w:p>
    <w:p w:rsidR="0080157B" w:rsidRDefault="0080157B" w:rsidP="0080157B">
      <w:pPr>
        <w:spacing w:line="360" w:lineRule="auto"/>
        <w:jc w:val="both"/>
        <w:rPr>
          <w:sz w:val="28"/>
          <w:szCs w:val="28"/>
        </w:rPr>
      </w:pPr>
      <w:r>
        <w:rPr>
          <w:sz w:val="28"/>
          <w:szCs w:val="28"/>
        </w:rPr>
        <w:t xml:space="preserve">   Произведена реконструкция канализационного коллектора по ул. Солне</w:t>
      </w:r>
      <w:r>
        <w:rPr>
          <w:sz w:val="28"/>
          <w:szCs w:val="28"/>
        </w:rPr>
        <w:t>ч</w:t>
      </w:r>
      <w:r>
        <w:rPr>
          <w:sz w:val="28"/>
          <w:szCs w:val="28"/>
        </w:rPr>
        <w:t>ная в г. Лиски протяженностью 5080 м.</w:t>
      </w:r>
      <w:r w:rsidR="0071587C">
        <w:rPr>
          <w:sz w:val="28"/>
          <w:szCs w:val="28"/>
        </w:rPr>
        <w:t xml:space="preserve"> стоимостью 87,5 млн.руб.</w:t>
      </w:r>
      <w:r>
        <w:rPr>
          <w:sz w:val="28"/>
          <w:szCs w:val="28"/>
        </w:rPr>
        <w:t xml:space="preserve"> </w:t>
      </w:r>
    </w:p>
    <w:p w:rsidR="0080157B" w:rsidRDefault="0080157B" w:rsidP="0080157B">
      <w:pPr>
        <w:spacing w:line="360" w:lineRule="auto"/>
        <w:jc w:val="both"/>
        <w:rPr>
          <w:sz w:val="28"/>
          <w:szCs w:val="28"/>
        </w:rPr>
      </w:pPr>
      <w:r>
        <w:rPr>
          <w:sz w:val="28"/>
          <w:szCs w:val="28"/>
        </w:rPr>
        <w:t xml:space="preserve">    В 2020 году построены воздушно-кабельные линии в г. Лиски (западная часть) протяженностью 2956 м, проведена реконструкция уличного освещ</w:t>
      </w:r>
      <w:r>
        <w:rPr>
          <w:sz w:val="28"/>
          <w:szCs w:val="28"/>
        </w:rPr>
        <w:t>е</w:t>
      </w:r>
      <w:r>
        <w:rPr>
          <w:sz w:val="28"/>
          <w:szCs w:val="28"/>
        </w:rPr>
        <w:t>ния в городе Лиски протяженностью 2300 м, в сельских поселениях реко</w:t>
      </w:r>
      <w:r>
        <w:rPr>
          <w:sz w:val="28"/>
          <w:szCs w:val="28"/>
        </w:rPr>
        <w:t>н</w:t>
      </w:r>
      <w:r w:rsidR="003F3313">
        <w:rPr>
          <w:sz w:val="28"/>
          <w:szCs w:val="28"/>
        </w:rPr>
        <w:t>струкция была завершена в 2017 году.</w:t>
      </w:r>
      <w:r>
        <w:rPr>
          <w:sz w:val="28"/>
          <w:szCs w:val="28"/>
        </w:rPr>
        <w:t xml:space="preserve"> </w:t>
      </w:r>
    </w:p>
    <w:p w:rsidR="00D9382B" w:rsidRDefault="003F3313" w:rsidP="00CF07AA">
      <w:pPr>
        <w:spacing w:line="360" w:lineRule="auto"/>
        <w:rPr>
          <w:sz w:val="28"/>
          <w:szCs w:val="28"/>
        </w:rPr>
      </w:pPr>
      <w:r>
        <w:rPr>
          <w:sz w:val="28"/>
          <w:szCs w:val="28"/>
        </w:rPr>
        <w:t xml:space="preserve">     Проведена реконструкция и ремонт водопроводных сетей протяженн</w:t>
      </w:r>
      <w:r>
        <w:rPr>
          <w:sz w:val="28"/>
          <w:szCs w:val="28"/>
        </w:rPr>
        <w:t>о</w:t>
      </w:r>
      <w:r>
        <w:rPr>
          <w:sz w:val="28"/>
          <w:szCs w:val="28"/>
        </w:rPr>
        <w:t>стью 2 091 м, из них 2 074 м - в селах района. В двух селах установлены н</w:t>
      </w:r>
      <w:r>
        <w:rPr>
          <w:sz w:val="28"/>
          <w:szCs w:val="28"/>
        </w:rPr>
        <w:t>о</w:t>
      </w:r>
      <w:r>
        <w:rPr>
          <w:sz w:val="28"/>
          <w:szCs w:val="28"/>
        </w:rPr>
        <w:t xml:space="preserve">вые водонапорные башни </w:t>
      </w:r>
      <w:proofErr w:type="spellStart"/>
      <w:r>
        <w:rPr>
          <w:sz w:val="28"/>
          <w:szCs w:val="28"/>
        </w:rPr>
        <w:t>Рожновского</w:t>
      </w:r>
      <w:proofErr w:type="spellEnd"/>
      <w:r>
        <w:rPr>
          <w:sz w:val="28"/>
          <w:szCs w:val="28"/>
        </w:rPr>
        <w:t xml:space="preserve"> (1 башня в с. </w:t>
      </w:r>
      <w:proofErr w:type="gramStart"/>
      <w:r>
        <w:rPr>
          <w:sz w:val="28"/>
          <w:szCs w:val="28"/>
        </w:rPr>
        <w:t>Высокое</w:t>
      </w:r>
      <w:proofErr w:type="gramEnd"/>
      <w:r>
        <w:rPr>
          <w:sz w:val="28"/>
          <w:szCs w:val="28"/>
        </w:rPr>
        <w:t xml:space="preserve">, 1 башня в с. </w:t>
      </w:r>
      <w:proofErr w:type="spellStart"/>
      <w:r>
        <w:rPr>
          <w:sz w:val="28"/>
          <w:szCs w:val="28"/>
        </w:rPr>
        <w:t>Залужное</w:t>
      </w:r>
      <w:proofErr w:type="spellEnd"/>
      <w:r>
        <w:rPr>
          <w:sz w:val="28"/>
          <w:szCs w:val="28"/>
        </w:rPr>
        <w:t>). В г. Лиски построены канализационные сети по ул. Коминтерна – 230 м. и ливневые канализационные сети (сквер «Горки) – 88 м.</w:t>
      </w:r>
    </w:p>
    <w:p w:rsidR="003F3313" w:rsidRDefault="00D9382B" w:rsidP="00D9382B">
      <w:pPr>
        <w:spacing w:line="360" w:lineRule="auto"/>
        <w:jc w:val="both"/>
        <w:rPr>
          <w:sz w:val="28"/>
          <w:szCs w:val="28"/>
        </w:rPr>
      </w:pPr>
      <w:r>
        <w:rPr>
          <w:sz w:val="28"/>
          <w:szCs w:val="28"/>
        </w:rPr>
        <w:lastRenderedPageBreak/>
        <w:t xml:space="preserve">     </w:t>
      </w:r>
      <w:r w:rsidRPr="00433F5C">
        <w:rPr>
          <w:sz w:val="28"/>
          <w:szCs w:val="28"/>
        </w:rPr>
        <w:t>Протяженность автомобильных дорог общего пользования, находящихся на территории района составляет 2</w:t>
      </w:r>
      <w:r>
        <w:rPr>
          <w:sz w:val="28"/>
          <w:szCs w:val="28"/>
        </w:rPr>
        <w:t>529,7</w:t>
      </w:r>
      <w:r w:rsidRPr="00433F5C">
        <w:rPr>
          <w:sz w:val="28"/>
          <w:szCs w:val="28"/>
        </w:rPr>
        <w:t xml:space="preserve"> км,  из них 1</w:t>
      </w:r>
      <w:r>
        <w:rPr>
          <w:sz w:val="28"/>
          <w:szCs w:val="28"/>
        </w:rPr>
        <w:t>124,9</w:t>
      </w:r>
      <w:r w:rsidRPr="00433F5C">
        <w:rPr>
          <w:sz w:val="28"/>
          <w:szCs w:val="28"/>
        </w:rPr>
        <w:t xml:space="preserve"> км (44,</w:t>
      </w:r>
      <w:r>
        <w:rPr>
          <w:sz w:val="28"/>
          <w:szCs w:val="28"/>
        </w:rPr>
        <w:t>3</w:t>
      </w:r>
      <w:r w:rsidRPr="00433F5C">
        <w:rPr>
          <w:sz w:val="28"/>
          <w:szCs w:val="28"/>
        </w:rPr>
        <w:t>%)</w:t>
      </w:r>
      <w:r>
        <w:rPr>
          <w:sz w:val="28"/>
          <w:szCs w:val="28"/>
        </w:rPr>
        <w:t xml:space="preserve"> -</w:t>
      </w:r>
      <w:r w:rsidRPr="00433F5C">
        <w:rPr>
          <w:sz w:val="28"/>
          <w:szCs w:val="28"/>
        </w:rPr>
        <w:t xml:space="preserve"> дор</w:t>
      </w:r>
      <w:r w:rsidRPr="00433F5C">
        <w:rPr>
          <w:sz w:val="28"/>
          <w:szCs w:val="28"/>
        </w:rPr>
        <w:t>о</w:t>
      </w:r>
      <w:r w:rsidRPr="00433F5C">
        <w:rPr>
          <w:sz w:val="28"/>
          <w:szCs w:val="28"/>
        </w:rPr>
        <w:t xml:space="preserve">ги с твердым покрытием. </w:t>
      </w:r>
      <w:r w:rsidR="00C15B0A">
        <w:rPr>
          <w:sz w:val="28"/>
          <w:szCs w:val="28"/>
        </w:rPr>
        <w:t xml:space="preserve"> Протяженность дорог федерального значения – 21,12 км, регионального значения – 396,8 км, местного значения – 2111,78 км.</w:t>
      </w:r>
    </w:p>
    <w:p w:rsidR="00CF07AA" w:rsidRDefault="0080157B" w:rsidP="00CF07AA">
      <w:pPr>
        <w:spacing w:line="360" w:lineRule="auto"/>
        <w:jc w:val="both"/>
        <w:rPr>
          <w:sz w:val="28"/>
          <w:szCs w:val="28"/>
        </w:rPr>
      </w:pPr>
      <w:r>
        <w:rPr>
          <w:sz w:val="28"/>
          <w:szCs w:val="28"/>
        </w:rPr>
        <w:t xml:space="preserve">     </w:t>
      </w:r>
      <w:proofErr w:type="gramStart"/>
      <w:r>
        <w:rPr>
          <w:sz w:val="28"/>
          <w:szCs w:val="28"/>
        </w:rPr>
        <w:t>В 2020 году произведены реконструкция и ремонт автодорог по городу и селам района протяженностью 46011 м, из них 3529 м сделано в щебне по с</w:t>
      </w:r>
      <w:r>
        <w:rPr>
          <w:sz w:val="28"/>
          <w:szCs w:val="28"/>
        </w:rPr>
        <w:t>е</w:t>
      </w:r>
      <w:r>
        <w:rPr>
          <w:sz w:val="28"/>
          <w:szCs w:val="28"/>
        </w:rPr>
        <w:t>лам района, сделан ямочный рем</w:t>
      </w:r>
      <w:r w:rsidR="00CF07AA">
        <w:rPr>
          <w:sz w:val="28"/>
          <w:szCs w:val="28"/>
        </w:rPr>
        <w:t xml:space="preserve">онт дорог площадью 43100  </w:t>
      </w:r>
      <w:proofErr w:type="spellStart"/>
      <w:r w:rsidR="00CF07AA">
        <w:rPr>
          <w:sz w:val="28"/>
          <w:szCs w:val="28"/>
        </w:rPr>
        <w:t>кв.м</w:t>
      </w:r>
      <w:proofErr w:type="spellEnd"/>
      <w:r w:rsidR="00CF07AA">
        <w:rPr>
          <w:sz w:val="28"/>
          <w:szCs w:val="28"/>
        </w:rPr>
        <w:t xml:space="preserve">. </w:t>
      </w:r>
      <w:r>
        <w:rPr>
          <w:sz w:val="28"/>
          <w:szCs w:val="28"/>
        </w:rPr>
        <w:t xml:space="preserve"> </w:t>
      </w:r>
      <w:r w:rsidR="00CF07AA">
        <w:rPr>
          <w:sz w:val="28"/>
          <w:szCs w:val="28"/>
        </w:rPr>
        <w:t>Выполнен ремонт автомобильных дорог регионального значения общей протяженн</w:t>
      </w:r>
      <w:r w:rsidR="00CF07AA">
        <w:rPr>
          <w:sz w:val="28"/>
          <w:szCs w:val="28"/>
        </w:rPr>
        <w:t>о</w:t>
      </w:r>
      <w:r w:rsidR="00CF07AA">
        <w:rPr>
          <w:sz w:val="28"/>
          <w:szCs w:val="28"/>
        </w:rPr>
        <w:t>стью 21,26 км, из них: автодорога Давыдовка-</w:t>
      </w:r>
      <w:proofErr w:type="spellStart"/>
      <w:r w:rsidR="00CF07AA">
        <w:rPr>
          <w:sz w:val="28"/>
          <w:szCs w:val="28"/>
        </w:rPr>
        <w:t>Аношкино</w:t>
      </w:r>
      <w:proofErr w:type="spellEnd"/>
      <w:r w:rsidR="00CF07AA">
        <w:rPr>
          <w:sz w:val="28"/>
          <w:szCs w:val="28"/>
        </w:rPr>
        <w:t xml:space="preserve"> – 8,8 км., автодорога Лиски-Давыдовка – 12,46 км.</w:t>
      </w:r>
      <w:proofErr w:type="gramEnd"/>
    </w:p>
    <w:p w:rsidR="0080157B" w:rsidRDefault="00CF07AA" w:rsidP="0080157B">
      <w:pPr>
        <w:spacing w:line="360" w:lineRule="auto"/>
        <w:jc w:val="both"/>
        <w:rPr>
          <w:sz w:val="28"/>
          <w:szCs w:val="28"/>
        </w:rPr>
      </w:pPr>
      <w:r>
        <w:rPr>
          <w:sz w:val="28"/>
          <w:szCs w:val="28"/>
        </w:rPr>
        <w:t xml:space="preserve">     П</w:t>
      </w:r>
      <w:r w:rsidR="0080157B">
        <w:rPr>
          <w:sz w:val="28"/>
          <w:szCs w:val="28"/>
        </w:rPr>
        <w:t>остроены тротуары в селах района общей протяженностью 2787 м</w:t>
      </w:r>
      <w:r>
        <w:rPr>
          <w:sz w:val="28"/>
          <w:szCs w:val="28"/>
        </w:rPr>
        <w:t xml:space="preserve"> (в том числе в </w:t>
      </w:r>
      <w:proofErr w:type="spellStart"/>
      <w:r>
        <w:rPr>
          <w:sz w:val="28"/>
          <w:szCs w:val="28"/>
        </w:rPr>
        <w:t>с</w:t>
      </w:r>
      <w:proofErr w:type="gramStart"/>
      <w:r>
        <w:rPr>
          <w:sz w:val="28"/>
          <w:szCs w:val="28"/>
        </w:rPr>
        <w:t>.Щ</w:t>
      </w:r>
      <w:proofErr w:type="gramEnd"/>
      <w:r>
        <w:rPr>
          <w:sz w:val="28"/>
          <w:szCs w:val="28"/>
        </w:rPr>
        <w:t>учье</w:t>
      </w:r>
      <w:proofErr w:type="spellEnd"/>
      <w:r>
        <w:rPr>
          <w:sz w:val="28"/>
          <w:szCs w:val="28"/>
        </w:rPr>
        <w:t xml:space="preserve"> – 570м, в </w:t>
      </w:r>
      <w:proofErr w:type="spellStart"/>
      <w:r>
        <w:rPr>
          <w:sz w:val="28"/>
          <w:szCs w:val="28"/>
        </w:rPr>
        <w:t>с.Дракино</w:t>
      </w:r>
      <w:proofErr w:type="spellEnd"/>
      <w:r>
        <w:rPr>
          <w:sz w:val="28"/>
          <w:szCs w:val="28"/>
        </w:rPr>
        <w:t xml:space="preserve"> – 1600м, в с.2-е Сторожевое - 387м,, в </w:t>
      </w:r>
      <w:proofErr w:type="spellStart"/>
      <w:r>
        <w:rPr>
          <w:sz w:val="28"/>
          <w:szCs w:val="28"/>
        </w:rPr>
        <w:t>с.Старая</w:t>
      </w:r>
      <w:proofErr w:type="spellEnd"/>
      <w:r>
        <w:rPr>
          <w:sz w:val="28"/>
          <w:szCs w:val="28"/>
        </w:rPr>
        <w:t xml:space="preserve"> </w:t>
      </w:r>
      <w:proofErr w:type="spellStart"/>
      <w:r>
        <w:rPr>
          <w:sz w:val="28"/>
          <w:szCs w:val="28"/>
        </w:rPr>
        <w:t>Хворостань</w:t>
      </w:r>
      <w:proofErr w:type="spellEnd"/>
      <w:r>
        <w:rPr>
          <w:sz w:val="28"/>
          <w:szCs w:val="28"/>
        </w:rPr>
        <w:t xml:space="preserve"> – 230м)</w:t>
      </w:r>
      <w:r w:rsidR="0080157B">
        <w:rPr>
          <w:sz w:val="28"/>
          <w:szCs w:val="28"/>
        </w:rPr>
        <w:t xml:space="preserve">. </w:t>
      </w:r>
    </w:p>
    <w:p w:rsidR="0080157B" w:rsidRDefault="0080157B" w:rsidP="0080157B">
      <w:pPr>
        <w:spacing w:line="360" w:lineRule="auto"/>
        <w:jc w:val="both"/>
        <w:rPr>
          <w:sz w:val="28"/>
          <w:szCs w:val="28"/>
        </w:rPr>
      </w:pPr>
      <w:r>
        <w:rPr>
          <w:sz w:val="28"/>
          <w:szCs w:val="28"/>
        </w:rPr>
        <w:t xml:space="preserve">    За 2020 год введены в эксплуатацию следующие непроизводственные об</w:t>
      </w:r>
      <w:r>
        <w:rPr>
          <w:sz w:val="28"/>
          <w:szCs w:val="28"/>
        </w:rPr>
        <w:t>ъ</w:t>
      </w:r>
      <w:r>
        <w:rPr>
          <w:sz w:val="28"/>
          <w:szCs w:val="28"/>
        </w:rPr>
        <w:t>екты социальной сферы района:</w:t>
      </w:r>
    </w:p>
    <w:p w:rsidR="0080157B" w:rsidRDefault="0080157B" w:rsidP="0080157B">
      <w:pPr>
        <w:spacing w:line="360" w:lineRule="auto"/>
        <w:jc w:val="both"/>
        <w:rPr>
          <w:sz w:val="28"/>
          <w:szCs w:val="28"/>
        </w:rPr>
      </w:pPr>
      <w:r>
        <w:rPr>
          <w:sz w:val="28"/>
          <w:szCs w:val="28"/>
        </w:rPr>
        <w:t xml:space="preserve">- </w:t>
      </w:r>
      <w:r w:rsidRPr="00B15A33">
        <w:rPr>
          <w:sz w:val="28"/>
          <w:szCs w:val="28"/>
        </w:rPr>
        <w:t xml:space="preserve">Пристройка к </w:t>
      </w:r>
      <w:r>
        <w:rPr>
          <w:sz w:val="28"/>
          <w:szCs w:val="28"/>
        </w:rPr>
        <w:t>МКДОУ Детский</w:t>
      </w:r>
      <w:r w:rsidRPr="00B15A33">
        <w:rPr>
          <w:sz w:val="28"/>
          <w:szCs w:val="28"/>
        </w:rPr>
        <w:t xml:space="preserve"> сад №</w:t>
      </w:r>
      <w:r>
        <w:rPr>
          <w:sz w:val="28"/>
          <w:szCs w:val="28"/>
        </w:rPr>
        <w:t>10</w:t>
      </w:r>
      <w:r w:rsidRPr="00B15A33">
        <w:rPr>
          <w:sz w:val="28"/>
          <w:szCs w:val="28"/>
        </w:rPr>
        <w:t xml:space="preserve"> в г. Лиски</w:t>
      </w:r>
      <w:r>
        <w:rPr>
          <w:sz w:val="28"/>
          <w:szCs w:val="28"/>
        </w:rPr>
        <w:t xml:space="preserve"> на 40 мест;</w:t>
      </w:r>
    </w:p>
    <w:p w:rsidR="0080157B" w:rsidRDefault="0080157B" w:rsidP="0080157B">
      <w:pPr>
        <w:spacing w:line="360" w:lineRule="auto"/>
        <w:jc w:val="both"/>
        <w:rPr>
          <w:sz w:val="28"/>
          <w:szCs w:val="28"/>
        </w:rPr>
      </w:pPr>
      <w:r>
        <w:rPr>
          <w:sz w:val="28"/>
          <w:szCs w:val="28"/>
        </w:rPr>
        <w:t xml:space="preserve">- </w:t>
      </w:r>
      <w:r w:rsidRPr="00B15A33">
        <w:rPr>
          <w:sz w:val="28"/>
          <w:szCs w:val="28"/>
        </w:rPr>
        <w:t xml:space="preserve">Пристройка к </w:t>
      </w:r>
      <w:r>
        <w:rPr>
          <w:sz w:val="28"/>
          <w:szCs w:val="28"/>
        </w:rPr>
        <w:t>МКДОУ «</w:t>
      </w:r>
      <w:proofErr w:type="spellStart"/>
      <w:r>
        <w:rPr>
          <w:sz w:val="28"/>
          <w:szCs w:val="28"/>
        </w:rPr>
        <w:t>Щучинский</w:t>
      </w:r>
      <w:proofErr w:type="spellEnd"/>
      <w:r>
        <w:rPr>
          <w:sz w:val="28"/>
          <w:szCs w:val="28"/>
        </w:rPr>
        <w:t xml:space="preserve"> детский</w:t>
      </w:r>
      <w:r w:rsidRPr="00B15A33">
        <w:rPr>
          <w:sz w:val="28"/>
          <w:szCs w:val="28"/>
        </w:rPr>
        <w:t xml:space="preserve"> сад</w:t>
      </w:r>
      <w:r>
        <w:rPr>
          <w:sz w:val="28"/>
          <w:szCs w:val="28"/>
        </w:rPr>
        <w:t>»</w:t>
      </w:r>
      <w:r w:rsidRPr="00B15A33">
        <w:rPr>
          <w:sz w:val="28"/>
          <w:szCs w:val="28"/>
        </w:rPr>
        <w:t xml:space="preserve"> в </w:t>
      </w:r>
      <w:proofErr w:type="gramStart"/>
      <w:r>
        <w:rPr>
          <w:sz w:val="28"/>
          <w:szCs w:val="28"/>
        </w:rPr>
        <w:t>с</w:t>
      </w:r>
      <w:proofErr w:type="gramEnd"/>
      <w:r>
        <w:rPr>
          <w:sz w:val="28"/>
          <w:szCs w:val="28"/>
        </w:rPr>
        <w:t>. Щучье на 40 мест.</w:t>
      </w:r>
    </w:p>
    <w:p w:rsidR="0080157B" w:rsidRDefault="0080157B" w:rsidP="0080157B">
      <w:pPr>
        <w:spacing w:line="360" w:lineRule="auto"/>
        <w:jc w:val="both"/>
        <w:rPr>
          <w:sz w:val="28"/>
          <w:szCs w:val="28"/>
        </w:rPr>
      </w:pPr>
      <w:r>
        <w:rPr>
          <w:sz w:val="28"/>
          <w:szCs w:val="28"/>
        </w:rPr>
        <w:t xml:space="preserve">     Проведен капитальный ремонт </w:t>
      </w:r>
      <w:r w:rsidR="00F062D3">
        <w:rPr>
          <w:sz w:val="28"/>
          <w:szCs w:val="28"/>
        </w:rPr>
        <w:t xml:space="preserve">пяти </w:t>
      </w:r>
      <w:r>
        <w:rPr>
          <w:sz w:val="28"/>
          <w:szCs w:val="28"/>
        </w:rPr>
        <w:t>учреждений культуры</w:t>
      </w:r>
      <w:r w:rsidR="0044154D" w:rsidRPr="0044154D">
        <w:rPr>
          <w:sz w:val="28"/>
          <w:szCs w:val="28"/>
        </w:rPr>
        <w:t xml:space="preserve"> </w:t>
      </w:r>
      <w:r w:rsidR="0044154D">
        <w:rPr>
          <w:sz w:val="28"/>
          <w:szCs w:val="28"/>
        </w:rPr>
        <w:t xml:space="preserve">(МКУК </w:t>
      </w:r>
      <w:proofErr w:type="spellStart"/>
      <w:r w:rsidR="0044154D">
        <w:rPr>
          <w:sz w:val="28"/>
          <w:szCs w:val="28"/>
        </w:rPr>
        <w:t>Ли</w:t>
      </w:r>
      <w:r w:rsidR="0044154D">
        <w:rPr>
          <w:sz w:val="28"/>
          <w:szCs w:val="28"/>
        </w:rPr>
        <w:t>с</w:t>
      </w:r>
      <w:r w:rsidR="0044154D">
        <w:rPr>
          <w:sz w:val="28"/>
          <w:szCs w:val="28"/>
        </w:rPr>
        <w:t>кинская</w:t>
      </w:r>
      <w:proofErr w:type="spellEnd"/>
      <w:r w:rsidR="0044154D">
        <w:rPr>
          <w:sz w:val="28"/>
          <w:szCs w:val="28"/>
        </w:rPr>
        <w:t xml:space="preserve"> центральная районная библиотека», МКУ ДО ДШИ им. Л.И. Болд</w:t>
      </w:r>
      <w:r w:rsidR="0044154D">
        <w:rPr>
          <w:sz w:val="28"/>
          <w:szCs w:val="28"/>
        </w:rPr>
        <w:t>и</w:t>
      </w:r>
      <w:r w:rsidR="0044154D">
        <w:rPr>
          <w:sz w:val="28"/>
          <w:szCs w:val="28"/>
        </w:rPr>
        <w:t xml:space="preserve">на»; в </w:t>
      </w:r>
      <w:proofErr w:type="gramStart"/>
      <w:r w:rsidR="0044154D">
        <w:rPr>
          <w:sz w:val="28"/>
          <w:szCs w:val="28"/>
        </w:rPr>
        <w:t>с</w:t>
      </w:r>
      <w:proofErr w:type="gramEnd"/>
      <w:r w:rsidR="0044154D">
        <w:rPr>
          <w:sz w:val="28"/>
          <w:szCs w:val="28"/>
        </w:rPr>
        <w:t xml:space="preserve">. Средний </w:t>
      </w:r>
      <w:proofErr w:type="spellStart"/>
      <w:r w:rsidR="0044154D">
        <w:rPr>
          <w:sz w:val="28"/>
          <w:szCs w:val="28"/>
        </w:rPr>
        <w:t>Икорец</w:t>
      </w:r>
      <w:proofErr w:type="spellEnd"/>
      <w:r w:rsidR="0044154D">
        <w:rPr>
          <w:sz w:val="28"/>
          <w:szCs w:val="28"/>
        </w:rPr>
        <w:t xml:space="preserve"> – МКУК «</w:t>
      </w:r>
      <w:proofErr w:type="spellStart"/>
      <w:r w:rsidR="0044154D">
        <w:rPr>
          <w:sz w:val="28"/>
          <w:szCs w:val="28"/>
        </w:rPr>
        <w:t>Среднеикорецкий</w:t>
      </w:r>
      <w:proofErr w:type="spellEnd"/>
      <w:r w:rsidR="0044154D">
        <w:rPr>
          <w:sz w:val="28"/>
          <w:szCs w:val="28"/>
        </w:rPr>
        <w:t xml:space="preserve"> СДК», МКУ ДО «</w:t>
      </w:r>
      <w:proofErr w:type="spellStart"/>
      <w:r w:rsidR="0044154D">
        <w:rPr>
          <w:sz w:val="28"/>
          <w:szCs w:val="28"/>
        </w:rPr>
        <w:t>Среднеикорецкая</w:t>
      </w:r>
      <w:proofErr w:type="spellEnd"/>
      <w:r w:rsidR="0044154D">
        <w:rPr>
          <w:sz w:val="28"/>
          <w:szCs w:val="28"/>
        </w:rPr>
        <w:t xml:space="preserve"> ДШИ»; а также СДК «с-за 2-я Пятилетка»).</w:t>
      </w:r>
      <w:r>
        <w:rPr>
          <w:sz w:val="28"/>
          <w:szCs w:val="28"/>
        </w:rPr>
        <w:t xml:space="preserve">. </w:t>
      </w:r>
      <w:r w:rsidR="00015C45">
        <w:rPr>
          <w:sz w:val="28"/>
          <w:szCs w:val="28"/>
        </w:rPr>
        <w:t>Выполнены капитальные ремонты Дома Ветеран</w:t>
      </w:r>
      <w:r w:rsidR="00A70CC1">
        <w:rPr>
          <w:sz w:val="28"/>
          <w:szCs w:val="28"/>
        </w:rPr>
        <w:t>ов, здания архива, МКОУ СОШ №12.</w:t>
      </w:r>
      <w:r w:rsidR="00015C45">
        <w:rPr>
          <w:sz w:val="28"/>
          <w:szCs w:val="28"/>
        </w:rPr>
        <w:t xml:space="preserve">  </w:t>
      </w:r>
    </w:p>
    <w:p w:rsidR="00E939D5" w:rsidRDefault="0080157B" w:rsidP="00E939D5">
      <w:pPr>
        <w:spacing w:line="360" w:lineRule="auto"/>
        <w:jc w:val="both"/>
        <w:rPr>
          <w:sz w:val="28"/>
          <w:szCs w:val="28"/>
        </w:rPr>
      </w:pPr>
      <w:r>
        <w:rPr>
          <w:sz w:val="28"/>
          <w:szCs w:val="28"/>
        </w:rPr>
        <w:t xml:space="preserve">   </w:t>
      </w:r>
      <w:proofErr w:type="gramStart"/>
      <w:r>
        <w:rPr>
          <w:sz w:val="28"/>
          <w:szCs w:val="28"/>
        </w:rPr>
        <w:t xml:space="preserve">Проведено благоустройство парковой зоны, скверов в с. Дракино, </w:t>
      </w:r>
      <w:proofErr w:type="spellStart"/>
      <w:r>
        <w:rPr>
          <w:sz w:val="28"/>
          <w:szCs w:val="28"/>
        </w:rPr>
        <w:t>Кол</w:t>
      </w:r>
      <w:r>
        <w:rPr>
          <w:sz w:val="28"/>
          <w:szCs w:val="28"/>
        </w:rPr>
        <w:t>ы</w:t>
      </w:r>
      <w:r>
        <w:rPr>
          <w:sz w:val="28"/>
          <w:szCs w:val="28"/>
        </w:rPr>
        <w:t>белка</w:t>
      </w:r>
      <w:proofErr w:type="spellEnd"/>
      <w:r>
        <w:rPr>
          <w:sz w:val="28"/>
          <w:szCs w:val="28"/>
        </w:rPr>
        <w:t xml:space="preserve">, Нижний </w:t>
      </w:r>
      <w:proofErr w:type="spellStart"/>
      <w:r>
        <w:rPr>
          <w:sz w:val="28"/>
          <w:szCs w:val="28"/>
        </w:rPr>
        <w:t>Икорец</w:t>
      </w:r>
      <w:proofErr w:type="spellEnd"/>
      <w:r>
        <w:rPr>
          <w:sz w:val="28"/>
          <w:szCs w:val="28"/>
        </w:rPr>
        <w:t xml:space="preserve">, пос. с-за 2-я Пятилетка, Владимировка, Петровское, Старая </w:t>
      </w:r>
      <w:proofErr w:type="spellStart"/>
      <w:r>
        <w:rPr>
          <w:sz w:val="28"/>
          <w:szCs w:val="28"/>
        </w:rPr>
        <w:t>Хворостань</w:t>
      </w:r>
      <w:proofErr w:type="spellEnd"/>
      <w:r>
        <w:rPr>
          <w:sz w:val="28"/>
          <w:szCs w:val="28"/>
        </w:rPr>
        <w:t>, благоустройство детских игровых и спортивных площ</w:t>
      </w:r>
      <w:r>
        <w:rPr>
          <w:sz w:val="28"/>
          <w:szCs w:val="28"/>
        </w:rPr>
        <w:t>а</w:t>
      </w:r>
      <w:r>
        <w:rPr>
          <w:sz w:val="28"/>
          <w:szCs w:val="28"/>
        </w:rPr>
        <w:t xml:space="preserve">док в с. Высокое, </w:t>
      </w:r>
      <w:proofErr w:type="spellStart"/>
      <w:r>
        <w:rPr>
          <w:sz w:val="28"/>
          <w:szCs w:val="28"/>
        </w:rPr>
        <w:t>Колыбелка</w:t>
      </w:r>
      <w:proofErr w:type="spellEnd"/>
      <w:r>
        <w:rPr>
          <w:sz w:val="28"/>
          <w:szCs w:val="28"/>
        </w:rPr>
        <w:t xml:space="preserve">, Щучье, </w:t>
      </w:r>
      <w:proofErr w:type="spellStart"/>
      <w:r>
        <w:rPr>
          <w:sz w:val="28"/>
          <w:szCs w:val="28"/>
        </w:rPr>
        <w:t>Тресоруково</w:t>
      </w:r>
      <w:proofErr w:type="spellEnd"/>
      <w:r>
        <w:rPr>
          <w:sz w:val="28"/>
          <w:szCs w:val="28"/>
        </w:rPr>
        <w:t xml:space="preserve">, Лиски, Старая </w:t>
      </w:r>
      <w:proofErr w:type="spellStart"/>
      <w:r>
        <w:rPr>
          <w:sz w:val="28"/>
          <w:szCs w:val="28"/>
        </w:rPr>
        <w:t>Хвор</w:t>
      </w:r>
      <w:r>
        <w:rPr>
          <w:sz w:val="28"/>
          <w:szCs w:val="28"/>
        </w:rPr>
        <w:t>о</w:t>
      </w:r>
      <w:r>
        <w:rPr>
          <w:sz w:val="28"/>
          <w:szCs w:val="28"/>
        </w:rPr>
        <w:t>стань</w:t>
      </w:r>
      <w:proofErr w:type="spellEnd"/>
      <w:r>
        <w:rPr>
          <w:sz w:val="28"/>
          <w:szCs w:val="28"/>
        </w:rPr>
        <w:t xml:space="preserve"> и в х. Луговой</w:t>
      </w:r>
      <w:r w:rsidR="001F69AD" w:rsidRPr="001F69AD">
        <w:rPr>
          <w:sz w:val="28"/>
          <w:szCs w:val="28"/>
        </w:rPr>
        <w:t xml:space="preserve"> </w:t>
      </w:r>
      <w:r w:rsidR="001F69AD">
        <w:rPr>
          <w:sz w:val="28"/>
          <w:szCs w:val="28"/>
        </w:rPr>
        <w:t xml:space="preserve"> в рамках реализации государственной программы РФ «Комплексное развитие сельских территорий», а также в рамках госуда</w:t>
      </w:r>
      <w:r w:rsidR="001F69AD">
        <w:rPr>
          <w:sz w:val="28"/>
          <w:szCs w:val="28"/>
        </w:rPr>
        <w:t>р</w:t>
      </w:r>
      <w:r w:rsidR="001F69AD">
        <w:rPr>
          <w:sz w:val="28"/>
          <w:szCs w:val="28"/>
        </w:rPr>
        <w:t>ственной программы Воронежской области «Содействие развитию муниц</w:t>
      </w:r>
      <w:r w:rsidR="001F69AD">
        <w:rPr>
          <w:sz w:val="28"/>
          <w:szCs w:val="28"/>
        </w:rPr>
        <w:t>и</w:t>
      </w:r>
      <w:r w:rsidR="001F69AD">
        <w:rPr>
          <w:sz w:val="28"/>
          <w:szCs w:val="28"/>
        </w:rPr>
        <w:lastRenderedPageBreak/>
        <w:t>пальных образований</w:t>
      </w:r>
      <w:proofErr w:type="gramEnd"/>
      <w:r w:rsidR="001F69AD">
        <w:rPr>
          <w:sz w:val="28"/>
          <w:szCs w:val="28"/>
        </w:rPr>
        <w:t xml:space="preserve"> и местного самоуправления»</w:t>
      </w:r>
      <w:r w:rsidR="00E939D5">
        <w:rPr>
          <w:sz w:val="28"/>
          <w:szCs w:val="28"/>
        </w:rPr>
        <w:t>.</w:t>
      </w:r>
      <w:r w:rsidR="00015C45">
        <w:rPr>
          <w:sz w:val="28"/>
          <w:szCs w:val="28"/>
        </w:rPr>
        <w:t xml:space="preserve"> В городе Лиски </w:t>
      </w:r>
      <w:r w:rsidR="00E939D5">
        <w:rPr>
          <w:sz w:val="28"/>
          <w:szCs w:val="28"/>
        </w:rPr>
        <w:t xml:space="preserve"> </w:t>
      </w:r>
      <w:r w:rsidR="00015C45">
        <w:rPr>
          <w:sz w:val="28"/>
          <w:szCs w:val="28"/>
        </w:rPr>
        <w:t>выпо</w:t>
      </w:r>
      <w:r w:rsidR="00015C45">
        <w:rPr>
          <w:sz w:val="28"/>
          <w:szCs w:val="28"/>
        </w:rPr>
        <w:t>л</w:t>
      </w:r>
      <w:r w:rsidR="00015C45">
        <w:rPr>
          <w:sz w:val="28"/>
          <w:szCs w:val="28"/>
        </w:rPr>
        <w:t xml:space="preserve">нено благоустройство сквера по </w:t>
      </w:r>
      <w:proofErr w:type="spellStart"/>
      <w:r w:rsidR="00015C45">
        <w:rPr>
          <w:sz w:val="28"/>
          <w:szCs w:val="28"/>
        </w:rPr>
        <w:t>ул</w:t>
      </w:r>
      <w:proofErr w:type="gramStart"/>
      <w:r w:rsidR="00015C45">
        <w:rPr>
          <w:sz w:val="28"/>
          <w:szCs w:val="28"/>
        </w:rPr>
        <w:t>.М</w:t>
      </w:r>
      <w:proofErr w:type="gramEnd"/>
      <w:r w:rsidR="00015C45">
        <w:rPr>
          <w:sz w:val="28"/>
          <w:szCs w:val="28"/>
        </w:rPr>
        <w:t>атросова</w:t>
      </w:r>
      <w:proofErr w:type="spellEnd"/>
      <w:r w:rsidR="00015C45">
        <w:rPr>
          <w:sz w:val="28"/>
          <w:szCs w:val="28"/>
        </w:rPr>
        <w:t xml:space="preserve">, </w:t>
      </w:r>
      <w:r w:rsidR="004649AE">
        <w:rPr>
          <w:sz w:val="28"/>
          <w:szCs w:val="28"/>
        </w:rPr>
        <w:t>продолжено благоустройство</w:t>
      </w:r>
      <w:r w:rsidR="00015C45">
        <w:rPr>
          <w:sz w:val="28"/>
          <w:szCs w:val="28"/>
        </w:rPr>
        <w:t xml:space="preserve"> парк</w:t>
      </w:r>
      <w:r w:rsidR="004649AE">
        <w:rPr>
          <w:sz w:val="28"/>
          <w:szCs w:val="28"/>
        </w:rPr>
        <w:t>а</w:t>
      </w:r>
      <w:r w:rsidR="00015C45">
        <w:rPr>
          <w:sz w:val="28"/>
          <w:szCs w:val="28"/>
        </w:rPr>
        <w:t xml:space="preserve"> «Горки» по </w:t>
      </w:r>
      <w:proofErr w:type="spellStart"/>
      <w:r w:rsidR="00015C45">
        <w:rPr>
          <w:sz w:val="28"/>
          <w:szCs w:val="28"/>
        </w:rPr>
        <w:t>ул.Коминтерна</w:t>
      </w:r>
      <w:proofErr w:type="spellEnd"/>
      <w:r w:rsidR="00015C45">
        <w:rPr>
          <w:sz w:val="28"/>
          <w:szCs w:val="28"/>
        </w:rPr>
        <w:t xml:space="preserve"> (2-я очередь), выполнено благоустройство дворовых территорий по </w:t>
      </w:r>
      <w:proofErr w:type="spellStart"/>
      <w:r w:rsidR="00015C45">
        <w:rPr>
          <w:sz w:val="28"/>
          <w:szCs w:val="28"/>
        </w:rPr>
        <w:t>ул.Свердлова</w:t>
      </w:r>
      <w:proofErr w:type="spellEnd"/>
      <w:r w:rsidR="00015C45">
        <w:rPr>
          <w:sz w:val="28"/>
          <w:szCs w:val="28"/>
        </w:rPr>
        <w:t xml:space="preserve"> и по </w:t>
      </w:r>
      <w:proofErr w:type="spellStart"/>
      <w:r w:rsidR="00015C45">
        <w:rPr>
          <w:sz w:val="28"/>
          <w:szCs w:val="28"/>
        </w:rPr>
        <w:t>пр.Ленина</w:t>
      </w:r>
      <w:proofErr w:type="spellEnd"/>
      <w:r w:rsidR="00015C45">
        <w:rPr>
          <w:sz w:val="28"/>
          <w:szCs w:val="28"/>
        </w:rPr>
        <w:t xml:space="preserve"> в рамках программы «Фор</w:t>
      </w:r>
      <w:r w:rsidR="00B76FCC">
        <w:rPr>
          <w:sz w:val="28"/>
          <w:szCs w:val="28"/>
        </w:rPr>
        <w:t>ми</w:t>
      </w:r>
      <w:r w:rsidR="00015C45">
        <w:rPr>
          <w:sz w:val="28"/>
          <w:szCs w:val="28"/>
        </w:rPr>
        <w:t>рование комфортной городской среды».</w:t>
      </w:r>
    </w:p>
    <w:p w:rsidR="00A70CC1" w:rsidRDefault="00E939D5" w:rsidP="00E939D5">
      <w:pPr>
        <w:spacing w:line="360" w:lineRule="auto"/>
        <w:jc w:val="both"/>
        <w:rPr>
          <w:sz w:val="28"/>
          <w:szCs w:val="28"/>
        </w:rPr>
      </w:pPr>
      <w:r>
        <w:rPr>
          <w:sz w:val="28"/>
          <w:szCs w:val="28"/>
        </w:rPr>
        <w:t xml:space="preserve">      </w:t>
      </w:r>
      <w:proofErr w:type="gramStart"/>
      <w:r>
        <w:rPr>
          <w:sz w:val="28"/>
          <w:szCs w:val="28"/>
        </w:rPr>
        <w:t>В рамках реализации государственной программы РФ «Комплексное ра</w:t>
      </w:r>
      <w:r>
        <w:rPr>
          <w:sz w:val="28"/>
          <w:szCs w:val="28"/>
        </w:rPr>
        <w:t>з</w:t>
      </w:r>
      <w:r>
        <w:rPr>
          <w:sz w:val="28"/>
          <w:szCs w:val="28"/>
        </w:rPr>
        <w:t>витие сельских территорий» и в целях реализации проекта, связанного со строительством жилых помещений (жилых домов), предоставляемых гра</w:t>
      </w:r>
      <w:r>
        <w:rPr>
          <w:sz w:val="28"/>
          <w:szCs w:val="28"/>
        </w:rPr>
        <w:t>ж</w:t>
      </w:r>
      <w:r>
        <w:rPr>
          <w:sz w:val="28"/>
          <w:szCs w:val="28"/>
        </w:rPr>
        <w:t xml:space="preserve">данам, проживающих и работающих на сельских территориях, по договору найма в </w:t>
      </w:r>
      <w:proofErr w:type="spellStart"/>
      <w:r>
        <w:rPr>
          <w:sz w:val="28"/>
          <w:szCs w:val="28"/>
        </w:rPr>
        <w:t>Лискинском</w:t>
      </w:r>
      <w:proofErr w:type="spellEnd"/>
      <w:r>
        <w:rPr>
          <w:sz w:val="28"/>
          <w:szCs w:val="28"/>
        </w:rPr>
        <w:t xml:space="preserve"> муниципальном районе было построено 28 домов общей площадью 1890,8 </w:t>
      </w:r>
      <w:proofErr w:type="spellStart"/>
      <w:r>
        <w:rPr>
          <w:sz w:val="28"/>
          <w:szCs w:val="28"/>
        </w:rPr>
        <w:t>кв.м</w:t>
      </w:r>
      <w:proofErr w:type="spellEnd"/>
      <w:r>
        <w:rPr>
          <w:sz w:val="28"/>
          <w:szCs w:val="28"/>
        </w:rPr>
        <w:t>.</w:t>
      </w:r>
      <w:r w:rsidRPr="00E939D5">
        <w:rPr>
          <w:sz w:val="28"/>
          <w:szCs w:val="28"/>
        </w:rPr>
        <w:t xml:space="preserve"> </w:t>
      </w:r>
      <w:r>
        <w:rPr>
          <w:sz w:val="28"/>
          <w:szCs w:val="28"/>
        </w:rPr>
        <w:t xml:space="preserve"> в селах Высокое,  Дракино, </w:t>
      </w:r>
      <w:proofErr w:type="spellStart"/>
      <w:r>
        <w:rPr>
          <w:sz w:val="28"/>
          <w:szCs w:val="28"/>
        </w:rPr>
        <w:t>Почепское</w:t>
      </w:r>
      <w:proofErr w:type="spellEnd"/>
      <w:r>
        <w:rPr>
          <w:sz w:val="28"/>
          <w:szCs w:val="28"/>
        </w:rPr>
        <w:t>, 2-е Сторож</w:t>
      </w:r>
      <w:r>
        <w:rPr>
          <w:sz w:val="28"/>
          <w:szCs w:val="28"/>
        </w:rPr>
        <w:t>е</w:t>
      </w:r>
      <w:r>
        <w:rPr>
          <w:sz w:val="28"/>
          <w:szCs w:val="28"/>
        </w:rPr>
        <w:t xml:space="preserve">вое,  Петропавловка,  Средний </w:t>
      </w:r>
      <w:proofErr w:type="spellStart"/>
      <w:r>
        <w:rPr>
          <w:sz w:val="28"/>
          <w:szCs w:val="28"/>
        </w:rPr>
        <w:t>Икорец</w:t>
      </w:r>
      <w:proofErr w:type="spellEnd"/>
      <w:r>
        <w:rPr>
          <w:sz w:val="28"/>
          <w:szCs w:val="28"/>
        </w:rPr>
        <w:t xml:space="preserve">, Щучье, </w:t>
      </w:r>
      <w:proofErr w:type="spellStart"/>
      <w:r>
        <w:rPr>
          <w:sz w:val="28"/>
          <w:szCs w:val="28"/>
        </w:rPr>
        <w:t>Бодеевка</w:t>
      </w:r>
      <w:proofErr w:type="spellEnd"/>
      <w:r>
        <w:rPr>
          <w:sz w:val="28"/>
          <w:szCs w:val="28"/>
        </w:rPr>
        <w:t xml:space="preserve"> и хуторе</w:t>
      </w:r>
      <w:proofErr w:type="gramEnd"/>
      <w:r>
        <w:rPr>
          <w:sz w:val="28"/>
          <w:szCs w:val="28"/>
        </w:rPr>
        <w:t xml:space="preserve"> Никол</w:t>
      </w:r>
      <w:r>
        <w:rPr>
          <w:sz w:val="28"/>
          <w:szCs w:val="28"/>
        </w:rPr>
        <w:t>ь</w:t>
      </w:r>
      <w:r>
        <w:rPr>
          <w:sz w:val="28"/>
          <w:szCs w:val="28"/>
        </w:rPr>
        <w:t>ский.</w:t>
      </w:r>
      <w:r w:rsidR="00015C45">
        <w:rPr>
          <w:sz w:val="28"/>
          <w:szCs w:val="28"/>
        </w:rPr>
        <w:t xml:space="preserve"> </w:t>
      </w:r>
      <w:r w:rsidR="00A70CC1">
        <w:rPr>
          <w:sz w:val="28"/>
          <w:szCs w:val="28"/>
        </w:rPr>
        <w:t xml:space="preserve"> </w:t>
      </w:r>
    </w:p>
    <w:p w:rsidR="0080157B" w:rsidRDefault="00A70CC1" w:rsidP="00E939D5">
      <w:pPr>
        <w:spacing w:line="360" w:lineRule="auto"/>
        <w:jc w:val="both"/>
        <w:rPr>
          <w:sz w:val="28"/>
          <w:szCs w:val="28"/>
        </w:rPr>
      </w:pPr>
      <w:r>
        <w:rPr>
          <w:sz w:val="28"/>
          <w:szCs w:val="28"/>
        </w:rPr>
        <w:t xml:space="preserve">    В январе текущего года была завершена установка модульных зданий на территории лыжной базы в </w:t>
      </w:r>
      <w:proofErr w:type="spellStart"/>
      <w:r>
        <w:rPr>
          <w:sz w:val="28"/>
          <w:szCs w:val="28"/>
        </w:rPr>
        <w:t>г</w:t>
      </w:r>
      <w:proofErr w:type="gramStart"/>
      <w:r>
        <w:rPr>
          <w:sz w:val="28"/>
          <w:szCs w:val="28"/>
        </w:rPr>
        <w:t>.Л</w:t>
      </w:r>
      <w:proofErr w:type="gramEnd"/>
      <w:r>
        <w:rPr>
          <w:sz w:val="28"/>
          <w:szCs w:val="28"/>
        </w:rPr>
        <w:t>иски</w:t>
      </w:r>
      <w:proofErr w:type="spellEnd"/>
      <w:r>
        <w:rPr>
          <w:sz w:val="28"/>
          <w:szCs w:val="28"/>
        </w:rPr>
        <w:t>.</w:t>
      </w:r>
    </w:p>
    <w:p w:rsidR="0080157B" w:rsidRDefault="0080157B" w:rsidP="0080157B">
      <w:pPr>
        <w:spacing w:line="360" w:lineRule="auto"/>
        <w:jc w:val="both"/>
        <w:rPr>
          <w:sz w:val="28"/>
          <w:szCs w:val="28"/>
        </w:rPr>
      </w:pPr>
      <w:r>
        <w:rPr>
          <w:sz w:val="28"/>
          <w:szCs w:val="28"/>
        </w:rPr>
        <w:t xml:space="preserve">      За 2020 год введены в эксплуатацию следующие производственные об</w:t>
      </w:r>
      <w:r>
        <w:rPr>
          <w:sz w:val="28"/>
          <w:szCs w:val="28"/>
        </w:rPr>
        <w:t>ъ</w:t>
      </w:r>
      <w:r>
        <w:rPr>
          <w:sz w:val="28"/>
          <w:szCs w:val="28"/>
        </w:rPr>
        <w:t>екты:</w:t>
      </w:r>
    </w:p>
    <w:p w:rsidR="0080157B" w:rsidRDefault="0080157B" w:rsidP="0080157B">
      <w:pPr>
        <w:spacing w:line="360" w:lineRule="auto"/>
        <w:jc w:val="both"/>
        <w:rPr>
          <w:sz w:val="28"/>
          <w:szCs w:val="28"/>
        </w:rPr>
      </w:pPr>
      <w:r>
        <w:rPr>
          <w:sz w:val="28"/>
          <w:szCs w:val="28"/>
        </w:rPr>
        <w:t xml:space="preserve">- пристройка к убойному заводу для линии охлаждения </w:t>
      </w:r>
      <w:r w:rsidR="008534CB">
        <w:rPr>
          <w:sz w:val="28"/>
          <w:szCs w:val="28"/>
        </w:rPr>
        <w:t xml:space="preserve">на </w:t>
      </w:r>
      <w:r>
        <w:rPr>
          <w:sz w:val="28"/>
          <w:szCs w:val="28"/>
        </w:rPr>
        <w:t xml:space="preserve">11 </w:t>
      </w:r>
      <w:proofErr w:type="spellStart"/>
      <w:r>
        <w:rPr>
          <w:sz w:val="28"/>
          <w:szCs w:val="28"/>
        </w:rPr>
        <w:t>тыс</w:t>
      </w:r>
      <w:proofErr w:type="gramStart"/>
      <w:r>
        <w:rPr>
          <w:sz w:val="28"/>
          <w:szCs w:val="28"/>
        </w:rPr>
        <w:t>.г</w:t>
      </w:r>
      <w:proofErr w:type="gramEnd"/>
      <w:r>
        <w:rPr>
          <w:sz w:val="28"/>
          <w:szCs w:val="28"/>
        </w:rPr>
        <w:t>ол</w:t>
      </w:r>
      <w:proofErr w:type="spellEnd"/>
      <w:r>
        <w:rPr>
          <w:sz w:val="28"/>
          <w:szCs w:val="28"/>
        </w:rPr>
        <w:t>/час тушки (проект «Ванна Моррис»</w:t>
      </w:r>
      <w:r w:rsidR="00F062D3">
        <w:rPr>
          <w:sz w:val="28"/>
          <w:szCs w:val="28"/>
        </w:rPr>
        <w:t xml:space="preserve"> </w:t>
      </w:r>
      <w:r>
        <w:rPr>
          <w:sz w:val="28"/>
          <w:szCs w:val="28"/>
        </w:rPr>
        <w:t>ООО «</w:t>
      </w:r>
      <w:proofErr w:type="spellStart"/>
      <w:r>
        <w:rPr>
          <w:sz w:val="28"/>
          <w:szCs w:val="28"/>
        </w:rPr>
        <w:t>ЛискоБройлер</w:t>
      </w:r>
      <w:proofErr w:type="spellEnd"/>
      <w:r>
        <w:rPr>
          <w:sz w:val="28"/>
          <w:szCs w:val="28"/>
        </w:rPr>
        <w:t>»);</w:t>
      </w:r>
    </w:p>
    <w:p w:rsidR="0080157B" w:rsidRDefault="0080157B" w:rsidP="0080157B">
      <w:pPr>
        <w:spacing w:line="360" w:lineRule="auto"/>
        <w:jc w:val="both"/>
        <w:rPr>
          <w:sz w:val="28"/>
          <w:szCs w:val="28"/>
        </w:rPr>
      </w:pPr>
      <w:proofErr w:type="gramStart"/>
      <w:r>
        <w:rPr>
          <w:sz w:val="28"/>
          <w:szCs w:val="28"/>
        </w:rPr>
        <w:t xml:space="preserve">- склад поваренной соли площадью 432 </w:t>
      </w:r>
      <w:proofErr w:type="spellStart"/>
      <w:r>
        <w:rPr>
          <w:sz w:val="28"/>
          <w:szCs w:val="28"/>
        </w:rPr>
        <w:t>кв.м</w:t>
      </w:r>
      <w:proofErr w:type="spellEnd"/>
      <w:r>
        <w:rPr>
          <w:sz w:val="28"/>
          <w:szCs w:val="28"/>
        </w:rPr>
        <w:t>. (АО «</w:t>
      </w:r>
      <w:proofErr w:type="spellStart"/>
      <w:r>
        <w:rPr>
          <w:sz w:val="28"/>
          <w:szCs w:val="28"/>
        </w:rPr>
        <w:t>Мостотрест</w:t>
      </w:r>
      <w:proofErr w:type="spellEnd"/>
      <w:r>
        <w:rPr>
          <w:sz w:val="28"/>
          <w:szCs w:val="28"/>
        </w:rPr>
        <w:t>-сервис».</w:t>
      </w:r>
      <w:proofErr w:type="gramEnd"/>
    </w:p>
    <w:p w:rsidR="0080157B" w:rsidRDefault="0080157B" w:rsidP="0080157B">
      <w:pPr>
        <w:spacing w:line="360" w:lineRule="auto"/>
        <w:jc w:val="both"/>
        <w:rPr>
          <w:sz w:val="28"/>
          <w:szCs w:val="28"/>
        </w:rPr>
      </w:pPr>
      <w:r>
        <w:rPr>
          <w:sz w:val="28"/>
          <w:szCs w:val="28"/>
        </w:rPr>
        <w:t xml:space="preserve">  ООО «ГМЗ «Лискинский» произвели переоборудование цеха под камеру созревания сыра на 200 тонн единовременного хранения.</w:t>
      </w:r>
    </w:p>
    <w:p w:rsidR="0080157B" w:rsidRDefault="0080157B" w:rsidP="0080157B">
      <w:pPr>
        <w:spacing w:line="360" w:lineRule="auto"/>
        <w:jc w:val="both"/>
        <w:rPr>
          <w:sz w:val="28"/>
          <w:szCs w:val="28"/>
        </w:rPr>
      </w:pPr>
      <w:r>
        <w:rPr>
          <w:sz w:val="28"/>
          <w:szCs w:val="28"/>
        </w:rPr>
        <w:t xml:space="preserve">   На АО «</w:t>
      </w:r>
      <w:proofErr w:type="gramStart"/>
      <w:r>
        <w:rPr>
          <w:sz w:val="28"/>
          <w:szCs w:val="28"/>
        </w:rPr>
        <w:t>Лиски-сахар</w:t>
      </w:r>
      <w:proofErr w:type="gramEnd"/>
      <w:r>
        <w:rPr>
          <w:sz w:val="28"/>
          <w:szCs w:val="28"/>
        </w:rPr>
        <w:t>» завершена реконструкция выпарной установки (1 этап), реконструкция вакуумно-конденсаторной установки.</w:t>
      </w:r>
    </w:p>
    <w:p w:rsidR="0080157B" w:rsidRDefault="0080157B" w:rsidP="0080157B">
      <w:pPr>
        <w:spacing w:line="360" w:lineRule="auto"/>
        <w:jc w:val="both"/>
        <w:rPr>
          <w:sz w:val="28"/>
          <w:szCs w:val="28"/>
        </w:rPr>
      </w:pPr>
      <w:r>
        <w:rPr>
          <w:sz w:val="28"/>
          <w:szCs w:val="28"/>
        </w:rPr>
        <w:t xml:space="preserve">   Н</w:t>
      </w:r>
      <w:proofErr w:type="gramStart"/>
      <w:r>
        <w:rPr>
          <w:sz w:val="28"/>
          <w:szCs w:val="28"/>
        </w:rPr>
        <w:t>а ООО</w:t>
      </w:r>
      <w:proofErr w:type="gramEnd"/>
      <w:r>
        <w:rPr>
          <w:sz w:val="28"/>
          <w:szCs w:val="28"/>
        </w:rPr>
        <w:t xml:space="preserve"> ТД «ПТИЦА» завершена реконструкция птичников (3 корпуса).</w:t>
      </w:r>
    </w:p>
    <w:p w:rsidR="0080157B" w:rsidRDefault="0080157B" w:rsidP="0080157B">
      <w:pPr>
        <w:shd w:val="clear" w:color="auto" w:fill="FFFFFF" w:themeFill="background1"/>
        <w:spacing w:line="360" w:lineRule="auto"/>
        <w:jc w:val="both"/>
        <w:rPr>
          <w:sz w:val="28"/>
          <w:szCs w:val="28"/>
        </w:rPr>
      </w:pPr>
      <w:r>
        <w:rPr>
          <w:sz w:val="28"/>
          <w:szCs w:val="28"/>
        </w:rPr>
        <w:t xml:space="preserve">    Всего в 2020 году было создано 577 новых рабочих мест (102,1% к уровню предыдущего года), в том числе </w:t>
      </w:r>
      <w:r w:rsidR="00F062D3">
        <w:rPr>
          <w:sz w:val="28"/>
          <w:szCs w:val="28"/>
        </w:rPr>
        <w:t xml:space="preserve">в </w:t>
      </w:r>
      <w:r w:rsidR="00815F23">
        <w:rPr>
          <w:sz w:val="28"/>
          <w:szCs w:val="28"/>
        </w:rPr>
        <w:t>группе компаний ООО «</w:t>
      </w:r>
      <w:proofErr w:type="spellStart"/>
      <w:r w:rsidR="00815F23">
        <w:rPr>
          <w:sz w:val="28"/>
          <w:szCs w:val="28"/>
        </w:rPr>
        <w:t>ЭкоНиваАгро</w:t>
      </w:r>
      <w:proofErr w:type="spellEnd"/>
      <w:r w:rsidR="00815F23">
        <w:rPr>
          <w:sz w:val="28"/>
          <w:szCs w:val="28"/>
        </w:rPr>
        <w:t>» - 80</w:t>
      </w:r>
      <w:r>
        <w:rPr>
          <w:sz w:val="28"/>
          <w:szCs w:val="28"/>
        </w:rPr>
        <w:t xml:space="preserve"> новых рабочих мест,  ООО «</w:t>
      </w:r>
      <w:proofErr w:type="spellStart"/>
      <w:r>
        <w:rPr>
          <w:sz w:val="28"/>
          <w:szCs w:val="28"/>
        </w:rPr>
        <w:t>Клеман</w:t>
      </w:r>
      <w:proofErr w:type="spellEnd"/>
      <w:r>
        <w:rPr>
          <w:sz w:val="28"/>
          <w:szCs w:val="28"/>
        </w:rPr>
        <w:t>» - 14, ООО «Исток» - 12, ООО ТД «ПТИЦА» - 10, филиал «Лискинский» ООО «МЭЗ Юг Руси» - 42 (сезонные), БУЗ ВО «</w:t>
      </w:r>
      <w:proofErr w:type="spellStart"/>
      <w:r>
        <w:rPr>
          <w:sz w:val="28"/>
          <w:szCs w:val="28"/>
        </w:rPr>
        <w:t>Лискинская</w:t>
      </w:r>
      <w:proofErr w:type="spellEnd"/>
      <w:r>
        <w:rPr>
          <w:sz w:val="28"/>
          <w:szCs w:val="28"/>
        </w:rPr>
        <w:t xml:space="preserve"> РБ» - 273</w:t>
      </w:r>
      <w:r w:rsidR="00E13C89">
        <w:rPr>
          <w:sz w:val="28"/>
          <w:szCs w:val="28"/>
        </w:rPr>
        <w:t xml:space="preserve"> </w:t>
      </w:r>
      <w:proofErr w:type="gramStart"/>
      <w:r w:rsidR="00E13C89">
        <w:rPr>
          <w:sz w:val="28"/>
          <w:szCs w:val="28"/>
        </w:rPr>
        <w:t>(</w:t>
      </w:r>
      <w:r w:rsidR="004E499E">
        <w:rPr>
          <w:sz w:val="28"/>
          <w:szCs w:val="28"/>
        </w:rPr>
        <w:t xml:space="preserve"> </w:t>
      </w:r>
      <w:proofErr w:type="gramEnd"/>
      <w:r w:rsidR="004E499E">
        <w:rPr>
          <w:sz w:val="28"/>
          <w:szCs w:val="28"/>
        </w:rPr>
        <w:t>88 в</w:t>
      </w:r>
      <w:r w:rsidR="00E13C89">
        <w:rPr>
          <w:sz w:val="28"/>
          <w:szCs w:val="28"/>
        </w:rPr>
        <w:t>рач</w:t>
      </w:r>
      <w:r w:rsidR="004E499E">
        <w:rPr>
          <w:sz w:val="28"/>
          <w:szCs w:val="28"/>
        </w:rPr>
        <w:t>ей</w:t>
      </w:r>
      <w:r w:rsidR="00E13C89">
        <w:rPr>
          <w:sz w:val="28"/>
          <w:szCs w:val="28"/>
        </w:rPr>
        <w:t xml:space="preserve">, </w:t>
      </w:r>
      <w:r w:rsidR="004E499E">
        <w:rPr>
          <w:sz w:val="28"/>
          <w:szCs w:val="28"/>
        </w:rPr>
        <w:t xml:space="preserve">159 </w:t>
      </w:r>
      <w:r w:rsidR="00E13C89">
        <w:rPr>
          <w:sz w:val="28"/>
          <w:szCs w:val="28"/>
        </w:rPr>
        <w:t xml:space="preserve">медработники среднего и </w:t>
      </w:r>
      <w:r w:rsidR="00E13C89">
        <w:rPr>
          <w:sz w:val="28"/>
          <w:szCs w:val="28"/>
        </w:rPr>
        <w:lastRenderedPageBreak/>
        <w:t>младшего звена для оказания амбулаторной и стационарной помощи пацие</w:t>
      </w:r>
      <w:r w:rsidR="00E13C89">
        <w:rPr>
          <w:sz w:val="28"/>
          <w:szCs w:val="28"/>
        </w:rPr>
        <w:t>н</w:t>
      </w:r>
      <w:r w:rsidR="00E13C89">
        <w:rPr>
          <w:sz w:val="28"/>
          <w:szCs w:val="28"/>
        </w:rPr>
        <w:t xml:space="preserve">там с </w:t>
      </w:r>
      <w:r w:rsidR="00E13C89">
        <w:rPr>
          <w:sz w:val="28"/>
          <w:szCs w:val="28"/>
          <w:lang w:val="en-US"/>
        </w:rPr>
        <w:t>COVID</w:t>
      </w:r>
      <w:r w:rsidR="00E13C89" w:rsidRPr="00E13C89">
        <w:rPr>
          <w:sz w:val="28"/>
          <w:szCs w:val="28"/>
        </w:rPr>
        <w:t>-19</w:t>
      </w:r>
      <w:r w:rsidR="004E499E">
        <w:rPr>
          <w:sz w:val="28"/>
          <w:szCs w:val="28"/>
        </w:rPr>
        <w:t xml:space="preserve"> и 26 водителей</w:t>
      </w:r>
      <w:r w:rsidR="00E13C89">
        <w:rPr>
          <w:sz w:val="28"/>
          <w:szCs w:val="28"/>
        </w:rPr>
        <w:t>)</w:t>
      </w:r>
      <w:r>
        <w:rPr>
          <w:sz w:val="28"/>
          <w:szCs w:val="28"/>
        </w:rPr>
        <w:t>, субъекты малого предпринимательства – 113, прочие</w:t>
      </w:r>
      <w:r w:rsidR="00943937">
        <w:rPr>
          <w:sz w:val="28"/>
          <w:szCs w:val="28"/>
        </w:rPr>
        <w:t xml:space="preserve"> учреждения и организации  - 33</w:t>
      </w:r>
      <w:r>
        <w:rPr>
          <w:sz w:val="28"/>
          <w:szCs w:val="28"/>
        </w:rPr>
        <w:t>.</w:t>
      </w:r>
    </w:p>
    <w:p w:rsidR="0080157B" w:rsidRDefault="0080157B" w:rsidP="0080157B">
      <w:pPr>
        <w:spacing w:line="360" w:lineRule="auto"/>
        <w:jc w:val="both"/>
        <w:rPr>
          <w:sz w:val="28"/>
          <w:szCs w:val="28"/>
        </w:rPr>
      </w:pPr>
      <w:r>
        <w:rPr>
          <w:sz w:val="28"/>
          <w:szCs w:val="28"/>
        </w:rPr>
        <w:t xml:space="preserve">     В </w:t>
      </w:r>
      <w:proofErr w:type="spellStart"/>
      <w:r>
        <w:rPr>
          <w:sz w:val="28"/>
          <w:szCs w:val="28"/>
        </w:rPr>
        <w:t>Лискинском</w:t>
      </w:r>
      <w:proofErr w:type="spellEnd"/>
      <w:r>
        <w:rPr>
          <w:sz w:val="28"/>
          <w:szCs w:val="28"/>
        </w:rPr>
        <w:t xml:space="preserve"> районе реализация всех мероприятий осуществляется в рамках программного финансирования.  </w:t>
      </w:r>
    </w:p>
    <w:p w:rsidR="0080157B" w:rsidRDefault="0080157B" w:rsidP="0080157B">
      <w:pPr>
        <w:spacing w:line="360" w:lineRule="auto"/>
        <w:jc w:val="both"/>
        <w:rPr>
          <w:sz w:val="28"/>
          <w:szCs w:val="28"/>
        </w:rPr>
      </w:pPr>
      <w:r>
        <w:rPr>
          <w:sz w:val="28"/>
          <w:szCs w:val="28"/>
        </w:rPr>
        <w:t xml:space="preserve">   В 2020 году район принимал участие в следующих государственных пр</w:t>
      </w:r>
      <w:r>
        <w:rPr>
          <w:sz w:val="28"/>
          <w:szCs w:val="28"/>
        </w:rPr>
        <w:t>о</w:t>
      </w:r>
      <w:r>
        <w:rPr>
          <w:sz w:val="28"/>
          <w:szCs w:val="28"/>
        </w:rPr>
        <w:t xml:space="preserve">граммах Воронежской области с </w:t>
      </w:r>
      <w:proofErr w:type="spellStart"/>
      <w:r>
        <w:rPr>
          <w:sz w:val="28"/>
          <w:szCs w:val="28"/>
        </w:rPr>
        <w:t>софинансированием</w:t>
      </w:r>
      <w:proofErr w:type="spellEnd"/>
      <w:r>
        <w:rPr>
          <w:sz w:val="28"/>
          <w:szCs w:val="28"/>
        </w:rPr>
        <w:t xml:space="preserve"> из местного бюджета в рамках муниципальных программ:</w:t>
      </w:r>
    </w:p>
    <w:p w:rsidR="0080157B" w:rsidRDefault="0080157B" w:rsidP="0080157B">
      <w:pPr>
        <w:spacing w:line="360" w:lineRule="auto"/>
        <w:jc w:val="both"/>
        <w:outlineLvl w:val="0"/>
        <w:rPr>
          <w:sz w:val="28"/>
          <w:szCs w:val="28"/>
          <w:u w:val="single"/>
        </w:rPr>
      </w:pPr>
      <w:r>
        <w:rPr>
          <w:sz w:val="28"/>
          <w:szCs w:val="28"/>
        </w:rPr>
        <w:t xml:space="preserve">  </w:t>
      </w:r>
      <w:r w:rsidR="00815F23">
        <w:rPr>
          <w:sz w:val="28"/>
          <w:szCs w:val="28"/>
        </w:rPr>
        <w:t>1.</w:t>
      </w:r>
      <w:r>
        <w:rPr>
          <w:sz w:val="28"/>
          <w:szCs w:val="28"/>
        </w:rPr>
        <w:t>Г</w:t>
      </w:r>
      <w:r>
        <w:rPr>
          <w:sz w:val="28"/>
          <w:szCs w:val="28"/>
          <w:u w:val="single"/>
        </w:rPr>
        <w:t>осударственная программа  Воронежской области «Развитие сельского хозяйства, производства пищевых продуктов и инфраструктуры агропрод</w:t>
      </w:r>
      <w:r>
        <w:rPr>
          <w:sz w:val="28"/>
          <w:szCs w:val="28"/>
          <w:u w:val="single"/>
        </w:rPr>
        <w:t>о</w:t>
      </w:r>
      <w:r>
        <w:rPr>
          <w:sz w:val="28"/>
          <w:szCs w:val="28"/>
          <w:u w:val="single"/>
        </w:rPr>
        <w:t>вольственного рынка» подпрограмма;</w:t>
      </w:r>
      <w:r>
        <w:rPr>
          <w:sz w:val="28"/>
          <w:szCs w:val="28"/>
        </w:rPr>
        <w:t xml:space="preserve"> </w:t>
      </w:r>
    </w:p>
    <w:p w:rsidR="0080157B" w:rsidRDefault="0080157B" w:rsidP="0080157B">
      <w:pPr>
        <w:spacing w:line="360" w:lineRule="auto"/>
        <w:jc w:val="both"/>
        <w:rPr>
          <w:sz w:val="28"/>
          <w:szCs w:val="28"/>
          <w:u w:val="single"/>
        </w:rPr>
      </w:pPr>
      <w:r>
        <w:rPr>
          <w:sz w:val="28"/>
          <w:szCs w:val="28"/>
        </w:rPr>
        <w:t xml:space="preserve">  </w:t>
      </w:r>
      <w:r w:rsidR="00815F23">
        <w:rPr>
          <w:sz w:val="28"/>
          <w:szCs w:val="28"/>
        </w:rPr>
        <w:t>2.</w:t>
      </w:r>
      <w:r>
        <w:rPr>
          <w:sz w:val="28"/>
          <w:szCs w:val="28"/>
        </w:rPr>
        <w:t xml:space="preserve"> Г</w:t>
      </w:r>
      <w:r>
        <w:rPr>
          <w:sz w:val="28"/>
          <w:szCs w:val="28"/>
          <w:u w:val="single"/>
        </w:rPr>
        <w:t>осударственная программа Воронежской области «Обеспечение досту</w:t>
      </w:r>
      <w:r>
        <w:rPr>
          <w:sz w:val="28"/>
          <w:szCs w:val="28"/>
          <w:u w:val="single"/>
        </w:rPr>
        <w:t>п</w:t>
      </w:r>
      <w:r>
        <w:rPr>
          <w:sz w:val="28"/>
          <w:szCs w:val="28"/>
          <w:u w:val="single"/>
        </w:rPr>
        <w:t>ным и комфортным жильем и коммунальными услугами населения Вороне</w:t>
      </w:r>
      <w:r>
        <w:rPr>
          <w:sz w:val="28"/>
          <w:szCs w:val="28"/>
          <w:u w:val="single"/>
        </w:rPr>
        <w:t>ж</w:t>
      </w:r>
      <w:r>
        <w:rPr>
          <w:sz w:val="28"/>
          <w:szCs w:val="28"/>
          <w:u w:val="single"/>
        </w:rPr>
        <w:t>ской области»;</w:t>
      </w:r>
    </w:p>
    <w:p w:rsidR="0080157B" w:rsidRDefault="0080157B" w:rsidP="0080157B">
      <w:pPr>
        <w:spacing w:line="360" w:lineRule="auto"/>
        <w:jc w:val="both"/>
        <w:rPr>
          <w:sz w:val="28"/>
          <w:szCs w:val="28"/>
          <w:u w:val="single"/>
        </w:rPr>
      </w:pPr>
      <w:r>
        <w:rPr>
          <w:sz w:val="28"/>
          <w:szCs w:val="28"/>
        </w:rPr>
        <w:t xml:space="preserve">  </w:t>
      </w:r>
      <w:r w:rsidR="00815F23">
        <w:rPr>
          <w:sz w:val="28"/>
          <w:szCs w:val="28"/>
        </w:rPr>
        <w:t>3.</w:t>
      </w:r>
      <w:r>
        <w:rPr>
          <w:sz w:val="28"/>
          <w:szCs w:val="28"/>
        </w:rPr>
        <w:t xml:space="preserve"> Г</w:t>
      </w:r>
      <w:r>
        <w:rPr>
          <w:sz w:val="28"/>
          <w:szCs w:val="28"/>
          <w:u w:val="single"/>
        </w:rPr>
        <w:t>осударственная программа Воронежской области «Развитие образования Воронежской области на 2014-2020 гг.»;</w:t>
      </w:r>
    </w:p>
    <w:p w:rsidR="0080157B" w:rsidRDefault="0080157B" w:rsidP="0080157B">
      <w:pPr>
        <w:spacing w:line="360" w:lineRule="auto"/>
        <w:jc w:val="both"/>
        <w:rPr>
          <w:sz w:val="28"/>
          <w:szCs w:val="28"/>
          <w:u w:val="single"/>
        </w:rPr>
      </w:pPr>
      <w:r>
        <w:rPr>
          <w:sz w:val="28"/>
          <w:szCs w:val="28"/>
        </w:rPr>
        <w:t xml:space="preserve">  </w:t>
      </w:r>
      <w:r w:rsidR="00815F23">
        <w:rPr>
          <w:sz w:val="28"/>
          <w:szCs w:val="28"/>
        </w:rPr>
        <w:t>4.</w:t>
      </w:r>
      <w:r>
        <w:rPr>
          <w:sz w:val="28"/>
          <w:szCs w:val="28"/>
        </w:rPr>
        <w:t xml:space="preserve"> Г</w:t>
      </w:r>
      <w:r>
        <w:rPr>
          <w:sz w:val="28"/>
          <w:szCs w:val="28"/>
          <w:u w:val="single"/>
        </w:rPr>
        <w:t>осударственная программа Воронежской области «Развитие культуры и туризма»;</w:t>
      </w:r>
    </w:p>
    <w:p w:rsidR="0080157B" w:rsidRDefault="0080157B" w:rsidP="0080157B">
      <w:pPr>
        <w:spacing w:line="360" w:lineRule="auto"/>
        <w:jc w:val="both"/>
        <w:rPr>
          <w:sz w:val="28"/>
          <w:szCs w:val="28"/>
          <w:u w:val="single"/>
        </w:rPr>
      </w:pPr>
      <w:r>
        <w:rPr>
          <w:sz w:val="28"/>
          <w:szCs w:val="28"/>
        </w:rPr>
        <w:t xml:space="preserve">  </w:t>
      </w:r>
      <w:r w:rsidR="00815F23">
        <w:rPr>
          <w:sz w:val="28"/>
          <w:szCs w:val="28"/>
        </w:rPr>
        <w:t xml:space="preserve">5. </w:t>
      </w:r>
      <w:r>
        <w:rPr>
          <w:sz w:val="28"/>
          <w:szCs w:val="28"/>
        </w:rPr>
        <w:t>Г</w:t>
      </w:r>
      <w:r>
        <w:rPr>
          <w:sz w:val="28"/>
          <w:szCs w:val="28"/>
          <w:u w:val="single"/>
        </w:rPr>
        <w:t>осударственная программа Воронежской области «Развитие транспор</w:t>
      </w:r>
      <w:r>
        <w:rPr>
          <w:sz w:val="28"/>
          <w:szCs w:val="28"/>
          <w:u w:val="single"/>
        </w:rPr>
        <w:t>т</w:t>
      </w:r>
      <w:r>
        <w:rPr>
          <w:sz w:val="28"/>
          <w:szCs w:val="28"/>
          <w:u w:val="single"/>
        </w:rPr>
        <w:t>ной системы»;</w:t>
      </w:r>
    </w:p>
    <w:p w:rsidR="0080157B" w:rsidRDefault="00815F23" w:rsidP="0080157B">
      <w:pPr>
        <w:spacing w:line="360" w:lineRule="auto"/>
        <w:jc w:val="both"/>
        <w:rPr>
          <w:sz w:val="28"/>
          <w:szCs w:val="28"/>
        </w:rPr>
      </w:pPr>
      <w:r>
        <w:rPr>
          <w:sz w:val="28"/>
          <w:szCs w:val="28"/>
        </w:rPr>
        <w:t xml:space="preserve">  6.</w:t>
      </w:r>
      <w:r w:rsidR="0080157B">
        <w:rPr>
          <w:sz w:val="28"/>
          <w:szCs w:val="28"/>
        </w:rPr>
        <w:t xml:space="preserve"> Г</w:t>
      </w:r>
      <w:r w:rsidR="0080157B">
        <w:rPr>
          <w:sz w:val="28"/>
          <w:szCs w:val="28"/>
          <w:u w:val="single"/>
        </w:rPr>
        <w:t>осударственная программа Воронежской области "Содействие развитию муниципальных образований и местного самоуправления"</w:t>
      </w:r>
      <w:r w:rsidR="0080157B">
        <w:rPr>
          <w:sz w:val="28"/>
          <w:szCs w:val="28"/>
        </w:rPr>
        <w:t>;</w:t>
      </w:r>
    </w:p>
    <w:p w:rsidR="0080157B" w:rsidRDefault="00815F23" w:rsidP="0080157B">
      <w:pPr>
        <w:spacing w:line="360" w:lineRule="auto"/>
        <w:jc w:val="both"/>
        <w:rPr>
          <w:sz w:val="28"/>
          <w:szCs w:val="28"/>
        </w:rPr>
      </w:pPr>
      <w:r>
        <w:rPr>
          <w:sz w:val="28"/>
          <w:szCs w:val="28"/>
        </w:rPr>
        <w:t>7.</w:t>
      </w:r>
      <w:r w:rsidR="0080157B">
        <w:rPr>
          <w:sz w:val="28"/>
          <w:szCs w:val="28"/>
        </w:rPr>
        <w:t xml:space="preserve"> Г</w:t>
      </w:r>
      <w:r w:rsidR="0080157B">
        <w:rPr>
          <w:sz w:val="28"/>
          <w:szCs w:val="28"/>
          <w:u w:val="single"/>
        </w:rPr>
        <w:t>осударственная программа Воронежской области «</w:t>
      </w:r>
      <w:proofErr w:type="spellStart"/>
      <w:r w:rsidR="0080157B">
        <w:rPr>
          <w:sz w:val="28"/>
          <w:szCs w:val="28"/>
          <w:u w:val="single"/>
        </w:rPr>
        <w:t>Энергоэффективность</w:t>
      </w:r>
      <w:proofErr w:type="spellEnd"/>
      <w:r w:rsidR="0080157B">
        <w:rPr>
          <w:sz w:val="28"/>
          <w:szCs w:val="28"/>
          <w:u w:val="single"/>
        </w:rPr>
        <w:t xml:space="preserve"> и развитие энергетики»;</w:t>
      </w:r>
    </w:p>
    <w:p w:rsidR="0080157B" w:rsidRDefault="00815F23" w:rsidP="0080157B">
      <w:pPr>
        <w:spacing w:line="360" w:lineRule="auto"/>
        <w:jc w:val="both"/>
        <w:rPr>
          <w:sz w:val="28"/>
          <w:szCs w:val="28"/>
        </w:rPr>
      </w:pPr>
      <w:r>
        <w:rPr>
          <w:sz w:val="28"/>
          <w:szCs w:val="28"/>
        </w:rPr>
        <w:t>8.</w:t>
      </w:r>
      <w:r w:rsidR="0080157B">
        <w:rPr>
          <w:sz w:val="28"/>
          <w:szCs w:val="28"/>
        </w:rPr>
        <w:t xml:space="preserve"> </w:t>
      </w:r>
      <w:r w:rsidR="0080157B" w:rsidRPr="00AE4071">
        <w:rPr>
          <w:sz w:val="28"/>
          <w:szCs w:val="28"/>
          <w:u w:val="single"/>
        </w:rPr>
        <w:t>Областная адресная инвестиционная программа</w:t>
      </w:r>
      <w:r w:rsidR="0080157B">
        <w:rPr>
          <w:sz w:val="28"/>
          <w:szCs w:val="28"/>
        </w:rPr>
        <w:t>.</w:t>
      </w:r>
    </w:p>
    <w:p w:rsidR="0080157B" w:rsidRDefault="0080157B" w:rsidP="0080157B">
      <w:pPr>
        <w:spacing w:line="360" w:lineRule="auto"/>
        <w:jc w:val="both"/>
        <w:rPr>
          <w:sz w:val="28"/>
          <w:szCs w:val="28"/>
        </w:rPr>
      </w:pPr>
      <w:r>
        <w:rPr>
          <w:sz w:val="28"/>
          <w:szCs w:val="28"/>
        </w:rPr>
        <w:t xml:space="preserve">         В 2021 году Лискинский район продолжит участвовать с </w:t>
      </w:r>
      <w:proofErr w:type="spellStart"/>
      <w:r>
        <w:rPr>
          <w:sz w:val="28"/>
          <w:szCs w:val="28"/>
        </w:rPr>
        <w:t>софинансир</w:t>
      </w:r>
      <w:r>
        <w:rPr>
          <w:sz w:val="28"/>
          <w:szCs w:val="28"/>
        </w:rPr>
        <w:t>о</w:t>
      </w:r>
      <w:r>
        <w:rPr>
          <w:sz w:val="28"/>
          <w:szCs w:val="28"/>
        </w:rPr>
        <w:t>ванием</w:t>
      </w:r>
      <w:proofErr w:type="spellEnd"/>
      <w:r>
        <w:rPr>
          <w:sz w:val="28"/>
          <w:szCs w:val="28"/>
        </w:rPr>
        <w:t xml:space="preserve"> из районного бюджета в перечисленных программах.</w:t>
      </w:r>
    </w:p>
    <w:p w:rsidR="0080157B" w:rsidRDefault="0080157B" w:rsidP="0080157B">
      <w:pPr>
        <w:spacing w:line="360" w:lineRule="auto"/>
        <w:jc w:val="both"/>
        <w:rPr>
          <w:sz w:val="28"/>
          <w:szCs w:val="28"/>
        </w:rPr>
      </w:pPr>
      <w:r>
        <w:rPr>
          <w:sz w:val="28"/>
          <w:szCs w:val="28"/>
        </w:rPr>
        <w:t xml:space="preserve">         Всего за 2020 год на реализацию в районе  областных инвестиционных программ (строительство) получено из федерального бюджета – 104,9 млн. </w:t>
      </w:r>
      <w:r>
        <w:rPr>
          <w:sz w:val="28"/>
          <w:szCs w:val="28"/>
        </w:rPr>
        <w:lastRenderedPageBreak/>
        <w:t xml:space="preserve">руб., из областного бюджета – 258,6 млн. руб., направлено на </w:t>
      </w:r>
      <w:proofErr w:type="spellStart"/>
      <w:r>
        <w:rPr>
          <w:sz w:val="28"/>
          <w:szCs w:val="28"/>
        </w:rPr>
        <w:t>софинансир</w:t>
      </w:r>
      <w:r>
        <w:rPr>
          <w:sz w:val="28"/>
          <w:szCs w:val="28"/>
        </w:rPr>
        <w:t>о</w:t>
      </w:r>
      <w:r>
        <w:rPr>
          <w:sz w:val="28"/>
          <w:szCs w:val="28"/>
        </w:rPr>
        <w:t>вание</w:t>
      </w:r>
      <w:proofErr w:type="spellEnd"/>
      <w:r>
        <w:rPr>
          <w:sz w:val="28"/>
          <w:szCs w:val="28"/>
        </w:rPr>
        <w:t xml:space="preserve"> из консолидированного бюджета района 134,3 млн. руб.</w:t>
      </w:r>
    </w:p>
    <w:p w:rsidR="0080157B" w:rsidRDefault="0080157B" w:rsidP="0080157B">
      <w:pPr>
        <w:spacing w:line="360" w:lineRule="auto"/>
        <w:jc w:val="both"/>
        <w:rPr>
          <w:sz w:val="28"/>
          <w:szCs w:val="28"/>
        </w:rPr>
      </w:pPr>
      <w:r>
        <w:rPr>
          <w:sz w:val="28"/>
          <w:szCs w:val="28"/>
        </w:rPr>
        <w:t xml:space="preserve">      В 2021 году планируется на </w:t>
      </w:r>
      <w:proofErr w:type="spellStart"/>
      <w:r>
        <w:rPr>
          <w:sz w:val="28"/>
          <w:szCs w:val="28"/>
        </w:rPr>
        <w:t>софинансирование</w:t>
      </w:r>
      <w:proofErr w:type="spellEnd"/>
      <w:r>
        <w:rPr>
          <w:sz w:val="28"/>
          <w:szCs w:val="28"/>
        </w:rPr>
        <w:t xml:space="preserve"> указанных программ направить из консо</w:t>
      </w:r>
      <w:r w:rsidR="00900BF8">
        <w:rPr>
          <w:sz w:val="28"/>
          <w:szCs w:val="28"/>
        </w:rPr>
        <w:t>лидированного бюджета района – 89</w:t>
      </w:r>
      <w:r>
        <w:rPr>
          <w:sz w:val="28"/>
          <w:szCs w:val="28"/>
        </w:rPr>
        <w:t>,</w:t>
      </w:r>
      <w:r w:rsidR="00900BF8">
        <w:rPr>
          <w:sz w:val="28"/>
          <w:szCs w:val="28"/>
        </w:rPr>
        <w:t>6</w:t>
      </w:r>
      <w:r w:rsidR="00C954CB">
        <w:rPr>
          <w:sz w:val="28"/>
          <w:szCs w:val="28"/>
        </w:rPr>
        <w:t>,</w:t>
      </w:r>
      <w:r>
        <w:rPr>
          <w:sz w:val="28"/>
          <w:szCs w:val="28"/>
        </w:rPr>
        <w:t xml:space="preserve"> млн. руб.  </w:t>
      </w:r>
      <w:r w:rsidR="00E42423">
        <w:rPr>
          <w:sz w:val="28"/>
          <w:szCs w:val="28"/>
        </w:rPr>
        <w:t>(на настоящий момент).</w:t>
      </w:r>
    </w:p>
    <w:p w:rsidR="0080157B" w:rsidRDefault="0080157B" w:rsidP="0080157B">
      <w:pPr>
        <w:spacing w:line="360" w:lineRule="auto"/>
        <w:jc w:val="both"/>
        <w:rPr>
          <w:sz w:val="28"/>
          <w:szCs w:val="28"/>
        </w:rPr>
      </w:pPr>
      <w:r>
        <w:rPr>
          <w:sz w:val="28"/>
          <w:szCs w:val="28"/>
        </w:rPr>
        <w:t xml:space="preserve">      Наряду с продолжением строительства незавершенных объектов, в 2021 году намечено построить новые:</w:t>
      </w:r>
    </w:p>
    <w:p w:rsidR="0080157B" w:rsidRDefault="0080157B" w:rsidP="0080157B">
      <w:pPr>
        <w:spacing w:line="360" w:lineRule="auto"/>
        <w:jc w:val="both"/>
        <w:rPr>
          <w:sz w:val="28"/>
          <w:szCs w:val="28"/>
        </w:rPr>
      </w:pPr>
      <w:r>
        <w:rPr>
          <w:sz w:val="28"/>
          <w:szCs w:val="28"/>
        </w:rPr>
        <w:t xml:space="preserve">- </w:t>
      </w:r>
      <w:proofErr w:type="spellStart"/>
      <w:r w:rsidRPr="00DD2BDA">
        <w:rPr>
          <w:sz w:val="28"/>
          <w:szCs w:val="28"/>
        </w:rPr>
        <w:t>Щучинский</w:t>
      </w:r>
      <w:proofErr w:type="spellEnd"/>
      <w:r w:rsidRPr="00DD2BDA">
        <w:rPr>
          <w:sz w:val="28"/>
          <w:szCs w:val="28"/>
        </w:rPr>
        <w:t xml:space="preserve"> культурно-досуговый центр </w:t>
      </w:r>
      <w:proofErr w:type="spellStart"/>
      <w:r w:rsidRPr="00DD2BDA">
        <w:rPr>
          <w:sz w:val="28"/>
          <w:szCs w:val="28"/>
        </w:rPr>
        <w:t>Лискинского</w:t>
      </w:r>
      <w:proofErr w:type="spellEnd"/>
      <w:r w:rsidRPr="00DD2BDA">
        <w:rPr>
          <w:sz w:val="28"/>
          <w:szCs w:val="28"/>
        </w:rPr>
        <w:t xml:space="preserve"> муниципального ра</w:t>
      </w:r>
      <w:r w:rsidRPr="00DD2BDA">
        <w:rPr>
          <w:sz w:val="28"/>
          <w:szCs w:val="28"/>
        </w:rPr>
        <w:t>й</w:t>
      </w:r>
      <w:r w:rsidRPr="00DD2BDA">
        <w:rPr>
          <w:sz w:val="28"/>
          <w:szCs w:val="28"/>
        </w:rPr>
        <w:t>он</w:t>
      </w:r>
      <w:r>
        <w:rPr>
          <w:sz w:val="28"/>
          <w:szCs w:val="28"/>
        </w:rPr>
        <w:t>а Воронежской области;</w:t>
      </w:r>
    </w:p>
    <w:p w:rsidR="0080157B" w:rsidRDefault="0080157B" w:rsidP="0080157B">
      <w:pPr>
        <w:spacing w:line="360" w:lineRule="auto"/>
        <w:jc w:val="both"/>
        <w:rPr>
          <w:sz w:val="28"/>
          <w:szCs w:val="28"/>
        </w:rPr>
      </w:pPr>
      <w:r>
        <w:rPr>
          <w:sz w:val="28"/>
          <w:szCs w:val="28"/>
        </w:rPr>
        <w:t xml:space="preserve">- Многофункциональную спортивную площадку </w:t>
      </w:r>
      <w:proofErr w:type="gramStart"/>
      <w:r>
        <w:rPr>
          <w:sz w:val="28"/>
          <w:szCs w:val="28"/>
        </w:rPr>
        <w:t>в</w:t>
      </w:r>
      <w:proofErr w:type="gramEnd"/>
      <w:r>
        <w:rPr>
          <w:sz w:val="28"/>
          <w:szCs w:val="28"/>
        </w:rPr>
        <w:t xml:space="preserve"> с. Петропавловка;</w:t>
      </w:r>
    </w:p>
    <w:p w:rsidR="00A70CC1" w:rsidRPr="00A70CC1" w:rsidRDefault="00A70CC1" w:rsidP="00A70CC1">
      <w:pPr>
        <w:spacing w:line="360" w:lineRule="auto"/>
        <w:rPr>
          <w:sz w:val="28"/>
          <w:szCs w:val="28"/>
        </w:rPr>
      </w:pPr>
      <w:r>
        <w:rPr>
          <w:sz w:val="28"/>
          <w:szCs w:val="28"/>
        </w:rPr>
        <w:t xml:space="preserve">- </w:t>
      </w:r>
      <w:r w:rsidRPr="00A70CC1">
        <w:rPr>
          <w:sz w:val="28"/>
          <w:szCs w:val="28"/>
        </w:rPr>
        <w:t xml:space="preserve"> Центра культурного развития по адресу: Россия, Воронежская область, г. Лиски </w:t>
      </w:r>
      <w:proofErr w:type="spellStart"/>
      <w:r w:rsidRPr="00A70CC1">
        <w:rPr>
          <w:sz w:val="28"/>
          <w:szCs w:val="28"/>
        </w:rPr>
        <w:t>Лискинского</w:t>
      </w:r>
      <w:proofErr w:type="spellEnd"/>
      <w:r w:rsidRPr="00A70CC1">
        <w:rPr>
          <w:sz w:val="28"/>
          <w:szCs w:val="28"/>
        </w:rPr>
        <w:t xml:space="preserve"> муниципального района, ул. 40 лет Октября, 43 «А»</w:t>
      </w:r>
      <w:r>
        <w:rPr>
          <w:sz w:val="28"/>
          <w:szCs w:val="28"/>
        </w:rPr>
        <w:t>;</w:t>
      </w:r>
    </w:p>
    <w:p w:rsidR="00A70CC1" w:rsidRPr="00A70CC1" w:rsidRDefault="00A70CC1" w:rsidP="00A70CC1">
      <w:pPr>
        <w:spacing w:line="360" w:lineRule="auto"/>
        <w:jc w:val="both"/>
        <w:rPr>
          <w:sz w:val="28"/>
          <w:szCs w:val="28"/>
        </w:rPr>
      </w:pPr>
      <w:r>
        <w:t>- С</w:t>
      </w:r>
      <w:r w:rsidRPr="00A70CC1">
        <w:rPr>
          <w:sz w:val="28"/>
          <w:szCs w:val="28"/>
        </w:rPr>
        <w:t>танци</w:t>
      </w:r>
      <w:r>
        <w:rPr>
          <w:sz w:val="28"/>
          <w:szCs w:val="28"/>
        </w:rPr>
        <w:t>я</w:t>
      </w:r>
      <w:r w:rsidRPr="00A70CC1">
        <w:rPr>
          <w:sz w:val="28"/>
          <w:szCs w:val="28"/>
        </w:rPr>
        <w:t xml:space="preserve"> водоподготовки для водозабора "</w:t>
      </w:r>
      <w:proofErr w:type="spellStart"/>
      <w:r w:rsidRPr="00A70CC1">
        <w:rPr>
          <w:sz w:val="28"/>
          <w:szCs w:val="28"/>
        </w:rPr>
        <w:t>Песковатский</w:t>
      </w:r>
      <w:proofErr w:type="spellEnd"/>
      <w:r w:rsidRPr="00A70CC1">
        <w:rPr>
          <w:sz w:val="28"/>
          <w:szCs w:val="28"/>
        </w:rPr>
        <w:t xml:space="preserve">" и </w:t>
      </w:r>
      <w:proofErr w:type="spellStart"/>
      <w:r w:rsidRPr="00A70CC1">
        <w:rPr>
          <w:sz w:val="28"/>
          <w:szCs w:val="28"/>
        </w:rPr>
        <w:t>х</w:t>
      </w:r>
      <w:proofErr w:type="gramStart"/>
      <w:r w:rsidRPr="00A70CC1">
        <w:rPr>
          <w:sz w:val="28"/>
          <w:szCs w:val="28"/>
        </w:rPr>
        <w:t>.Н</w:t>
      </w:r>
      <w:proofErr w:type="gramEnd"/>
      <w:r w:rsidRPr="00A70CC1">
        <w:rPr>
          <w:sz w:val="28"/>
          <w:szCs w:val="28"/>
        </w:rPr>
        <w:t>икольский</w:t>
      </w:r>
      <w:proofErr w:type="spellEnd"/>
      <w:r w:rsidRPr="00A70CC1">
        <w:rPr>
          <w:sz w:val="28"/>
          <w:szCs w:val="28"/>
        </w:rPr>
        <w:t xml:space="preserve"> в </w:t>
      </w:r>
      <w:proofErr w:type="spellStart"/>
      <w:r w:rsidRPr="00A70CC1">
        <w:rPr>
          <w:sz w:val="28"/>
          <w:szCs w:val="28"/>
        </w:rPr>
        <w:t>г.Лиски</w:t>
      </w:r>
      <w:proofErr w:type="spellEnd"/>
      <w:r w:rsidRPr="00A70CC1">
        <w:rPr>
          <w:sz w:val="28"/>
          <w:szCs w:val="28"/>
        </w:rPr>
        <w:t xml:space="preserve"> Воронежской области</w:t>
      </w:r>
    </w:p>
    <w:p w:rsidR="0080157B" w:rsidRDefault="0080157B" w:rsidP="0080157B">
      <w:pPr>
        <w:spacing w:line="360" w:lineRule="auto"/>
        <w:rPr>
          <w:sz w:val="28"/>
          <w:szCs w:val="28"/>
        </w:rPr>
      </w:pPr>
      <w:r>
        <w:rPr>
          <w:sz w:val="28"/>
          <w:szCs w:val="28"/>
        </w:rPr>
        <w:t>- Провести капитальный ремонт</w:t>
      </w:r>
      <w:r w:rsidRPr="00DD2BDA">
        <w:rPr>
          <w:sz w:val="28"/>
          <w:szCs w:val="28"/>
        </w:rPr>
        <w:t xml:space="preserve"> </w:t>
      </w:r>
      <w:r>
        <w:rPr>
          <w:sz w:val="28"/>
          <w:szCs w:val="28"/>
        </w:rPr>
        <w:t xml:space="preserve">стадиона </w:t>
      </w:r>
      <w:r w:rsidRPr="00DD2BDA">
        <w:rPr>
          <w:sz w:val="28"/>
          <w:szCs w:val="28"/>
        </w:rPr>
        <w:t>М</w:t>
      </w:r>
      <w:r>
        <w:rPr>
          <w:sz w:val="28"/>
          <w:szCs w:val="28"/>
        </w:rPr>
        <w:t>БО</w:t>
      </w:r>
      <w:r w:rsidRPr="00DD2BDA">
        <w:rPr>
          <w:sz w:val="28"/>
          <w:szCs w:val="28"/>
        </w:rPr>
        <w:t>У</w:t>
      </w:r>
      <w:r>
        <w:rPr>
          <w:sz w:val="28"/>
          <w:szCs w:val="28"/>
        </w:rPr>
        <w:t xml:space="preserve"> </w:t>
      </w:r>
      <w:proofErr w:type="spellStart"/>
      <w:r>
        <w:rPr>
          <w:sz w:val="28"/>
          <w:szCs w:val="28"/>
        </w:rPr>
        <w:t>Среднеикорецкая</w:t>
      </w:r>
      <w:proofErr w:type="spellEnd"/>
      <w:r w:rsidRPr="00DD2BDA">
        <w:rPr>
          <w:sz w:val="28"/>
          <w:szCs w:val="28"/>
        </w:rPr>
        <w:t xml:space="preserve"> С</w:t>
      </w:r>
      <w:r>
        <w:rPr>
          <w:sz w:val="28"/>
          <w:szCs w:val="28"/>
        </w:rPr>
        <w:t>ОШ (1 этап);</w:t>
      </w:r>
    </w:p>
    <w:p w:rsidR="0080157B" w:rsidRDefault="0080157B" w:rsidP="0080157B">
      <w:pPr>
        <w:spacing w:line="360" w:lineRule="auto"/>
        <w:rPr>
          <w:sz w:val="28"/>
          <w:szCs w:val="28"/>
        </w:rPr>
      </w:pPr>
      <w:r>
        <w:rPr>
          <w:sz w:val="28"/>
          <w:szCs w:val="28"/>
        </w:rPr>
        <w:t xml:space="preserve">- Провести капитальный ремонт МКУ ДО </w:t>
      </w:r>
      <w:proofErr w:type="spellStart"/>
      <w:r>
        <w:rPr>
          <w:sz w:val="28"/>
          <w:szCs w:val="28"/>
        </w:rPr>
        <w:t>Давыдовская</w:t>
      </w:r>
      <w:proofErr w:type="spellEnd"/>
      <w:r>
        <w:rPr>
          <w:sz w:val="28"/>
          <w:szCs w:val="28"/>
        </w:rPr>
        <w:t xml:space="preserve"> ДШИ;</w:t>
      </w:r>
    </w:p>
    <w:p w:rsidR="0080157B" w:rsidRDefault="0080157B" w:rsidP="0080157B">
      <w:pPr>
        <w:spacing w:line="360" w:lineRule="auto"/>
        <w:rPr>
          <w:sz w:val="28"/>
          <w:szCs w:val="28"/>
        </w:rPr>
      </w:pPr>
      <w:r w:rsidRPr="00E40DC9">
        <w:rPr>
          <w:sz w:val="28"/>
          <w:szCs w:val="28"/>
        </w:rPr>
        <w:t xml:space="preserve">- </w:t>
      </w:r>
      <w:r>
        <w:rPr>
          <w:sz w:val="28"/>
          <w:szCs w:val="28"/>
        </w:rPr>
        <w:t>Провести ремонт внутренних помещений Центральной районной библиот</w:t>
      </w:r>
      <w:r>
        <w:rPr>
          <w:sz w:val="28"/>
          <w:szCs w:val="28"/>
        </w:rPr>
        <w:t>е</w:t>
      </w:r>
      <w:r>
        <w:rPr>
          <w:sz w:val="28"/>
          <w:szCs w:val="28"/>
        </w:rPr>
        <w:t>ки;</w:t>
      </w:r>
    </w:p>
    <w:p w:rsidR="00D05F42" w:rsidRDefault="00D05F42" w:rsidP="0080157B">
      <w:pPr>
        <w:spacing w:line="360" w:lineRule="auto"/>
        <w:rPr>
          <w:sz w:val="28"/>
          <w:szCs w:val="28"/>
        </w:rPr>
      </w:pPr>
      <w:r>
        <w:rPr>
          <w:sz w:val="28"/>
          <w:szCs w:val="28"/>
        </w:rPr>
        <w:t xml:space="preserve">- Капитальные ремонты </w:t>
      </w:r>
      <w:proofErr w:type="spellStart"/>
      <w:r>
        <w:rPr>
          <w:sz w:val="28"/>
          <w:szCs w:val="28"/>
        </w:rPr>
        <w:t>Бодеевского</w:t>
      </w:r>
      <w:proofErr w:type="spellEnd"/>
      <w:r>
        <w:rPr>
          <w:sz w:val="28"/>
          <w:szCs w:val="28"/>
        </w:rPr>
        <w:t xml:space="preserve"> СДК, </w:t>
      </w:r>
      <w:proofErr w:type="spellStart"/>
      <w:r>
        <w:rPr>
          <w:sz w:val="28"/>
          <w:szCs w:val="28"/>
        </w:rPr>
        <w:t>Дивногорского</w:t>
      </w:r>
      <w:proofErr w:type="spellEnd"/>
      <w:r>
        <w:rPr>
          <w:sz w:val="28"/>
          <w:szCs w:val="28"/>
        </w:rPr>
        <w:t xml:space="preserve"> СДК </w:t>
      </w:r>
      <w:proofErr w:type="spellStart"/>
      <w:r>
        <w:rPr>
          <w:sz w:val="28"/>
          <w:szCs w:val="28"/>
        </w:rPr>
        <w:t>Добринского</w:t>
      </w:r>
      <w:proofErr w:type="spellEnd"/>
      <w:r>
        <w:rPr>
          <w:sz w:val="28"/>
          <w:szCs w:val="28"/>
        </w:rPr>
        <w:t xml:space="preserve"> СДК (спортзал);</w:t>
      </w:r>
    </w:p>
    <w:p w:rsidR="00972F26" w:rsidRDefault="00972F26" w:rsidP="0080157B">
      <w:pPr>
        <w:spacing w:line="360" w:lineRule="auto"/>
        <w:rPr>
          <w:sz w:val="28"/>
          <w:szCs w:val="28"/>
        </w:rPr>
      </w:pPr>
      <w:r>
        <w:rPr>
          <w:sz w:val="28"/>
          <w:szCs w:val="28"/>
        </w:rPr>
        <w:t>- Капитальный ремонт помещений МКУК «ДК совхоза 2-я Пятилетка»;</w:t>
      </w:r>
    </w:p>
    <w:p w:rsidR="00A70CC1" w:rsidRPr="00E40DC9" w:rsidRDefault="00A70CC1" w:rsidP="0080157B">
      <w:pPr>
        <w:spacing w:line="360" w:lineRule="auto"/>
        <w:rPr>
          <w:sz w:val="28"/>
          <w:szCs w:val="28"/>
        </w:rPr>
      </w:pPr>
      <w:r>
        <w:rPr>
          <w:sz w:val="28"/>
          <w:szCs w:val="28"/>
        </w:rPr>
        <w:t xml:space="preserve">- Капитальный ремонт помещения под шахматный клуб в </w:t>
      </w:r>
      <w:proofErr w:type="spellStart"/>
      <w:r>
        <w:rPr>
          <w:sz w:val="28"/>
          <w:szCs w:val="28"/>
        </w:rPr>
        <w:t>г</w:t>
      </w:r>
      <w:proofErr w:type="gramStart"/>
      <w:r>
        <w:rPr>
          <w:sz w:val="28"/>
          <w:szCs w:val="28"/>
        </w:rPr>
        <w:t>.Л</w:t>
      </w:r>
      <w:proofErr w:type="gramEnd"/>
      <w:r>
        <w:rPr>
          <w:sz w:val="28"/>
          <w:szCs w:val="28"/>
        </w:rPr>
        <w:t>иски</w:t>
      </w:r>
      <w:proofErr w:type="spellEnd"/>
      <w:r>
        <w:rPr>
          <w:sz w:val="28"/>
          <w:szCs w:val="28"/>
        </w:rPr>
        <w:t>;</w:t>
      </w:r>
    </w:p>
    <w:p w:rsidR="0080157B" w:rsidRPr="00E40DC9" w:rsidRDefault="0080157B" w:rsidP="0080157B">
      <w:pPr>
        <w:spacing w:line="360" w:lineRule="auto"/>
        <w:rPr>
          <w:sz w:val="28"/>
          <w:szCs w:val="28"/>
        </w:rPr>
      </w:pPr>
      <w:r w:rsidRPr="00E40DC9">
        <w:rPr>
          <w:sz w:val="28"/>
          <w:szCs w:val="28"/>
        </w:rPr>
        <w:t xml:space="preserve">- </w:t>
      </w:r>
      <w:r>
        <w:rPr>
          <w:sz w:val="28"/>
          <w:szCs w:val="28"/>
        </w:rPr>
        <w:t>Провести б</w:t>
      </w:r>
      <w:r w:rsidRPr="00E40DC9">
        <w:rPr>
          <w:sz w:val="28"/>
          <w:szCs w:val="28"/>
        </w:rPr>
        <w:t xml:space="preserve">лагоустройство </w:t>
      </w:r>
      <w:r>
        <w:rPr>
          <w:sz w:val="28"/>
          <w:szCs w:val="28"/>
        </w:rPr>
        <w:t>дворовой территории и площадки для отдыха</w:t>
      </w:r>
      <w:r w:rsidRPr="00E40DC9">
        <w:rPr>
          <w:sz w:val="28"/>
          <w:szCs w:val="28"/>
        </w:rPr>
        <w:t xml:space="preserve"> в поселке совхоза «2-я Пятилетка»</w:t>
      </w:r>
      <w:r>
        <w:rPr>
          <w:sz w:val="28"/>
          <w:szCs w:val="28"/>
        </w:rPr>
        <w:t>;</w:t>
      </w:r>
    </w:p>
    <w:p w:rsidR="0080157B" w:rsidRPr="00E40DC9" w:rsidRDefault="0080157B" w:rsidP="0080157B">
      <w:pPr>
        <w:spacing w:line="360" w:lineRule="auto"/>
        <w:rPr>
          <w:sz w:val="28"/>
          <w:szCs w:val="28"/>
        </w:rPr>
      </w:pPr>
      <w:r w:rsidRPr="00E40DC9">
        <w:rPr>
          <w:sz w:val="28"/>
          <w:szCs w:val="28"/>
        </w:rPr>
        <w:t xml:space="preserve">- Благоустройство зоны отдыха </w:t>
      </w:r>
      <w:proofErr w:type="gramStart"/>
      <w:r>
        <w:rPr>
          <w:sz w:val="28"/>
          <w:szCs w:val="28"/>
        </w:rPr>
        <w:t>в</w:t>
      </w:r>
      <w:proofErr w:type="gramEnd"/>
      <w:r>
        <w:rPr>
          <w:sz w:val="28"/>
          <w:szCs w:val="28"/>
        </w:rPr>
        <w:t xml:space="preserve"> </w:t>
      </w:r>
      <w:r w:rsidRPr="00E40DC9">
        <w:rPr>
          <w:sz w:val="28"/>
          <w:szCs w:val="28"/>
        </w:rPr>
        <w:t xml:space="preserve">с. </w:t>
      </w:r>
      <w:proofErr w:type="spellStart"/>
      <w:r>
        <w:rPr>
          <w:sz w:val="28"/>
          <w:szCs w:val="28"/>
        </w:rPr>
        <w:t>Переезжее</w:t>
      </w:r>
      <w:proofErr w:type="spellEnd"/>
      <w:r>
        <w:rPr>
          <w:sz w:val="28"/>
          <w:szCs w:val="28"/>
        </w:rPr>
        <w:t>;</w:t>
      </w:r>
    </w:p>
    <w:p w:rsidR="0080157B" w:rsidRDefault="0080157B" w:rsidP="0080157B">
      <w:pPr>
        <w:spacing w:line="360" w:lineRule="auto"/>
        <w:rPr>
          <w:sz w:val="28"/>
          <w:szCs w:val="28"/>
        </w:rPr>
      </w:pPr>
      <w:r w:rsidRPr="00E40DC9">
        <w:rPr>
          <w:sz w:val="28"/>
          <w:szCs w:val="28"/>
        </w:rPr>
        <w:t xml:space="preserve">- Обустройство </w:t>
      </w:r>
      <w:r>
        <w:rPr>
          <w:sz w:val="28"/>
          <w:szCs w:val="28"/>
        </w:rPr>
        <w:t>сквера в слободе Екатериновка;</w:t>
      </w:r>
    </w:p>
    <w:p w:rsidR="0080157B" w:rsidRDefault="0080157B" w:rsidP="0080157B">
      <w:pPr>
        <w:spacing w:line="360" w:lineRule="auto"/>
        <w:rPr>
          <w:sz w:val="28"/>
          <w:szCs w:val="28"/>
        </w:rPr>
      </w:pPr>
      <w:r>
        <w:rPr>
          <w:sz w:val="28"/>
          <w:szCs w:val="28"/>
        </w:rPr>
        <w:t xml:space="preserve">- Благоустройство сквера на ул. </w:t>
      </w:r>
      <w:proofErr w:type="gramStart"/>
      <w:r>
        <w:rPr>
          <w:sz w:val="28"/>
          <w:szCs w:val="28"/>
        </w:rPr>
        <w:t>Воронежская</w:t>
      </w:r>
      <w:proofErr w:type="gramEnd"/>
      <w:r>
        <w:rPr>
          <w:sz w:val="28"/>
          <w:szCs w:val="28"/>
        </w:rPr>
        <w:t>» в г. Лиски и продолжить стр</w:t>
      </w:r>
      <w:r>
        <w:rPr>
          <w:sz w:val="28"/>
          <w:szCs w:val="28"/>
        </w:rPr>
        <w:t>о</w:t>
      </w:r>
      <w:r>
        <w:rPr>
          <w:sz w:val="28"/>
          <w:szCs w:val="28"/>
        </w:rPr>
        <w:t>ительство сквера «Горки» в городе Лиски;</w:t>
      </w:r>
    </w:p>
    <w:p w:rsidR="0080157B" w:rsidRDefault="0080157B" w:rsidP="0080157B">
      <w:pPr>
        <w:spacing w:line="360" w:lineRule="auto"/>
        <w:rPr>
          <w:sz w:val="28"/>
          <w:szCs w:val="28"/>
        </w:rPr>
      </w:pPr>
      <w:r>
        <w:rPr>
          <w:sz w:val="28"/>
          <w:szCs w:val="28"/>
        </w:rPr>
        <w:lastRenderedPageBreak/>
        <w:t>- Благоустройство территории, примыкающей к МКУ Центральная районная библиотека в г. Лиски;</w:t>
      </w:r>
    </w:p>
    <w:p w:rsidR="0080157B" w:rsidRPr="00D6633D" w:rsidRDefault="0080157B" w:rsidP="00D6633D">
      <w:pPr>
        <w:spacing w:line="360" w:lineRule="auto"/>
        <w:rPr>
          <w:sz w:val="28"/>
          <w:szCs w:val="28"/>
        </w:rPr>
      </w:pPr>
      <w:r>
        <w:rPr>
          <w:sz w:val="28"/>
          <w:szCs w:val="28"/>
        </w:rPr>
        <w:t xml:space="preserve">- Устройство тротуаров в г. Лиски (ул. Лысенко) и в </w:t>
      </w:r>
      <w:proofErr w:type="gramStart"/>
      <w:r>
        <w:rPr>
          <w:sz w:val="28"/>
          <w:szCs w:val="28"/>
        </w:rPr>
        <w:t>с</w:t>
      </w:r>
      <w:proofErr w:type="gramEnd"/>
      <w:r>
        <w:rPr>
          <w:sz w:val="28"/>
          <w:szCs w:val="28"/>
        </w:rPr>
        <w:t xml:space="preserve">. Средний </w:t>
      </w:r>
      <w:proofErr w:type="spellStart"/>
      <w:r>
        <w:rPr>
          <w:sz w:val="28"/>
          <w:szCs w:val="28"/>
        </w:rPr>
        <w:t>Икорец</w:t>
      </w:r>
      <w:proofErr w:type="spellEnd"/>
      <w:r>
        <w:rPr>
          <w:sz w:val="28"/>
          <w:szCs w:val="28"/>
        </w:rPr>
        <w:t>.</w:t>
      </w:r>
    </w:p>
    <w:p w:rsidR="00C15B0A" w:rsidRDefault="008837E7" w:rsidP="00FE0146">
      <w:pPr>
        <w:spacing w:line="360" w:lineRule="auto"/>
        <w:jc w:val="both"/>
        <w:rPr>
          <w:b/>
          <w:sz w:val="28"/>
          <w:szCs w:val="28"/>
        </w:rPr>
      </w:pPr>
      <w:r>
        <w:rPr>
          <w:b/>
          <w:sz w:val="28"/>
          <w:szCs w:val="28"/>
        </w:rPr>
        <w:t xml:space="preserve">      </w:t>
      </w:r>
    </w:p>
    <w:p w:rsidR="008837E7" w:rsidRPr="00545ADA" w:rsidRDefault="00C15B0A" w:rsidP="00FE0146">
      <w:pPr>
        <w:spacing w:line="360" w:lineRule="auto"/>
        <w:jc w:val="both"/>
        <w:rPr>
          <w:b/>
          <w:sz w:val="28"/>
          <w:szCs w:val="28"/>
        </w:rPr>
      </w:pPr>
      <w:r>
        <w:rPr>
          <w:b/>
          <w:sz w:val="28"/>
          <w:szCs w:val="28"/>
        </w:rPr>
        <w:t xml:space="preserve">      </w:t>
      </w:r>
      <w:r w:rsidR="008837E7" w:rsidRPr="00545ADA">
        <w:rPr>
          <w:b/>
          <w:sz w:val="28"/>
          <w:szCs w:val="28"/>
        </w:rPr>
        <w:t>Жилищно-коммунальное хозяйство</w:t>
      </w:r>
    </w:p>
    <w:p w:rsidR="008837E7" w:rsidRPr="00545ADA" w:rsidRDefault="008837E7" w:rsidP="00FE0146">
      <w:pPr>
        <w:spacing w:line="360" w:lineRule="auto"/>
        <w:ind w:firstLine="426"/>
        <w:jc w:val="both"/>
        <w:rPr>
          <w:sz w:val="28"/>
          <w:szCs w:val="28"/>
        </w:rPr>
      </w:pPr>
      <w:r w:rsidRPr="00545ADA">
        <w:rPr>
          <w:sz w:val="28"/>
          <w:szCs w:val="28"/>
        </w:rPr>
        <w:t>Жилищно-коммунальное хозяйство – сфера деятельности и ответственн</w:t>
      </w:r>
      <w:r w:rsidRPr="00545ADA">
        <w:rPr>
          <w:sz w:val="28"/>
          <w:szCs w:val="28"/>
        </w:rPr>
        <w:t>о</w:t>
      </w:r>
      <w:r w:rsidRPr="00545ADA">
        <w:rPr>
          <w:sz w:val="28"/>
          <w:szCs w:val="28"/>
        </w:rPr>
        <w:t xml:space="preserve">сти </w:t>
      </w:r>
      <w:r>
        <w:rPr>
          <w:sz w:val="28"/>
          <w:szCs w:val="28"/>
        </w:rPr>
        <w:t>городских и сельских</w:t>
      </w:r>
      <w:r w:rsidRPr="00545ADA">
        <w:rPr>
          <w:sz w:val="28"/>
          <w:szCs w:val="28"/>
        </w:rPr>
        <w:t xml:space="preserve"> поселений района. Именно работа ЖКХ является показателем уровня  цивилизованности и качества жизни</w:t>
      </w:r>
      <w:r>
        <w:rPr>
          <w:sz w:val="28"/>
          <w:szCs w:val="28"/>
        </w:rPr>
        <w:t xml:space="preserve"> населения</w:t>
      </w:r>
      <w:r w:rsidRPr="00545ADA">
        <w:rPr>
          <w:sz w:val="28"/>
          <w:szCs w:val="28"/>
        </w:rPr>
        <w:t xml:space="preserve">. </w:t>
      </w:r>
    </w:p>
    <w:p w:rsidR="008837E7" w:rsidRPr="00545ADA" w:rsidRDefault="008837E7" w:rsidP="00FE0146">
      <w:pPr>
        <w:spacing w:line="360" w:lineRule="auto"/>
        <w:ind w:firstLine="426"/>
        <w:jc w:val="both"/>
        <w:rPr>
          <w:sz w:val="28"/>
          <w:szCs w:val="28"/>
        </w:rPr>
      </w:pPr>
      <w:proofErr w:type="gramStart"/>
      <w:r>
        <w:rPr>
          <w:sz w:val="28"/>
          <w:szCs w:val="28"/>
        </w:rPr>
        <w:t>Жилой фонд района состоит из 46</w:t>
      </w:r>
      <w:r w:rsidR="001E39D8">
        <w:rPr>
          <w:sz w:val="28"/>
          <w:szCs w:val="28"/>
        </w:rPr>
        <w:t>7</w:t>
      </w:r>
      <w:r w:rsidRPr="00545ADA">
        <w:rPr>
          <w:sz w:val="28"/>
          <w:szCs w:val="28"/>
        </w:rPr>
        <w:t xml:space="preserve">  многоквартирных домов общей пл</w:t>
      </w:r>
      <w:r w:rsidRPr="00545ADA">
        <w:rPr>
          <w:sz w:val="28"/>
          <w:szCs w:val="28"/>
        </w:rPr>
        <w:t>о</w:t>
      </w:r>
      <w:r w:rsidRPr="00545ADA">
        <w:rPr>
          <w:sz w:val="28"/>
          <w:szCs w:val="28"/>
        </w:rPr>
        <w:t xml:space="preserve">щадью более </w:t>
      </w:r>
      <w:r>
        <w:rPr>
          <w:sz w:val="28"/>
          <w:szCs w:val="28"/>
        </w:rPr>
        <w:t>13</w:t>
      </w:r>
      <w:r w:rsidR="001E39D8">
        <w:rPr>
          <w:sz w:val="28"/>
          <w:szCs w:val="28"/>
        </w:rPr>
        <w:t>94</w:t>
      </w:r>
      <w:r w:rsidR="002A3917">
        <w:rPr>
          <w:sz w:val="28"/>
          <w:szCs w:val="28"/>
        </w:rPr>
        <w:t>,</w:t>
      </w:r>
      <w:r w:rsidR="001E39D8">
        <w:rPr>
          <w:sz w:val="28"/>
          <w:szCs w:val="28"/>
        </w:rPr>
        <w:t>7</w:t>
      </w:r>
      <w:r w:rsidRPr="00545ADA">
        <w:rPr>
          <w:sz w:val="28"/>
          <w:szCs w:val="28"/>
        </w:rPr>
        <w:t xml:space="preserve"> тыс. </w:t>
      </w:r>
      <w:proofErr w:type="spellStart"/>
      <w:r w:rsidRPr="00545ADA">
        <w:rPr>
          <w:sz w:val="28"/>
          <w:szCs w:val="28"/>
        </w:rPr>
        <w:t>кв.м</w:t>
      </w:r>
      <w:proofErr w:type="spellEnd"/>
      <w:r w:rsidRPr="00545ADA">
        <w:rPr>
          <w:sz w:val="28"/>
          <w:szCs w:val="28"/>
        </w:rPr>
        <w:t>.</w:t>
      </w:r>
      <w:r w:rsidR="00D004B5">
        <w:rPr>
          <w:sz w:val="28"/>
          <w:szCs w:val="28"/>
        </w:rPr>
        <w:t xml:space="preserve"> (из них: в г. Лиски – 40</w:t>
      </w:r>
      <w:r w:rsidR="001E39D8">
        <w:rPr>
          <w:sz w:val="28"/>
          <w:szCs w:val="28"/>
        </w:rPr>
        <w:t>8</w:t>
      </w:r>
      <w:r w:rsidRPr="00545ADA">
        <w:rPr>
          <w:sz w:val="28"/>
          <w:szCs w:val="28"/>
        </w:rPr>
        <w:t xml:space="preserve"> многоквартирных домов общей площадью </w:t>
      </w:r>
      <w:r>
        <w:rPr>
          <w:sz w:val="28"/>
          <w:szCs w:val="28"/>
        </w:rPr>
        <w:t>более 13</w:t>
      </w:r>
      <w:r w:rsidR="001E39D8">
        <w:rPr>
          <w:sz w:val="28"/>
          <w:szCs w:val="28"/>
        </w:rPr>
        <w:t>56</w:t>
      </w:r>
      <w:r w:rsidR="002A3917">
        <w:rPr>
          <w:sz w:val="28"/>
          <w:szCs w:val="28"/>
        </w:rPr>
        <w:t>,</w:t>
      </w:r>
      <w:r w:rsidR="001E39D8">
        <w:rPr>
          <w:sz w:val="28"/>
          <w:szCs w:val="28"/>
        </w:rPr>
        <w:t>7</w:t>
      </w:r>
      <w:r w:rsidRPr="00545ADA">
        <w:rPr>
          <w:sz w:val="28"/>
          <w:szCs w:val="28"/>
        </w:rPr>
        <w:t xml:space="preserve"> тыс. </w:t>
      </w:r>
      <w:proofErr w:type="spellStart"/>
      <w:r w:rsidRPr="00545ADA">
        <w:rPr>
          <w:sz w:val="28"/>
          <w:szCs w:val="28"/>
        </w:rPr>
        <w:t>кв.м</w:t>
      </w:r>
      <w:proofErr w:type="spellEnd"/>
      <w:r w:rsidRPr="00545ADA">
        <w:rPr>
          <w:sz w:val="28"/>
          <w:szCs w:val="28"/>
        </w:rPr>
        <w:t>.</w:t>
      </w:r>
      <w:r>
        <w:rPr>
          <w:sz w:val="28"/>
          <w:szCs w:val="28"/>
        </w:rPr>
        <w:t xml:space="preserve">, в селах района – 59 </w:t>
      </w:r>
      <w:r w:rsidRPr="00545ADA">
        <w:rPr>
          <w:sz w:val="28"/>
          <w:szCs w:val="28"/>
        </w:rPr>
        <w:t>мног</w:t>
      </w:r>
      <w:r w:rsidRPr="00545ADA">
        <w:rPr>
          <w:sz w:val="28"/>
          <w:szCs w:val="28"/>
        </w:rPr>
        <w:t>о</w:t>
      </w:r>
      <w:r w:rsidRPr="00545ADA">
        <w:rPr>
          <w:sz w:val="28"/>
          <w:szCs w:val="28"/>
        </w:rPr>
        <w:t xml:space="preserve">квартирных домов общей площадью </w:t>
      </w:r>
      <w:r>
        <w:rPr>
          <w:sz w:val="28"/>
          <w:szCs w:val="28"/>
        </w:rPr>
        <w:t>более 38</w:t>
      </w:r>
      <w:r w:rsidRPr="00545ADA">
        <w:rPr>
          <w:sz w:val="28"/>
          <w:szCs w:val="28"/>
        </w:rPr>
        <w:t xml:space="preserve"> тыс. </w:t>
      </w:r>
      <w:proofErr w:type="spellStart"/>
      <w:r w:rsidRPr="00545ADA">
        <w:rPr>
          <w:sz w:val="28"/>
          <w:szCs w:val="28"/>
        </w:rPr>
        <w:t>кв.м</w:t>
      </w:r>
      <w:proofErr w:type="spellEnd"/>
      <w:r w:rsidRPr="00545ADA">
        <w:rPr>
          <w:sz w:val="28"/>
          <w:szCs w:val="28"/>
        </w:rPr>
        <w:t>.</w:t>
      </w:r>
      <w:r>
        <w:rPr>
          <w:sz w:val="28"/>
          <w:szCs w:val="28"/>
        </w:rPr>
        <w:t xml:space="preserve">) </w:t>
      </w:r>
      <w:r w:rsidRPr="00545ADA">
        <w:rPr>
          <w:sz w:val="28"/>
          <w:szCs w:val="28"/>
        </w:rPr>
        <w:t xml:space="preserve">и из более чем </w:t>
      </w:r>
      <w:r w:rsidR="001E39D8">
        <w:rPr>
          <w:sz w:val="28"/>
          <w:szCs w:val="28"/>
        </w:rPr>
        <w:t>30</w:t>
      </w:r>
      <w:r w:rsidRPr="00545ADA">
        <w:rPr>
          <w:sz w:val="28"/>
          <w:szCs w:val="28"/>
        </w:rPr>
        <w:t xml:space="preserve"> тысяч индивидуальных жилых домов общей  площадью более </w:t>
      </w:r>
      <w:r>
        <w:rPr>
          <w:sz w:val="28"/>
          <w:szCs w:val="28"/>
        </w:rPr>
        <w:t>20</w:t>
      </w:r>
      <w:r w:rsidR="001E39D8">
        <w:rPr>
          <w:sz w:val="28"/>
          <w:szCs w:val="28"/>
        </w:rPr>
        <w:t>90</w:t>
      </w:r>
      <w:r>
        <w:rPr>
          <w:sz w:val="28"/>
          <w:szCs w:val="28"/>
        </w:rPr>
        <w:t xml:space="preserve"> тыс</w:t>
      </w:r>
      <w:r w:rsidRPr="00545ADA">
        <w:rPr>
          <w:sz w:val="28"/>
          <w:szCs w:val="28"/>
        </w:rPr>
        <w:t xml:space="preserve">. </w:t>
      </w:r>
      <w:proofErr w:type="spellStart"/>
      <w:r w:rsidRPr="00545ADA">
        <w:rPr>
          <w:sz w:val="28"/>
          <w:szCs w:val="28"/>
        </w:rPr>
        <w:t>кв.м</w:t>
      </w:r>
      <w:proofErr w:type="spellEnd"/>
      <w:r w:rsidRPr="00545ADA">
        <w:rPr>
          <w:sz w:val="28"/>
          <w:szCs w:val="28"/>
        </w:rPr>
        <w:t>. Жилой</w:t>
      </w:r>
      <w:proofErr w:type="gramEnd"/>
      <w:r w:rsidRPr="00545ADA">
        <w:rPr>
          <w:sz w:val="28"/>
          <w:szCs w:val="28"/>
        </w:rPr>
        <w:t xml:space="preserve"> фонд обслуживают управляющие организации, товарищества со</w:t>
      </w:r>
      <w:r w:rsidRPr="00545ADA">
        <w:rPr>
          <w:sz w:val="28"/>
          <w:szCs w:val="28"/>
        </w:rPr>
        <w:t>б</w:t>
      </w:r>
      <w:r w:rsidRPr="00545ADA">
        <w:rPr>
          <w:sz w:val="28"/>
          <w:szCs w:val="28"/>
        </w:rPr>
        <w:t>ственников жилья (ТСЖ)  и непосредственно граждане – собственники ж</w:t>
      </w:r>
      <w:r w:rsidRPr="00545ADA">
        <w:rPr>
          <w:sz w:val="28"/>
          <w:szCs w:val="28"/>
        </w:rPr>
        <w:t>и</w:t>
      </w:r>
      <w:r w:rsidRPr="00545ADA">
        <w:rPr>
          <w:sz w:val="28"/>
          <w:szCs w:val="28"/>
        </w:rPr>
        <w:t>лья.</w:t>
      </w:r>
    </w:p>
    <w:p w:rsidR="008837E7" w:rsidRPr="009D2442" w:rsidRDefault="009D2442" w:rsidP="00FE0146">
      <w:pPr>
        <w:spacing w:before="60" w:after="60" w:line="360" w:lineRule="auto"/>
        <w:ind w:firstLine="709"/>
        <w:jc w:val="both"/>
        <w:rPr>
          <w:color w:val="000000"/>
          <w:sz w:val="28"/>
          <w:szCs w:val="28"/>
          <w:lang w:eastAsia="ru-RU"/>
        </w:rPr>
      </w:pPr>
      <w:r w:rsidRPr="009D2442">
        <w:rPr>
          <w:sz w:val="28"/>
          <w:szCs w:val="28"/>
        </w:rPr>
        <w:t>П</w:t>
      </w:r>
      <w:r w:rsidRPr="009D2442">
        <w:rPr>
          <w:color w:val="000000"/>
          <w:sz w:val="28"/>
          <w:szCs w:val="28"/>
          <w:lang w:eastAsia="ru-RU"/>
        </w:rPr>
        <w:t xml:space="preserve">роведены работы  по капитальному ремонту общего имущества в 9 многоквартирных домах на сумму </w:t>
      </w:r>
      <w:r w:rsidR="001E39D8">
        <w:rPr>
          <w:color w:val="000000"/>
          <w:sz w:val="28"/>
          <w:szCs w:val="28"/>
          <w:lang w:eastAsia="ru-RU"/>
        </w:rPr>
        <w:t>2</w:t>
      </w:r>
      <w:r w:rsidRPr="009D2442">
        <w:rPr>
          <w:color w:val="000000"/>
          <w:sz w:val="28"/>
          <w:szCs w:val="28"/>
          <w:lang w:eastAsia="ru-RU"/>
        </w:rPr>
        <w:t>8,</w:t>
      </w:r>
      <w:r w:rsidR="001E39D8">
        <w:rPr>
          <w:color w:val="000000"/>
          <w:sz w:val="28"/>
          <w:szCs w:val="28"/>
          <w:lang w:eastAsia="ru-RU"/>
        </w:rPr>
        <w:t>2</w:t>
      </w:r>
      <w:r w:rsidRPr="009D2442">
        <w:rPr>
          <w:color w:val="000000"/>
          <w:sz w:val="28"/>
          <w:szCs w:val="28"/>
          <w:lang w:eastAsia="ru-RU"/>
        </w:rPr>
        <w:t xml:space="preserve"> </w:t>
      </w:r>
      <w:proofErr w:type="spellStart"/>
      <w:r w:rsidRPr="009D2442">
        <w:rPr>
          <w:color w:val="000000"/>
          <w:sz w:val="28"/>
          <w:szCs w:val="28"/>
          <w:lang w:eastAsia="ru-RU"/>
        </w:rPr>
        <w:t>млн</w:t>
      </w:r>
      <w:proofErr w:type="gramStart"/>
      <w:r w:rsidRPr="009D2442">
        <w:rPr>
          <w:color w:val="000000"/>
          <w:sz w:val="28"/>
          <w:szCs w:val="28"/>
          <w:lang w:eastAsia="ru-RU"/>
        </w:rPr>
        <w:t>.р</w:t>
      </w:r>
      <w:proofErr w:type="gramEnd"/>
      <w:r w:rsidRPr="009D2442">
        <w:rPr>
          <w:color w:val="000000"/>
          <w:sz w:val="28"/>
          <w:szCs w:val="28"/>
          <w:lang w:eastAsia="ru-RU"/>
        </w:rPr>
        <w:t>уб</w:t>
      </w:r>
      <w:proofErr w:type="spellEnd"/>
      <w:r w:rsidRPr="009D2442">
        <w:rPr>
          <w:color w:val="000000"/>
          <w:sz w:val="28"/>
          <w:szCs w:val="28"/>
          <w:lang w:eastAsia="ru-RU"/>
        </w:rPr>
        <w:t xml:space="preserve">.,  в том числе в </w:t>
      </w:r>
      <w:r w:rsidR="001E39D8">
        <w:rPr>
          <w:color w:val="000000"/>
          <w:sz w:val="28"/>
          <w:szCs w:val="28"/>
          <w:lang w:eastAsia="ru-RU"/>
        </w:rPr>
        <w:t>89</w:t>
      </w:r>
      <w:r w:rsidRPr="009D2442">
        <w:rPr>
          <w:color w:val="000000"/>
          <w:sz w:val="28"/>
          <w:szCs w:val="28"/>
          <w:lang w:eastAsia="ru-RU"/>
        </w:rPr>
        <w:t xml:space="preserve"> дом</w:t>
      </w:r>
      <w:r w:rsidR="001E39D8">
        <w:rPr>
          <w:color w:val="000000"/>
          <w:sz w:val="28"/>
          <w:szCs w:val="28"/>
          <w:lang w:eastAsia="ru-RU"/>
        </w:rPr>
        <w:t>ах</w:t>
      </w:r>
      <w:r w:rsidRPr="009D2442">
        <w:rPr>
          <w:color w:val="000000"/>
          <w:sz w:val="28"/>
          <w:szCs w:val="28"/>
          <w:lang w:eastAsia="ru-RU"/>
        </w:rPr>
        <w:t xml:space="preserve"> -за счет средств регионального оператора  и в </w:t>
      </w:r>
      <w:r w:rsidR="001E39D8">
        <w:rPr>
          <w:color w:val="000000"/>
          <w:sz w:val="28"/>
          <w:szCs w:val="28"/>
          <w:lang w:eastAsia="ru-RU"/>
        </w:rPr>
        <w:t>11</w:t>
      </w:r>
      <w:r w:rsidRPr="009D2442">
        <w:rPr>
          <w:color w:val="000000"/>
          <w:sz w:val="28"/>
          <w:szCs w:val="28"/>
          <w:lang w:eastAsia="ru-RU"/>
        </w:rPr>
        <w:t xml:space="preserve"> домах - со спец. счетов. </w:t>
      </w:r>
    </w:p>
    <w:p w:rsidR="00D96820" w:rsidRDefault="00B630A1" w:rsidP="00D96820">
      <w:pPr>
        <w:spacing w:line="360" w:lineRule="auto"/>
        <w:ind w:firstLine="709"/>
        <w:jc w:val="both"/>
        <w:rPr>
          <w:sz w:val="28"/>
          <w:szCs w:val="28"/>
        </w:rPr>
      </w:pPr>
      <w:r w:rsidRPr="009D2442">
        <w:rPr>
          <w:sz w:val="28"/>
          <w:szCs w:val="28"/>
        </w:rPr>
        <w:t>Услуги предприятиям и населению по вывозу твердых и бытовых о</w:t>
      </w:r>
      <w:r w:rsidRPr="009D2442">
        <w:rPr>
          <w:sz w:val="28"/>
          <w:szCs w:val="28"/>
        </w:rPr>
        <w:t>т</w:t>
      </w:r>
      <w:r w:rsidRPr="009D2442">
        <w:rPr>
          <w:sz w:val="28"/>
          <w:szCs w:val="28"/>
        </w:rPr>
        <w:t>ходов по вывозу твердых и жидких бытовых отходов оказывают предприятия ООО «МУП по уборке города»</w:t>
      </w:r>
      <w:r w:rsidR="00EC1D74">
        <w:rPr>
          <w:sz w:val="28"/>
          <w:szCs w:val="28"/>
        </w:rPr>
        <w:t>,</w:t>
      </w:r>
      <w:r w:rsidRPr="009D2442">
        <w:rPr>
          <w:sz w:val="28"/>
          <w:szCs w:val="28"/>
        </w:rPr>
        <w:t xml:space="preserve"> МБУ «Благоустройство города»</w:t>
      </w:r>
      <w:r w:rsidR="00EC1D74">
        <w:rPr>
          <w:sz w:val="28"/>
          <w:szCs w:val="28"/>
        </w:rPr>
        <w:t>, МУП «Д</w:t>
      </w:r>
      <w:r w:rsidR="00EC1D74">
        <w:rPr>
          <w:sz w:val="28"/>
          <w:szCs w:val="28"/>
        </w:rPr>
        <w:t>а</w:t>
      </w:r>
      <w:r w:rsidR="00EC1D74">
        <w:rPr>
          <w:sz w:val="28"/>
          <w:szCs w:val="28"/>
        </w:rPr>
        <w:t>выдовское коммунальное хозяйство</w:t>
      </w:r>
      <w:proofErr w:type="gramStart"/>
      <w:r w:rsidR="00EC1D74">
        <w:rPr>
          <w:sz w:val="28"/>
          <w:szCs w:val="28"/>
        </w:rPr>
        <w:t>»</w:t>
      </w:r>
      <w:r w:rsidRPr="009D2442">
        <w:rPr>
          <w:sz w:val="28"/>
          <w:szCs w:val="28"/>
        </w:rPr>
        <w:t>.</w:t>
      </w:r>
      <w:r w:rsidR="00D96820">
        <w:rPr>
          <w:sz w:val="28"/>
          <w:szCs w:val="28"/>
        </w:rPr>
        <w:t>.</w:t>
      </w:r>
      <w:proofErr w:type="gramEnd"/>
    </w:p>
    <w:p w:rsidR="00510570" w:rsidRDefault="00510570" w:rsidP="00510570">
      <w:pPr>
        <w:spacing w:line="360" w:lineRule="auto"/>
        <w:jc w:val="both"/>
        <w:rPr>
          <w:sz w:val="28"/>
          <w:szCs w:val="28"/>
        </w:rPr>
      </w:pPr>
      <w:r>
        <w:rPr>
          <w:sz w:val="28"/>
          <w:szCs w:val="28"/>
        </w:rPr>
        <w:t xml:space="preserve">      </w:t>
      </w:r>
      <w:proofErr w:type="gramStart"/>
      <w:r w:rsidRPr="00114179">
        <w:rPr>
          <w:sz w:val="28"/>
          <w:szCs w:val="28"/>
        </w:rPr>
        <w:t>В 20</w:t>
      </w:r>
      <w:r w:rsidR="00F446EE">
        <w:rPr>
          <w:sz w:val="28"/>
          <w:szCs w:val="28"/>
        </w:rPr>
        <w:t>20</w:t>
      </w:r>
      <w:r w:rsidRPr="00114179">
        <w:rPr>
          <w:sz w:val="28"/>
          <w:szCs w:val="28"/>
        </w:rPr>
        <w:t xml:space="preserve"> году реализован проект «</w:t>
      </w:r>
      <w:r w:rsidRPr="00114179">
        <w:rPr>
          <w:color w:val="000000"/>
          <w:spacing w:val="-4"/>
          <w:sz w:val="28"/>
          <w:szCs w:val="28"/>
        </w:rPr>
        <w:t>Реконструкция  канализационного колле</w:t>
      </w:r>
      <w:r w:rsidRPr="00114179">
        <w:rPr>
          <w:color w:val="000000"/>
          <w:spacing w:val="-4"/>
          <w:sz w:val="28"/>
          <w:szCs w:val="28"/>
        </w:rPr>
        <w:t>к</w:t>
      </w:r>
      <w:r w:rsidRPr="00114179">
        <w:rPr>
          <w:color w:val="000000"/>
          <w:spacing w:val="-4"/>
          <w:sz w:val="28"/>
          <w:szCs w:val="28"/>
        </w:rPr>
        <w:t>тора  от ул. Воронежская до ул. Солнечная г. Лиски</w:t>
      </w:r>
      <w:r>
        <w:rPr>
          <w:color w:val="000000"/>
          <w:spacing w:val="-4"/>
          <w:sz w:val="28"/>
          <w:szCs w:val="28"/>
        </w:rPr>
        <w:t xml:space="preserve">» </w:t>
      </w:r>
      <w:r w:rsidRPr="00114179">
        <w:rPr>
          <w:color w:val="000000"/>
          <w:spacing w:val="-4"/>
          <w:sz w:val="28"/>
          <w:szCs w:val="28"/>
        </w:rPr>
        <w:t>диаметром 800 мм прот</w:t>
      </w:r>
      <w:r w:rsidRPr="00114179">
        <w:rPr>
          <w:color w:val="000000"/>
          <w:spacing w:val="-4"/>
          <w:sz w:val="28"/>
          <w:szCs w:val="28"/>
        </w:rPr>
        <w:t>я</w:t>
      </w:r>
      <w:r w:rsidRPr="00114179">
        <w:rPr>
          <w:color w:val="000000"/>
          <w:spacing w:val="-4"/>
          <w:sz w:val="28"/>
          <w:szCs w:val="28"/>
        </w:rPr>
        <w:t xml:space="preserve">жённостью 5,08 км </w:t>
      </w:r>
      <w:r w:rsidR="00685058">
        <w:rPr>
          <w:color w:val="000000"/>
          <w:spacing w:val="-4"/>
          <w:sz w:val="28"/>
          <w:szCs w:val="28"/>
        </w:rPr>
        <w:t xml:space="preserve"> в рамках государственной программы «Обеспечение д</w:t>
      </w:r>
      <w:r w:rsidR="00685058">
        <w:rPr>
          <w:color w:val="000000"/>
          <w:spacing w:val="-4"/>
          <w:sz w:val="28"/>
          <w:szCs w:val="28"/>
        </w:rPr>
        <w:t>о</w:t>
      </w:r>
      <w:r w:rsidR="00685058">
        <w:rPr>
          <w:color w:val="000000"/>
          <w:spacing w:val="-4"/>
          <w:sz w:val="28"/>
          <w:szCs w:val="28"/>
        </w:rPr>
        <w:t>ступным и комфортным жильем и коммунальными услугами населения Вор</w:t>
      </w:r>
      <w:r w:rsidR="00685058">
        <w:rPr>
          <w:color w:val="000000"/>
          <w:spacing w:val="-4"/>
          <w:sz w:val="28"/>
          <w:szCs w:val="28"/>
        </w:rPr>
        <w:t>о</w:t>
      </w:r>
      <w:r w:rsidR="00685058">
        <w:rPr>
          <w:color w:val="000000"/>
          <w:spacing w:val="-4"/>
          <w:sz w:val="28"/>
          <w:szCs w:val="28"/>
        </w:rPr>
        <w:t>нежской области»  с</w:t>
      </w:r>
      <w:r w:rsidR="000421DC">
        <w:rPr>
          <w:color w:val="000000"/>
          <w:spacing w:val="-4"/>
          <w:sz w:val="28"/>
          <w:szCs w:val="28"/>
        </w:rPr>
        <w:t xml:space="preserve"> предоставление</w:t>
      </w:r>
      <w:r w:rsidR="00685058">
        <w:rPr>
          <w:color w:val="000000"/>
          <w:spacing w:val="-4"/>
          <w:sz w:val="28"/>
          <w:szCs w:val="28"/>
        </w:rPr>
        <w:t>м</w:t>
      </w:r>
      <w:r w:rsidR="000421DC">
        <w:rPr>
          <w:color w:val="000000"/>
          <w:spacing w:val="-4"/>
          <w:sz w:val="28"/>
          <w:szCs w:val="28"/>
        </w:rPr>
        <w:t xml:space="preserve"> средств финансовой поддержки за счет средств государственной корпорации – Фонд содействия реформирования ж</w:t>
      </w:r>
      <w:r w:rsidR="000421DC">
        <w:rPr>
          <w:color w:val="000000"/>
          <w:spacing w:val="-4"/>
          <w:sz w:val="28"/>
          <w:szCs w:val="28"/>
        </w:rPr>
        <w:t>и</w:t>
      </w:r>
      <w:r w:rsidR="000421DC">
        <w:rPr>
          <w:color w:val="000000"/>
          <w:spacing w:val="-4"/>
          <w:sz w:val="28"/>
          <w:szCs w:val="28"/>
        </w:rPr>
        <w:t>лищно-коммунального хозяйства на реализацию проекта модернизации сист</w:t>
      </w:r>
      <w:r w:rsidR="000421DC">
        <w:rPr>
          <w:color w:val="000000"/>
          <w:spacing w:val="-4"/>
          <w:sz w:val="28"/>
          <w:szCs w:val="28"/>
        </w:rPr>
        <w:t>е</w:t>
      </w:r>
      <w:r w:rsidR="000421DC">
        <w:rPr>
          <w:color w:val="000000"/>
          <w:spacing w:val="-4"/>
          <w:sz w:val="28"/>
          <w:szCs w:val="28"/>
        </w:rPr>
        <w:lastRenderedPageBreak/>
        <w:t>мы коммунальной инфраструктуры</w:t>
      </w:r>
      <w:r w:rsidRPr="00563F6A">
        <w:rPr>
          <w:sz w:val="28"/>
          <w:szCs w:val="28"/>
        </w:rPr>
        <w:t>.</w:t>
      </w:r>
      <w:proofErr w:type="gramEnd"/>
      <w:r w:rsidR="00243528">
        <w:rPr>
          <w:sz w:val="28"/>
          <w:szCs w:val="28"/>
        </w:rPr>
        <w:t xml:space="preserve"> Стоимость </w:t>
      </w:r>
      <w:r w:rsidR="007F5C8A">
        <w:rPr>
          <w:sz w:val="28"/>
          <w:szCs w:val="28"/>
        </w:rPr>
        <w:t>–</w:t>
      </w:r>
      <w:r w:rsidR="00243528">
        <w:rPr>
          <w:sz w:val="28"/>
          <w:szCs w:val="28"/>
        </w:rPr>
        <w:t xml:space="preserve"> </w:t>
      </w:r>
      <w:r w:rsidR="007F5C8A">
        <w:rPr>
          <w:sz w:val="28"/>
          <w:szCs w:val="28"/>
        </w:rPr>
        <w:t xml:space="preserve">87,5 </w:t>
      </w:r>
      <w:proofErr w:type="spellStart"/>
      <w:r w:rsidR="007F5C8A">
        <w:rPr>
          <w:sz w:val="28"/>
          <w:szCs w:val="28"/>
        </w:rPr>
        <w:t>млн</w:t>
      </w:r>
      <w:proofErr w:type="gramStart"/>
      <w:r w:rsidR="007F5C8A">
        <w:rPr>
          <w:sz w:val="28"/>
          <w:szCs w:val="28"/>
        </w:rPr>
        <w:t>.р</w:t>
      </w:r>
      <w:proofErr w:type="gramEnd"/>
      <w:r w:rsidR="007F5C8A">
        <w:rPr>
          <w:sz w:val="28"/>
          <w:szCs w:val="28"/>
        </w:rPr>
        <w:t>уб</w:t>
      </w:r>
      <w:proofErr w:type="spellEnd"/>
      <w:r w:rsidR="007F5C8A">
        <w:rPr>
          <w:sz w:val="28"/>
          <w:szCs w:val="28"/>
        </w:rPr>
        <w:t xml:space="preserve">., в том числе 52,3 </w:t>
      </w:r>
      <w:proofErr w:type="spellStart"/>
      <w:r w:rsidR="007F5C8A">
        <w:rPr>
          <w:sz w:val="28"/>
          <w:szCs w:val="28"/>
        </w:rPr>
        <w:t>млн.руб</w:t>
      </w:r>
      <w:proofErr w:type="spellEnd"/>
      <w:r w:rsidR="007F5C8A">
        <w:rPr>
          <w:sz w:val="28"/>
          <w:szCs w:val="28"/>
        </w:rPr>
        <w:t>. - средства Фонда, 12,1 млн..</w:t>
      </w:r>
      <w:proofErr w:type="spellStart"/>
      <w:r w:rsidR="007F5C8A">
        <w:rPr>
          <w:sz w:val="28"/>
          <w:szCs w:val="28"/>
        </w:rPr>
        <w:t>руб</w:t>
      </w:r>
      <w:proofErr w:type="spellEnd"/>
      <w:r w:rsidR="007F5C8A">
        <w:rPr>
          <w:sz w:val="28"/>
          <w:szCs w:val="28"/>
        </w:rPr>
        <w:t xml:space="preserve">. - областные средства, 5,3 </w:t>
      </w:r>
      <w:proofErr w:type="spellStart"/>
      <w:r w:rsidR="007F5C8A">
        <w:rPr>
          <w:sz w:val="28"/>
          <w:szCs w:val="28"/>
        </w:rPr>
        <w:t>млн.руб</w:t>
      </w:r>
      <w:proofErr w:type="spellEnd"/>
      <w:r w:rsidR="007F5C8A">
        <w:rPr>
          <w:sz w:val="28"/>
          <w:szCs w:val="28"/>
        </w:rPr>
        <w:t xml:space="preserve">. - средства местного бюджета и 17,8 </w:t>
      </w:r>
      <w:proofErr w:type="spellStart"/>
      <w:r w:rsidR="007F5C8A">
        <w:rPr>
          <w:sz w:val="28"/>
          <w:szCs w:val="28"/>
        </w:rPr>
        <w:t>млнс.руб</w:t>
      </w:r>
      <w:proofErr w:type="spellEnd"/>
      <w:r w:rsidR="007F5C8A">
        <w:rPr>
          <w:sz w:val="28"/>
          <w:szCs w:val="28"/>
        </w:rPr>
        <w:t>. - средства предпри</w:t>
      </w:r>
      <w:r w:rsidR="007F5C8A">
        <w:rPr>
          <w:sz w:val="28"/>
          <w:szCs w:val="28"/>
        </w:rPr>
        <w:t>я</w:t>
      </w:r>
      <w:r w:rsidR="007F5C8A">
        <w:rPr>
          <w:sz w:val="28"/>
          <w:szCs w:val="28"/>
        </w:rPr>
        <w:t>тия МУП «Водоканал».</w:t>
      </w:r>
    </w:p>
    <w:p w:rsidR="0098210C" w:rsidRDefault="00510570" w:rsidP="0098210C">
      <w:pPr>
        <w:pStyle w:val="af6"/>
        <w:spacing w:line="360" w:lineRule="auto"/>
        <w:ind w:hanging="142"/>
        <w:jc w:val="both"/>
        <w:rPr>
          <w:rFonts w:ascii="Times New Roman" w:hAnsi="Times New Roman"/>
          <w:color w:val="000000"/>
          <w:spacing w:val="-4"/>
          <w:sz w:val="28"/>
          <w:szCs w:val="28"/>
        </w:rPr>
      </w:pPr>
      <w:r>
        <w:rPr>
          <w:szCs w:val="28"/>
        </w:rPr>
        <w:t xml:space="preserve">    </w:t>
      </w:r>
      <w:r w:rsidR="0044666B">
        <w:rPr>
          <w:szCs w:val="28"/>
        </w:rPr>
        <w:t xml:space="preserve">       </w:t>
      </w:r>
      <w:r w:rsidR="0098210C">
        <w:rPr>
          <w:rFonts w:ascii="Times New Roman" w:hAnsi="Times New Roman"/>
          <w:color w:val="000000"/>
          <w:spacing w:val="-4"/>
          <w:sz w:val="28"/>
          <w:szCs w:val="28"/>
        </w:rPr>
        <w:t xml:space="preserve">На  2021 год в областную адресную инвестиционную программу включены объекты: </w:t>
      </w:r>
      <w:r w:rsidR="0064473D" w:rsidRPr="0098210C">
        <w:rPr>
          <w:rFonts w:ascii="Times New Roman" w:hAnsi="Times New Roman"/>
          <w:color w:val="000000"/>
          <w:spacing w:val="-4"/>
          <w:sz w:val="28"/>
          <w:szCs w:val="28"/>
        </w:rPr>
        <w:t xml:space="preserve"> </w:t>
      </w:r>
    </w:p>
    <w:p w:rsidR="0098210C" w:rsidRDefault="0098210C" w:rsidP="0098210C">
      <w:pPr>
        <w:pStyle w:val="af6"/>
        <w:spacing w:line="360" w:lineRule="auto"/>
        <w:ind w:hanging="142"/>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0064473D" w:rsidRPr="0098210C">
        <w:rPr>
          <w:rFonts w:ascii="Times New Roman" w:hAnsi="Times New Roman"/>
          <w:color w:val="000000"/>
          <w:spacing w:val="-4"/>
          <w:sz w:val="28"/>
          <w:szCs w:val="28"/>
        </w:rPr>
        <w:t>«Станция водоподготовки для водозабора «</w:t>
      </w:r>
      <w:proofErr w:type="spellStart"/>
      <w:r w:rsidR="0064473D" w:rsidRPr="0098210C">
        <w:rPr>
          <w:rFonts w:ascii="Times New Roman" w:hAnsi="Times New Roman"/>
          <w:color w:val="000000"/>
          <w:spacing w:val="-4"/>
          <w:sz w:val="28"/>
          <w:szCs w:val="28"/>
        </w:rPr>
        <w:t>Песковатский</w:t>
      </w:r>
      <w:proofErr w:type="spellEnd"/>
      <w:r w:rsidR="0064473D" w:rsidRPr="0098210C">
        <w:rPr>
          <w:rFonts w:ascii="Times New Roman" w:hAnsi="Times New Roman"/>
          <w:color w:val="000000"/>
          <w:spacing w:val="-4"/>
          <w:sz w:val="28"/>
          <w:szCs w:val="28"/>
        </w:rPr>
        <w:t>» и х. Никольский</w:t>
      </w:r>
      <w:r>
        <w:rPr>
          <w:rFonts w:ascii="Times New Roman" w:hAnsi="Times New Roman"/>
          <w:color w:val="000000"/>
          <w:spacing w:val="-4"/>
          <w:sz w:val="28"/>
          <w:szCs w:val="28"/>
        </w:rPr>
        <w:t>»,</w:t>
      </w:r>
      <w:r w:rsidR="0064473D" w:rsidRPr="0098210C">
        <w:rPr>
          <w:rFonts w:ascii="Times New Roman" w:hAnsi="Times New Roman"/>
          <w:color w:val="000000"/>
          <w:spacing w:val="-4"/>
          <w:sz w:val="28"/>
          <w:szCs w:val="28"/>
        </w:rPr>
        <w:t xml:space="preserve"> </w:t>
      </w:r>
      <w:r>
        <w:rPr>
          <w:rFonts w:ascii="Times New Roman" w:hAnsi="Times New Roman"/>
          <w:color w:val="000000"/>
          <w:spacing w:val="-4"/>
          <w:sz w:val="28"/>
          <w:szCs w:val="28"/>
        </w:rPr>
        <w:t>р</w:t>
      </w:r>
      <w:r w:rsidR="0064473D" w:rsidRPr="0098210C">
        <w:rPr>
          <w:rFonts w:ascii="Times New Roman" w:hAnsi="Times New Roman"/>
          <w:color w:val="000000"/>
          <w:spacing w:val="-4"/>
          <w:sz w:val="28"/>
          <w:szCs w:val="28"/>
        </w:rPr>
        <w:t xml:space="preserve">еализация данного проекта </w:t>
      </w:r>
      <w:r w:rsidR="0064473D" w:rsidRPr="0098210C">
        <w:rPr>
          <w:rFonts w:ascii="Times New Roman" w:hAnsi="Times New Roman"/>
          <w:sz w:val="28"/>
          <w:szCs w:val="28"/>
        </w:rPr>
        <w:t xml:space="preserve">позволит </w:t>
      </w:r>
      <w:r w:rsidR="0064473D" w:rsidRPr="0098210C">
        <w:rPr>
          <w:rFonts w:ascii="Times New Roman" w:hAnsi="Times New Roman"/>
          <w:color w:val="000000"/>
          <w:spacing w:val="-4"/>
          <w:sz w:val="28"/>
          <w:szCs w:val="28"/>
        </w:rPr>
        <w:t>обеспечить водой питьевого качества население  г. Лиски</w:t>
      </w:r>
      <w:r>
        <w:rPr>
          <w:rFonts w:ascii="Times New Roman" w:hAnsi="Times New Roman"/>
          <w:color w:val="000000"/>
          <w:spacing w:val="-4"/>
          <w:sz w:val="28"/>
          <w:szCs w:val="28"/>
        </w:rPr>
        <w:t>,</w:t>
      </w:r>
      <w:r w:rsidR="0064473D" w:rsidRPr="0098210C">
        <w:rPr>
          <w:rFonts w:ascii="Times New Roman" w:hAnsi="Times New Roman"/>
          <w:color w:val="000000"/>
          <w:spacing w:val="-4"/>
          <w:sz w:val="28"/>
          <w:szCs w:val="28"/>
        </w:rPr>
        <w:t xml:space="preserve">  </w:t>
      </w:r>
      <w:r>
        <w:rPr>
          <w:rFonts w:ascii="Times New Roman" w:hAnsi="Times New Roman"/>
          <w:color w:val="000000"/>
          <w:spacing w:val="-4"/>
          <w:sz w:val="28"/>
          <w:szCs w:val="28"/>
        </w:rPr>
        <w:t>с</w:t>
      </w:r>
      <w:r w:rsidR="0064473D" w:rsidRPr="0098210C">
        <w:rPr>
          <w:rFonts w:ascii="Times New Roman" w:hAnsi="Times New Roman"/>
          <w:color w:val="000000"/>
          <w:spacing w:val="-4"/>
          <w:sz w:val="28"/>
          <w:szCs w:val="28"/>
        </w:rPr>
        <w:t>метная стоимость инвестиционного проекта  92 679,8 тыс. рублей.</w:t>
      </w:r>
    </w:p>
    <w:p w:rsidR="0064473D" w:rsidRPr="0098210C" w:rsidRDefault="0098210C" w:rsidP="0098210C">
      <w:pPr>
        <w:pStyle w:val="af6"/>
        <w:spacing w:line="360" w:lineRule="auto"/>
        <w:ind w:hanging="142"/>
        <w:jc w:val="both"/>
        <w:rPr>
          <w:rFonts w:ascii="Times New Roman" w:hAnsi="Times New Roman"/>
          <w:sz w:val="28"/>
          <w:szCs w:val="28"/>
        </w:rPr>
      </w:pPr>
      <w:r>
        <w:rPr>
          <w:rFonts w:ascii="Times New Roman" w:hAnsi="Times New Roman"/>
          <w:color w:val="000000"/>
          <w:spacing w:val="-4"/>
          <w:sz w:val="28"/>
          <w:szCs w:val="28"/>
        </w:rPr>
        <w:t xml:space="preserve">- «реконструкция системы теплоснабжения восточной части города Лиски. </w:t>
      </w:r>
      <w:r w:rsidR="0064473D" w:rsidRPr="0098210C">
        <w:rPr>
          <w:rFonts w:ascii="Times New Roman" w:hAnsi="Times New Roman"/>
          <w:color w:val="000000"/>
          <w:spacing w:val="-4"/>
          <w:sz w:val="28"/>
          <w:szCs w:val="28"/>
        </w:rPr>
        <w:t xml:space="preserve"> </w:t>
      </w:r>
    </w:p>
    <w:p w:rsidR="009525E0" w:rsidRDefault="0098210C" w:rsidP="0064473D">
      <w:pPr>
        <w:spacing w:line="360" w:lineRule="auto"/>
        <w:ind w:firstLine="709"/>
        <w:jc w:val="both"/>
        <w:rPr>
          <w:color w:val="000000"/>
          <w:spacing w:val="-4"/>
          <w:sz w:val="28"/>
          <w:szCs w:val="28"/>
        </w:rPr>
      </w:pPr>
      <w:r>
        <w:rPr>
          <w:color w:val="000000"/>
          <w:spacing w:val="-4"/>
          <w:sz w:val="28"/>
          <w:szCs w:val="28"/>
        </w:rPr>
        <w:t xml:space="preserve">На 2022 год планируется дальнейшая реконструкция </w:t>
      </w:r>
      <w:r w:rsidR="009525E0">
        <w:rPr>
          <w:color w:val="000000"/>
          <w:spacing w:val="-4"/>
          <w:sz w:val="28"/>
          <w:szCs w:val="28"/>
        </w:rPr>
        <w:t xml:space="preserve"> очистных сооруж</w:t>
      </w:r>
      <w:r w:rsidR="009525E0">
        <w:rPr>
          <w:color w:val="000000"/>
          <w:spacing w:val="-4"/>
          <w:sz w:val="28"/>
          <w:szCs w:val="28"/>
        </w:rPr>
        <w:t>е</w:t>
      </w:r>
      <w:r w:rsidR="009525E0">
        <w:rPr>
          <w:color w:val="000000"/>
          <w:spacing w:val="-4"/>
          <w:sz w:val="28"/>
          <w:szCs w:val="28"/>
        </w:rPr>
        <w:t xml:space="preserve">ний в </w:t>
      </w:r>
      <w:proofErr w:type="spellStart"/>
      <w:r w:rsidR="009525E0">
        <w:rPr>
          <w:color w:val="000000"/>
          <w:spacing w:val="-4"/>
          <w:sz w:val="28"/>
          <w:szCs w:val="28"/>
        </w:rPr>
        <w:t>г</w:t>
      </w:r>
      <w:proofErr w:type="gramStart"/>
      <w:r w:rsidR="009525E0">
        <w:rPr>
          <w:color w:val="000000"/>
          <w:spacing w:val="-4"/>
          <w:sz w:val="28"/>
          <w:szCs w:val="28"/>
        </w:rPr>
        <w:t>.Л</w:t>
      </w:r>
      <w:proofErr w:type="gramEnd"/>
      <w:r w:rsidR="009525E0">
        <w:rPr>
          <w:color w:val="000000"/>
          <w:spacing w:val="-4"/>
          <w:sz w:val="28"/>
          <w:szCs w:val="28"/>
        </w:rPr>
        <w:t>иски</w:t>
      </w:r>
      <w:proofErr w:type="spellEnd"/>
      <w:r w:rsidR="00AA68D4">
        <w:rPr>
          <w:color w:val="000000"/>
          <w:spacing w:val="-4"/>
          <w:sz w:val="28"/>
          <w:szCs w:val="28"/>
        </w:rPr>
        <w:t>. На основании исходных данных и проведенных обследований очистных сооружений подготовлена заявка на выполнение проекта предвар</w:t>
      </w:r>
      <w:r w:rsidR="00AA68D4">
        <w:rPr>
          <w:color w:val="000000"/>
          <w:spacing w:val="-4"/>
          <w:sz w:val="28"/>
          <w:szCs w:val="28"/>
        </w:rPr>
        <w:t>и</w:t>
      </w:r>
      <w:r w:rsidR="00AA68D4">
        <w:rPr>
          <w:color w:val="000000"/>
          <w:spacing w:val="-4"/>
          <w:sz w:val="28"/>
          <w:szCs w:val="28"/>
        </w:rPr>
        <w:t xml:space="preserve">тельной стоимостью 54 </w:t>
      </w:r>
      <w:proofErr w:type="spellStart"/>
      <w:r w:rsidR="00AA68D4">
        <w:rPr>
          <w:color w:val="000000"/>
          <w:spacing w:val="-4"/>
          <w:sz w:val="28"/>
          <w:szCs w:val="28"/>
        </w:rPr>
        <w:t>млн</w:t>
      </w:r>
      <w:proofErr w:type="gramStart"/>
      <w:r w:rsidR="00AA68D4">
        <w:rPr>
          <w:color w:val="000000"/>
          <w:spacing w:val="-4"/>
          <w:sz w:val="28"/>
          <w:szCs w:val="28"/>
        </w:rPr>
        <w:t>.р</w:t>
      </w:r>
      <w:proofErr w:type="gramEnd"/>
      <w:r w:rsidR="00AA68D4">
        <w:rPr>
          <w:color w:val="000000"/>
          <w:spacing w:val="-4"/>
          <w:sz w:val="28"/>
          <w:szCs w:val="28"/>
        </w:rPr>
        <w:t>уб</w:t>
      </w:r>
      <w:proofErr w:type="spellEnd"/>
      <w:r w:rsidR="00AA68D4">
        <w:rPr>
          <w:color w:val="000000"/>
          <w:spacing w:val="-4"/>
          <w:sz w:val="28"/>
          <w:szCs w:val="28"/>
        </w:rPr>
        <w:t>. А также рассматривается вопрос о разработке проекта по реконструкции напорного коллектора от ГКНС до очистных соор</w:t>
      </w:r>
      <w:r w:rsidR="00AA68D4">
        <w:rPr>
          <w:color w:val="000000"/>
          <w:spacing w:val="-4"/>
          <w:sz w:val="28"/>
          <w:szCs w:val="28"/>
        </w:rPr>
        <w:t>у</w:t>
      </w:r>
      <w:r w:rsidR="00AA68D4">
        <w:rPr>
          <w:color w:val="000000"/>
          <w:spacing w:val="-4"/>
          <w:sz w:val="28"/>
          <w:szCs w:val="28"/>
        </w:rPr>
        <w:t>жений протяженностью 18 км.</w:t>
      </w:r>
    </w:p>
    <w:p w:rsidR="007D321B" w:rsidRPr="008D07A6" w:rsidRDefault="007D321B" w:rsidP="00FE0146">
      <w:pPr>
        <w:spacing w:line="360" w:lineRule="auto"/>
        <w:jc w:val="both"/>
        <w:rPr>
          <w:sz w:val="28"/>
          <w:szCs w:val="28"/>
        </w:rPr>
      </w:pPr>
    </w:p>
    <w:p w:rsidR="003E4DB0" w:rsidRDefault="003E4DB0" w:rsidP="00FE0146">
      <w:pPr>
        <w:autoSpaceDE w:val="0"/>
        <w:autoSpaceDN w:val="0"/>
        <w:adjustRightInd w:val="0"/>
        <w:spacing w:line="360" w:lineRule="auto"/>
        <w:ind w:firstLine="709"/>
        <w:jc w:val="both"/>
        <w:outlineLvl w:val="0"/>
        <w:rPr>
          <w:b/>
          <w:sz w:val="28"/>
          <w:szCs w:val="28"/>
        </w:rPr>
      </w:pPr>
      <w:r>
        <w:rPr>
          <w:b/>
          <w:sz w:val="28"/>
          <w:szCs w:val="28"/>
        </w:rPr>
        <w:t>Рынок товаров и услуг</w:t>
      </w:r>
    </w:p>
    <w:p w:rsidR="002F65E3" w:rsidRPr="00141D8B" w:rsidRDefault="00E91DDA" w:rsidP="002F65E3">
      <w:pPr>
        <w:spacing w:line="360" w:lineRule="auto"/>
        <w:ind w:firstLine="284"/>
        <w:jc w:val="both"/>
        <w:rPr>
          <w:sz w:val="28"/>
          <w:szCs w:val="28"/>
        </w:rPr>
      </w:pPr>
      <w:r>
        <w:rPr>
          <w:sz w:val="28"/>
          <w:szCs w:val="28"/>
        </w:rPr>
        <w:t xml:space="preserve">В настоящее время в </w:t>
      </w:r>
      <w:proofErr w:type="spellStart"/>
      <w:r>
        <w:rPr>
          <w:sz w:val="28"/>
          <w:szCs w:val="28"/>
        </w:rPr>
        <w:t>Лискин</w:t>
      </w:r>
      <w:r w:rsidR="001D76AA">
        <w:rPr>
          <w:sz w:val="28"/>
          <w:szCs w:val="28"/>
        </w:rPr>
        <w:t>ском</w:t>
      </w:r>
      <w:proofErr w:type="spellEnd"/>
      <w:r w:rsidR="001D76AA">
        <w:rPr>
          <w:sz w:val="28"/>
          <w:szCs w:val="28"/>
        </w:rPr>
        <w:t xml:space="preserve"> районе  насчитывается   1832</w:t>
      </w:r>
      <w:r>
        <w:rPr>
          <w:sz w:val="28"/>
          <w:szCs w:val="28"/>
        </w:rPr>
        <w:t xml:space="preserve"> предпри</w:t>
      </w:r>
      <w:r>
        <w:rPr>
          <w:sz w:val="28"/>
          <w:szCs w:val="28"/>
        </w:rPr>
        <w:t>я</w:t>
      </w:r>
      <w:r>
        <w:rPr>
          <w:sz w:val="28"/>
          <w:szCs w:val="28"/>
        </w:rPr>
        <w:t>ти</w:t>
      </w:r>
      <w:r w:rsidR="001D76AA">
        <w:rPr>
          <w:sz w:val="28"/>
          <w:szCs w:val="28"/>
        </w:rPr>
        <w:t>я</w:t>
      </w:r>
      <w:r>
        <w:rPr>
          <w:sz w:val="28"/>
          <w:szCs w:val="28"/>
        </w:rPr>
        <w:t xml:space="preserve">  потребительского рынка  из них:</w:t>
      </w:r>
      <w:r w:rsidR="00075360">
        <w:rPr>
          <w:sz w:val="28"/>
          <w:szCs w:val="28"/>
        </w:rPr>
        <w:t xml:space="preserve"> 1129 -</w:t>
      </w:r>
      <w:r>
        <w:rPr>
          <w:sz w:val="28"/>
          <w:szCs w:val="28"/>
        </w:rPr>
        <w:t xml:space="preserve"> розничной торговли</w:t>
      </w:r>
      <w:r w:rsidR="00075360">
        <w:rPr>
          <w:sz w:val="28"/>
          <w:szCs w:val="28"/>
        </w:rPr>
        <w:t xml:space="preserve">, </w:t>
      </w:r>
      <w:r>
        <w:rPr>
          <w:sz w:val="28"/>
          <w:szCs w:val="28"/>
        </w:rPr>
        <w:t>2</w:t>
      </w:r>
      <w:r w:rsidR="001D76AA">
        <w:rPr>
          <w:sz w:val="28"/>
          <w:szCs w:val="28"/>
        </w:rPr>
        <w:t>47</w:t>
      </w:r>
      <w:r w:rsidR="00075360">
        <w:rPr>
          <w:sz w:val="28"/>
          <w:szCs w:val="28"/>
        </w:rPr>
        <w:t xml:space="preserve"> -</w:t>
      </w:r>
      <w:r>
        <w:rPr>
          <w:sz w:val="28"/>
          <w:szCs w:val="28"/>
        </w:rPr>
        <w:t xml:space="preserve"> пре</w:t>
      </w:r>
      <w:r>
        <w:rPr>
          <w:sz w:val="28"/>
          <w:szCs w:val="28"/>
        </w:rPr>
        <w:t>д</w:t>
      </w:r>
      <w:r>
        <w:rPr>
          <w:sz w:val="28"/>
          <w:szCs w:val="28"/>
        </w:rPr>
        <w:t>прияти</w:t>
      </w:r>
      <w:r w:rsidR="001D76AA">
        <w:rPr>
          <w:sz w:val="28"/>
          <w:szCs w:val="28"/>
        </w:rPr>
        <w:t>й</w:t>
      </w:r>
      <w:r>
        <w:rPr>
          <w:sz w:val="28"/>
          <w:szCs w:val="28"/>
        </w:rPr>
        <w:t xml:space="preserve"> общественного питания и 4</w:t>
      </w:r>
      <w:r w:rsidR="001D76AA">
        <w:rPr>
          <w:sz w:val="28"/>
          <w:szCs w:val="28"/>
        </w:rPr>
        <w:t>56</w:t>
      </w:r>
      <w:r w:rsidR="005A172F">
        <w:rPr>
          <w:sz w:val="28"/>
          <w:szCs w:val="28"/>
        </w:rPr>
        <w:t xml:space="preserve"> - </w:t>
      </w:r>
      <w:r>
        <w:rPr>
          <w:sz w:val="28"/>
          <w:szCs w:val="28"/>
        </w:rPr>
        <w:t>бытового обслуживания. Также на территории расположено 4 универсальных рынка</w:t>
      </w:r>
      <w:r w:rsidR="005A172F">
        <w:rPr>
          <w:sz w:val="28"/>
          <w:szCs w:val="28"/>
        </w:rPr>
        <w:t>, 25 муниципальных ярм</w:t>
      </w:r>
      <w:r w:rsidR="005A172F">
        <w:rPr>
          <w:sz w:val="28"/>
          <w:szCs w:val="28"/>
        </w:rPr>
        <w:t>а</w:t>
      </w:r>
      <w:r w:rsidR="005A172F">
        <w:rPr>
          <w:sz w:val="28"/>
          <w:szCs w:val="28"/>
        </w:rPr>
        <w:t>рок, на которых организовано 2587 торговых мест</w:t>
      </w:r>
      <w:r>
        <w:rPr>
          <w:sz w:val="28"/>
          <w:szCs w:val="28"/>
        </w:rPr>
        <w:t>.</w:t>
      </w:r>
      <w:r w:rsidRPr="003A58F8">
        <w:rPr>
          <w:sz w:val="28"/>
          <w:szCs w:val="28"/>
        </w:rPr>
        <w:t xml:space="preserve"> </w:t>
      </w:r>
      <w:r>
        <w:rPr>
          <w:sz w:val="28"/>
          <w:szCs w:val="28"/>
        </w:rPr>
        <w:t xml:space="preserve"> </w:t>
      </w:r>
      <w:r w:rsidR="002F65E3">
        <w:rPr>
          <w:sz w:val="28"/>
          <w:szCs w:val="28"/>
        </w:rPr>
        <w:t xml:space="preserve">     </w:t>
      </w:r>
    </w:p>
    <w:p w:rsidR="003F10C5" w:rsidRDefault="003E4DB0" w:rsidP="002F65E3">
      <w:pPr>
        <w:spacing w:line="360" w:lineRule="auto"/>
        <w:ind w:firstLine="567"/>
        <w:jc w:val="both"/>
        <w:rPr>
          <w:sz w:val="28"/>
          <w:szCs w:val="28"/>
        </w:rPr>
      </w:pPr>
      <w:r w:rsidRPr="000D49F1">
        <w:rPr>
          <w:sz w:val="28"/>
          <w:szCs w:val="28"/>
        </w:rPr>
        <w:t>Оборот розничной торговли в 20</w:t>
      </w:r>
      <w:r w:rsidR="009E2166">
        <w:rPr>
          <w:sz w:val="28"/>
          <w:szCs w:val="28"/>
        </w:rPr>
        <w:t>20</w:t>
      </w:r>
      <w:r w:rsidRPr="000D49F1">
        <w:rPr>
          <w:sz w:val="28"/>
          <w:szCs w:val="28"/>
        </w:rPr>
        <w:t xml:space="preserve"> году по </w:t>
      </w:r>
      <w:proofErr w:type="spellStart"/>
      <w:r w:rsidRPr="000D49F1">
        <w:rPr>
          <w:sz w:val="28"/>
          <w:szCs w:val="28"/>
        </w:rPr>
        <w:t>Лискинскому</w:t>
      </w:r>
      <w:proofErr w:type="spellEnd"/>
      <w:r w:rsidRPr="000D49F1">
        <w:rPr>
          <w:sz w:val="28"/>
          <w:szCs w:val="28"/>
        </w:rPr>
        <w:t xml:space="preserve"> району сост</w:t>
      </w:r>
      <w:r w:rsidRPr="000D49F1">
        <w:rPr>
          <w:sz w:val="28"/>
          <w:szCs w:val="28"/>
        </w:rPr>
        <w:t>а</w:t>
      </w:r>
      <w:r w:rsidRPr="000D49F1">
        <w:rPr>
          <w:sz w:val="28"/>
          <w:szCs w:val="28"/>
        </w:rPr>
        <w:t xml:space="preserve">вил </w:t>
      </w:r>
      <w:r w:rsidR="00BC2924">
        <w:rPr>
          <w:sz w:val="28"/>
          <w:szCs w:val="28"/>
        </w:rPr>
        <w:t>2</w:t>
      </w:r>
      <w:r w:rsidR="005A172F">
        <w:rPr>
          <w:sz w:val="28"/>
          <w:szCs w:val="28"/>
        </w:rPr>
        <w:t>1</w:t>
      </w:r>
      <w:r w:rsidR="008647B6">
        <w:rPr>
          <w:sz w:val="28"/>
          <w:szCs w:val="28"/>
        </w:rPr>
        <w:t>,3</w:t>
      </w:r>
      <w:r w:rsidRPr="000D49F1">
        <w:rPr>
          <w:sz w:val="28"/>
          <w:szCs w:val="28"/>
        </w:rPr>
        <w:t xml:space="preserve"> млрд. рублей или 1</w:t>
      </w:r>
      <w:r w:rsidR="00F965F3">
        <w:rPr>
          <w:sz w:val="28"/>
          <w:szCs w:val="28"/>
        </w:rPr>
        <w:t>0</w:t>
      </w:r>
      <w:r w:rsidR="008647B6">
        <w:rPr>
          <w:sz w:val="28"/>
          <w:szCs w:val="28"/>
        </w:rPr>
        <w:t>2,3</w:t>
      </w:r>
      <w:r w:rsidR="00F965F3">
        <w:rPr>
          <w:sz w:val="28"/>
          <w:szCs w:val="28"/>
        </w:rPr>
        <w:t xml:space="preserve"> </w:t>
      </w:r>
      <w:r w:rsidRPr="000D49F1">
        <w:rPr>
          <w:sz w:val="28"/>
          <w:szCs w:val="28"/>
        </w:rPr>
        <w:t>% в сопоставимых ценах к уровню 20</w:t>
      </w:r>
      <w:r w:rsidR="008647B6">
        <w:rPr>
          <w:sz w:val="28"/>
          <w:szCs w:val="28"/>
        </w:rPr>
        <w:t>19</w:t>
      </w:r>
      <w:r w:rsidRPr="000D49F1">
        <w:rPr>
          <w:sz w:val="28"/>
          <w:szCs w:val="28"/>
        </w:rPr>
        <w:t xml:space="preserve"> года</w:t>
      </w:r>
      <w:r w:rsidR="00EE05F3">
        <w:rPr>
          <w:sz w:val="28"/>
          <w:szCs w:val="28"/>
        </w:rPr>
        <w:t xml:space="preserve"> (</w:t>
      </w:r>
      <w:r w:rsidR="008647B6">
        <w:rPr>
          <w:sz w:val="28"/>
          <w:szCs w:val="28"/>
        </w:rPr>
        <w:t>20,1</w:t>
      </w:r>
      <w:r w:rsidR="00EE05F3">
        <w:rPr>
          <w:sz w:val="28"/>
          <w:szCs w:val="28"/>
        </w:rPr>
        <w:t xml:space="preserve"> </w:t>
      </w:r>
      <w:proofErr w:type="spellStart"/>
      <w:r w:rsidR="00EE05F3">
        <w:rPr>
          <w:sz w:val="28"/>
          <w:szCs w:val="28"/>
        </w:rPr>
        <w:t>млрд</w:t>
      </w:r>
      <w:proofErr w:type="gramStart"/>
      <w:r w:rsidR="00EE05F3">
        <w:rPr>
          <w:sz w:val="28"/>
          <w:szCs w:val="28"/>
        </w:rPr>
        <w:t>.р</w:t>
      </w:r>
      <w:proofErr w:type="gramEnd"/>
      <w:r w:rsidR="00EE05F3">
        <w:rPr>
          <w:sz w:val="28"/>
          <w:szCs w:val="28"/>
        </w:rPr>
        <w:t>уб</w:t>
      </w:r>
      <w:proofErr w:type="spellEnd"/>
      <w:r w:rsidR="00EE05F3">
        <w:rPr>
          <w:sz w:val="28"/>
          <w:szCs w:val="28"/>
        </w:rPr>
        <w:t>.)</w:t>
      </w:r>
      <w:r w:rsidRPr="000D49F1">
        <w:rPr>
          <w:sz w:val="28"/>
          <w:szCs w:val="28"/>
        </w:rPr>
        <w:t xml:space="preserve">. </w:t>
      </w:r>
    </w:p>
    <w:p w:rsidR="00D6633D" w:rsidRDefault="00CA1B7E" w:rsidP="00CA1B7E">
      <w:pPr>
        <w:spacing w:line="360" w:lineRule="auto"/>
        <w:ind w:firstLine="284"/>
        <w:jc w:val="both"/>
        <w:rPr>
          <w:sz w:val="28"/>
          <w:szCs w:val="28"/>
        </w:rPr>
      </w:pPr>
      <w:r>
        <w:rPr>
          <w:sz w:val="28"/>
          <w:szCs w:val="28"/>
        </w:rPr>
        <w:t>В течении 2020</w:t>
      </w:r>
      <w:r w:rsidRPr="002139CB">
        <w:rPr>
          <w:sz w:val="28"/>
          <w:szCs w:val="28"/>
        </w:rPr>
        <w:t xml:space="preserve"> года введено в эксплуатацию за счет нового строительства, реконструкции </w:t>
      </w:r>
      <w:r>
        <w:rPr>
          <w:sz w:val="28"/>
          <w:szCs w:val="28"/>
        </w:rPr>
        <w:t>и перепрофилирования 15</w:t>
      </w:r>
      <w:r w:rsidRPr="002139CB">
        <w:rPr>
          <w:sz w:val="28"/>
          <w:szCs w:val="28"/>
        </w:rPr>
        <w:t xml:space="preserve"> предприяти</w:t>
      </w:r>
      <w:r>
        <w:rPr>
          <w:sz w:val="28"/>
          <w:szCs w:val="28"/>
        </w:rPr>
        <w:t>й общей торговой пл</w:t>
      </w:r>
      <w:r>
        <w:rPr>
          <w:sz w:val="28"/>
          <w:szCs w:val="28"/>
        </w:rPr>
        <w:t>о</w:t>
      </w:r>
      <w:r>
        <w:rPr>
          <w:sz w:val="28"/>
          <w:szCs w:val="28"/>
        </w:rPr>
        <w:t>щадью 3257,45</w:t>
      </w:r>
      <w:r w:rsidRPr="002139CB">
        <w:rPr>
          <w:sz w:val="28"/>
          <w:szCs w:val="28"/>
        </w:rPr>
        <w:t xml:space="preserve"> кв. м</w:t>
      </w:r>
      <w:r>
        <w:rPr>
          <w:sz w:val="28"/>
          <w:szCs w:val="28"/>
        </w:rPr>
        <w:t xml:space="preserve">.  </w:t>
      </w:r>
    </w:p>
    <w:p w:rsidR="00CA1B7E" w:rsidRPr="009B7E9D" w:rsidRDefault="00CA1B7E" w:rsidP="00CA1B7E">
      <w:pPr>
        <w:spacing w:line="360" w:lineRule="auto"/>
        <w:ind w:firstLine="284"/>
        <w:jc w:val="both"/>
        <w:rPr>
          <w:sz w:val="28"/>
          <w:szCs w:val="28"/>
        </w:rPr>
      </w:pPr>
      <w:proofErr w:type="gramStart"/>
      <w:r>
        <w:rPr>
          <w:sz w:val="28"/>
          <w:szCs w:val="28"/>
        </w:rPr>
        <w:lastRenderedPageBreak/>
        <w:t>Наиболее  крупными торговыми объектами являются   ТЦ «Лиски»  ул. Коммунистическая, д. 24/1,  магазин «Планета»  ул. М. Горького д. 49 «а»,  магазин  «Родные просторы»  ул. Коммунистическая, д. 24,  магазин «Мебель</w:t>
      </w:r>
      <w:r w:rsidRPr="005B18EA">
        <w:rPr>
          <w:sz w:val="28"/>
          <w:szCs w:val="28"/>
        </w:rPr>
        <w:t xml:space="preserve"> </w:t>
      </w:r>
      <w:r>
        <w:rPr>
          <w:sz w:val="28"/>
          <w:szCs w:val="28"/>
          <w:lang w:val="en-US"/>
        </w:rPr>
        <w:t>City</w:t>
      </w:r>
      <w:r>
        <w:rPr>
          <w:sz w:val="28"/>
          <w:szCs w:val="28"/>
        </w:rPr>
        <w:t xml:space="preserve">»  ул. Коммунистическая, д.64 и т.д., </w:t>
      </w:r>
      <w:r w:rsidRPr="005B18EA">
        <w:rPr>
          <w:sz w:val="28"/>
          <w:szCs w:val="28"/>
        </w:rPr>
        <w:t>что позволило увеличить обесп</w:t>
      </w:r>
      <w:r w:rsidRPr="005B18EA">
        <w:rPr>
          <w:sz w:val="28"/>
          <w:szCs w:val="28"/>
        </w:rPr>
        <w:t>е</w:t>
      </w:r>
      <w:r w:rsidRPr="005B18EA">
        <w:rPr>
          <w:sz w:val="28"/>
          <w:szCs w:val="28"/>
        </w:rPr>
        <w:t>ченность населения  торговыми площадями, создать новые рабочие места</w:t>
      </w:r>
      <w:r>
        <w:rPr>
          <w:sz w:val="28"/>
          <w:szCs w:val="28"/>
        </w:rPr>
        <w:t xml:space="preserve"> в количестве 119 мест</w:t>
      </w:r>
      <w:r w:rsidRPr="005B18EA">
        <w:rPr>
          <w:sz w:val="28"/>
          <w:szCs w:val="28"/>
        </w:rPr>
        <w:t xml:space="preserve">, получить дополнительные налоговые поступления в бюджеты всех уровней. </w:t>
      </w:r>
      <w:proofErr w:type="gramEnd"/>
    </w:p>
    <w:p w:rsidR="008F2FA4" w:rsidRDefault="008F2FA4" w:rsidP="00F8496B">
      <w:pPr>
        <w:spacing w:line="360" w:lineRule="auto"/>
        <w:jc w:val="both"/>
        <w:rPr>
          <w:sz w:val="28"/>
          <w:szCs w:val="28"/>
        </w:rPr>
      </w:pPr>
    </w:p>
    <w:p w:rsidR="00E91DDA" w:rsidRDefault="00E91DDA" w:rsidP="00FE0146">
      <w:pPr>
        <w:spacing w:line="360" w:lineRule="auto"/>
        <w:ind w:firstLine="709"/>
        <w:jc w:val="right"/>
        <w:rPr>
          <w:sz w:val="28"/>
          <w:szCs w:val="28"/>
        </w:rPr>
      </w:pPr>
      <w:r>
        <w:rPr>
          <w:sz w:val="28"/>
          <w:szCs w:val="28"/>
        </w:rPr>
        <w:t>Диаграмма 5</w:t>
      </w:r>
    </w:p>
    <w:p w:rsidR="00E91DDA" w:rsidRDefault="00E91DDA" w:rsidP="00FE0146">
      <w:pPr>
        <w:spacing w:line="360" w:lineRule="auto"/>
        <w:ind w:firstLine="709"/>
        <w:jc w:val="center"/>
        <w:rPr>
          <w:sz w:val="28"/>
          <w:szCs w:val="28"/>
        </w:rPr>
      </w:pPr>
      <w:r>
        <w:rPr>
          <w:sz w:val="28"/>
          <w:szCs w:val="28"/>
        </w:rPr>
        <w:t>Оборот розничной торговли, % в сопоставимых ценах</w:t>
      </w:r>
    </w:p>
    <w:p w:rsidR="00E91DDA" w:rsidRDefault="00E91DDA" w:rsidP="00FE0146">
      <w:pPr>
        <w:spacing w:line="360" w:lineRule="auto"/>
        <w:ind w:firstLine="709"/>
        <w:jc w:val="center"/>
        <w:rPr>
          <w:sz w:val="28"/>
          <w:szCs w:val="28"/>
        </w:rPr>
      </w:pPr>
      <w:r>
        <w:rPr>
          <w:sz w:val="28"/>
          <w:szCs w:val="28"/>
        </w:rPr>
        <w:t>к уровню предыдущего года</w:t>
      </w:r>
    </w:p>
    <w:p w:rsidR="00E91DDA" w:rsidRDefault="00E91DDA" w:rsidP="00FE0146">
      <w:pPr>
        <w:spacing w:line="360" w:lineRule="auto"/>
        <w:ind w:firstLine="709"/>
        <w:jc w:val="right"/>
        <w:rPr>
          <w:sz w:val="28"/>
          <w:szCs w:val="28"/>
        </w:rPr>
      </w:pPr>
    </w:p>
    <w:p w:rsidR="00E91DDA" w:rsidRDefault="00E91DDA" w:rsidP="00FE0146">
      <w:pPr>
        <w:spacing w:line="360" w:lineRule="auto"/>
        <w:jc w:val="both"/>
        <w:rPr>
          <w:sz w:val="28"/>
          <w:szCs w:val="28"/>
        </w:rPr>
      </w:pPr>
      <w:r>
        <w:rPr>
          <w:noProof/>
          <w:sz w:val="28"/>
          <w:szCs w:val="28"/>
          <w:lang w:eastAsia="ru-RU"/>
        </w:rPr>
        <w:drawing>
          <wp:inline distT="0" distB="0" distL="0" distR="0" wp14:anchorId="06117966" wp14:editId="676B04DC">
            <wp:extent cx="6367750" cy="3657600"/>
            <wp:effectExtent l="0" t="0" r="1460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1DDA" w:rsidRDefault="00E91DDA" w:rsidP="00FE0146">
      <w:pPr>
        <w:spacing w:line="360" w:lineRule="auto"/>
        <w:jc w:val="both"/>
        <w:rPr>
          <w:sz w:val="28"/>
          <w:szCs w:val="28"/>
        </w:rPr>
      </w:pPr>
    </w:p>
    <w:p w:rsidR="00AA7CEE" w:rsidRDefault="00AA7CEE" w:rsidP="00FE0146">
      <w:pPr>
        <w:spacing w:line="360" w:lineRule="auto"/>
        <w:ind w:left="-142"/>
        <w:jc w:val="both"/>
        <w:rPr>
          <w:sz w:val="28"/>
          <w:szCs w:val="28"/>
        </w:rPr>
      </w:pPr>
      <w:r>
        <w:rPr>
          <w:color w:val="000000"/>
          <w:sz w:val="28"/>
          <w:szCs w:val="28"/>
          <w:shd w:val="clear" w:color="auto" w:fill="FFFFFF"/>
        </w:rPr>
        <w:t xml:space="preserve">    </w:t>
      </w:r>
    </w:p>
    <w:p w:rsidR="00DA49C9" w:rsidRPr="006A1EC7" w:rsidRDefault="00DA49C9" w:rsidP="006A1EC7">
      <w:pPr>
        <w:spacing w:line="360" w:lineRule="auto"/>
        <w:ind w:firstLine="284"/>
        <w:jc w:val="both"/>
        <w:rPr>
          <w:sz w:val="28"/>
          <w:szCs w:val="28"/>
          <w:shd w:val="clear" w:color="auto" w:fill="FFFFFF"/>
        </w:rPr>
      </w:pPr>
      <w:r>
        <w:rPr>
          <w:sz w:val="28"/>
          <w:szCs w:val="28"/>
        </w:rPr>
        <w:t xml:space="preserve">     </w:t>
      </w:r>
      <w:r w:rsidRPr="00E95D16">
        <w:rPr>
          <w:sz w:val="28"/>
          <w:szCs w:val="28"/>
        </w:rPr>
        <w:t>По состоянию на 1 января 2021 года услуги общественного питания населению района предоставляют 247 предприятий  различных типов и орг</w:t>
      </w:r>
      <w:r w:rsidRPr="00E95D16">
        <w:rPr>
          <w:sz w:val="28"/>
          <w:szCs w:val="28"/>
        </w:rPr>
        <w:t>а</w:t>
      </w:r>
      <w:r w:rsidRPr="00E95D16">
        <w:rPr>
          <w:sz w:val="28"/>
          <w:szCs w:val="28"/>
        </w:rPr>
        <w:t xml:space="preserve">низационно – правовых форм собственности  на   13663  посадочных места. </w:t>
      </w:r>
      <w:r w:rsidRPr="00E95D16">
        <w:rPr>
          <w:sz w:val="28"/>
          <w:szCs w:val="28"/>
          <w:shd w:val="clear" w:color="auto" w:fill="FFFFFF"/>
        </w:rPr>
        <w:t>Сюда относятся кафе, рес</w:t>
      </w:r>
      <w:r>
        <w:rPr>
          <w:sz w:val="28"/>
          <w:szCs w:val="28"/>
          <w:shd w:val="clear" w:color="auto" w:fill="FFFFFF"/>
        </w:rPr>
        <w:t xml:space="preserve">тораны, столовые, бары, </w:t>
      </w:r>
      <w:r w:rsidRPr="00E95D16">
        <w:rPr>
          <w:sz w:val="28"/>
          <w:szCs w:val="28"/>
          <w:shd w:val="clear" w:color="auto" w:fill="FFFFFF"/>
        </w:rPr>
        <w:t xml:space="preserve"> пиццерии.</w:t>
      </w:r>
      <w:r w:rsidRPr="00E95D16">
        <w:rPr>
          <w:sz w:val="28"/>
          <w:szCs w:val="28"/>
        </w:rPr>
        <w:t xml:space="preserve"> Оборот пре</w:t>
      </w:r>
      <w:r w:rsidRPr="00E95D16">
        <w:rPr>
          <w:sz w:val="28"/>
          <w:szCs w:val="28"/>
        </w:rPr>
        <w:t>д</w:t>
      </w:r>
      <w:r w:rsidRPr="00E95D16">
        <w:rPr>
          <w:sz w:val="28"/>
          <w:szCs w:val="28"/>
        </w:rPr>
        <w:lastRenderedPageBreak/>
        <w:t>приятий общественного питания составил  1</w:t>
      </w:r>
      <w:r>
        <w:rPr>
          <w:sz w:val="28"/>
          <w:szCs w:val="28"/>
        </w:rPr>
        <w:t>,</w:t>
      </w:r>
      <w:r w:rsidRPr="00E95D16">
        <w:rPr>
          <w:sz w:val="28"/>
          <w:szCs w:val="28"/>
        </w:rPr>
        <w:t>2 мл</w:t>
      </w:r>
      <w:r>
        <w:rPr>
          <w:sz w:val="28"/>
          <w:szCs w:val="28"/>
        </w:rPr>
        <w:t>рд</w:t>
      </w:r>
      <w:r w:rsidRPr="00E95D16">
        <w:rPr>
          <w:sz w:val="28"/>
          <w:szCs w:val="28"/>
        </w:rPr>
        <w:t xml:space="preserve">. рублей </w:t>
      </w:r>
      <w:r>
        <w:rPr>
          <w:sz w:val="28"/>
          <w:szCs w:val="28"/>
        </w:rPr>
        <w:t>или 98,0% в де</w:t>
      </w:r>
      <w:r>
        <w:rPr>
          <w:sz w:val="28"/>
          <w:szCs w:val="28"/>
        </w:rPr>
        <w:t>й</w:t>
      </w:r>
      <w:r>
        <w:rPr>
          <w:sz w:val="28"/>
          <w:szCs w:val="28"/>
        </w:rPr>
        <w:t xml:space="preserve">ствующих ценах к уровню 2019 года </w:t>
      </w:r>
      <w:proofErr w:type="gramStart"/>
      <w:r>
        <w:rPr>
          <w:sz w:val="28"/>
          <w:szCs w:val="28"/>
        </w:rPr>
        <w:t xml:space="preserve">( </w:t>
      </w:r>
      <w:proofErr w:type="gramEnd"/>
      <w:r w:rsidRPr="00E95D16">
        <w:rPr>
          <w:sz w:val="28"/>
          <w:szCs w:val="28"/>
        </w:rPr>
        <w:t xml:space="preserve">94,7 % в сопоставимых ценах). </w:t>
      </w:r>
      <w:r w:rsidR="006A1EC7" w:rsidRPr="00E95D16">
        <w:rPr>
          <w:sz w:val="28"/>
          <w:szCs w:val="28"/>
          <w:shd w:val="clear" w:color="auto" w:fill="FFFFFF"/>
        </w:rPr>
        <w:t>В пр</w:t>
      </w:r>
      <w:r w:rsidR="006A1EC7" w:rsidRPr="00E95D16">
        <w:rPr>
          <w:sz w:val="28"/>
          <w:szCs w:val="28"/>
          <w:shd w:val="clear" w:color="auto" w:fill="FFFFFF"/>
        </w:rPr>
        <w:t>о</w:t>
      </w:r>
      <w:r w:rsidR="006A1EC7" w:rsidRPr="00E95D16">
        <w:rPr>
          <w:sz w:val="28"/>
          <w:szCs w:val="28"/>
          <w:shd w:val="clear" w:color="auto" w:fill="FFFFFF"/>
        </w:rPr>
        <w:t>шедшем году сфера услуг общественного питания оказалась наиболее п</w:t>
      </w:r>
      <w:r w:rsidR="006A1EC7" w:rsidRPr="00E95D16">
        <w:rPr>
          <w:sz w:val="28"/>
          <w:szCs w:val="28"/>
          <w:shd w:val="clear" w:color="auto" w:fill="FFFFFF"/>
        </w:rPr>
        <w:t>о</w:t>
      </w:r>
      <w:r w:rsidR="006A1EC7" w:rsidRPr="00E95D16">
        <w:rPr>
          <w:sz w:val="28"/>
          <w:szCs w:val="28"/>
          <w:shd w:val="clear" w:color="auto" w:fill="FFFFFF"/>
        </w:rPr>
        <w:t xml:space="preserve">страдавшей от ограничений, введенных в связи с угрозой распространения новой </w:t>
      </w:r>
      <w:proofErr w:type="spellStart"/>
      <w:r w:rsidR="006A1EC7" w:rsidRPr="00E95D16">
        <w:rPr>
          <w:sz w:val="28"/>
          <w:szCs w:val="28"/>
          <w:shd w:val="clear" w:color="auto" w:fill="FFFFFF"/>
        </w:rPr>
        <w:t>коронавирусной</w:t>
      </w:r>
      <w:proofErr w:type="spellEnd"/>
      <w:r w:rsidR="006A1EC7" w:rsidRPr="00E95D16">
        <w:rPr>
          <w:sz w:val="28"/>
          <w:szCs w:val="28"/>
          <w:shd w:val="clear" w:color="auto" w:fill="FFFFFF"/>
        </w:rPr>
        <w:t xml:space="preserve"> инфекции. </w:t>
      </w:r>
      <w:proofErr w:type="gramStart"/>
      <w:r w:rsidR="006A1EC7" w:rsidRPr="00E95D16">
        <w:rPr>
          <w:sz w:val="28"/>
          <w:szCs w:val="28"/>
          <w:shd w:val="clear" w:color="auto" w:fill="FFFFFF"/>
        </w:rPr>
        <w:t>Не смотря на временные трудности, за счет нового строительства введено в эксплуатацию 6 объектов общественного п</w:t>
      </w:r>
      <w:r w:rsidR="006A1EC7" w:rsidRPr="00E95D16">
        <w:rPr>
          <w:sz w:val="28"/>
          <w:szCs w:val="28"/>
          <w:shd w:val="clear" w:color="auto" w:fill="FFFFFF"/>
        </w:rPr>
        <w:t>и</w:t>
      </w:r>
      <w:r w:rsidR="006A1EC7" w:rsidRPr="00E95D16">
        <w:rPr>
          <w:sz w:val="28"/>
          <w:szCs w:val="28"/>
          <w:shd w:val="clear" w:color="auto" w:fill="FFFFFF"/>
        </w:rPr>
        <w:t>тания на 170 посадочных мест, в том числе столовая «На Воронежской», ст</w:t>
      </w:r>
      <w:r w:rsidR="006A1EC7" w:rsidRPr="00E95D16">
        <w:rPr>
          <w:sz w:val="28"/>
          <w:szCs w:val="28"/>
          <w:shd w:val="clear" w:color="auto" w:fill="FFFFFF"/>
        </w:rPr>
        <w:t>о</w:t>
      </w:r>
      <w:r w:rsidR="006A1EC7" w:rsidRPr="00E95D16">
        <w:rPr>
          <w:sz w:val="28"/>
          <w:szCs w:val="28"/>
          <w:shd w:val="clear" w:color="auto" w:fill="FFFFFF"/>
        </w:rPr>
        <w:t>ловая «Сели-Поели»</w:t>
      </w:r>
      <w:r w:rsidR="006A1EC7">
        <w:rPr>
          <w:sz w:val="28"/>
          <w:szCs w:val="28"/>
          <w:shd w:val="clear" w:color="auto" w:fill="FFFFFF"/>
        </w:rPr>
        <w:t>, ресторан и закусочная</w:t>
      </w:r>
      <w:r w:rsidR="006A1EC7" w:rsidRPr="00E95D16">
        <w:rPr>
          <w:sz w:val="28"/>
          <w:szCs w:val="28"/>
          <w:shd w:val="clear" w:color="auto" w:fill="FFFFFF"/>
        </w:rPr>
        <w:t xml:space="preserve"> «Огни Баку» и др.</w:t>
      </w:r>
      <w:r w:rsidR="006A1EC7">
        <w:rPr>
          <w:sz w:val="28"/>
          <w:szCs w:val="28"/>
          <w:shd w:val="clear" w:color="auto" w:fill="FFFFFF"/>
        </w:rPr>
        <w:t xml:space="preserve"> Это позволило увеличить численность работающих на 11 человек по сравнению с предыд</w:t>
      </w:r>
      <w:r w:rsidR="006A1EC7">
        <w:rPr>
          <w:sz w:val="28"/>
          <w:szCs w:val="28"/>
          <w:shd w:val="clear" w:color="auto" w:fill="FFFFFF"/>
        </w:rPr>
        <w:t>у</w:t>
      </w:r>
      <w:r w:rsidR="006A1EC7">
        <w:rPr>
          <w:sz w:val="28"/>
          <w:szCs w:val="28"/>
          <w:shd w:val="clear" w:color="auto" w:fill="FFFFFF"/>
        </w:rPr>
        <w:t>щим годом.</w:t>
      </w:r>
      <w:proofErr w:type="gramEnd"/>
    </w:p>
    <w:p w:rsidR="001C3E02" w:rsidRPr="001C3E02" w:rsidRDefault="00D242F4" w:rsidP="001C3E02">
      <w:pPr>
        <w:spacing w:line="360" w:lineRule="auto"/>
        <w:ind w:firstLine="284"/>
        <w:jc w:val="both"/>
        <w:rPr>
          <w:color w:val="000000"/>
          <w:sz w:val="28"/>
          <w:szCs w:val="28"/>
          <w:shd w:val="clear" w:color="auto" w:fill="FFFFFF"/>
        </w:rPr>
      </w:pPr>
      <w:r w:rsidRPr="00321C09">
        <w:rPr>
          <w:sz w:val="28"/>
          <w:szCs w:val="28"/>
        </w:rPr>
        <w:t xml:space="preserve">Сфера бытового обслуживания населения </w:t>
      </w:r>
      <w:proofErr w:type="spellStart"/>
      <w:r w:rsidRPr="00321C09">
        <w:rPr>
          <w:sz w:val="28"/>
          <w:szCs w:val="28"/>
        </w:rPr>
        <w:t>Лискинского</w:t>
      </w:r>
      <w:proofErr w:type="spellEnd"/>
      <w:r w:rsidRPr="00321C09">
        <w:rPr>
          <w:sz w:val="28"/>
          <w:szCs w:val="28"/>
        </w:rPr>
        <w:t xml:space="preserve"> муниципального </w:t>
      </w:r>
      <w:r>
        <w:rPr>
          <w:sz w:val="28"/>
          <w:szCs w:val="28"/>
        </w:rPr>
        <w:t xml:space="preserve">района также продолжила свое </w:t>
      </w:r>
      <w:r w:rsidRPr="00321C09">
        <w:rPr>
          <w:sz w:val="28"/>
          <w:szCs w:val="28"/>
        </w:rPr>
        <w:t>развитие. В 2020 году в бытовом обслужив</w:t>
      </w:r>
      <w:r w:rsidRPr="00321C09">
        <w:rPr>
          <w:sz w:val="28"/>
          <w:szCs w:val="28"/>
        </w:rPr>
        <w:t>а</w:t>
      </w:r>
      <w:r w:rsidRPr="00321C09">
        <w:rPr>
          <w:sz w:val="28"/>
          <w:szCs w:val="28"/>
        </w:rPr>
        <w:t>нии осуществляют свою деятельность 456 объектов с численностью работ</w:t>
      </w:r>
      <w:r w:rsidRPr="00321C09">
        <w:rPr>
          <w:sz w:val="28"/>
          <w:szCs w:val="28"/>
        </w:rPr>
        <w:t>а</w:t>
      </w:r>
      <w:r w:rsidRPr="00321C09">
        <w:rPr>
          <w:sz w:val="28"/>
          <w:szCs w:val="28"/>
        </w:rPr>
        <w:t>ющих 1200 человек. За отчетный год  их количество увеличилось  на 6 пре</w:t>
      </w:r>
      <w:r w:rsidRPr="00321C09">
        <w:rPr>
          <w:sz w:val="28"/>
          <w:szCs w:val="28"/>
        </w:rPr>
        <w:t>д</w:t>
      </w:r>
      <w:r w:rsidR="008F2FA4">
        <w:rPr>
          <w:sz w:val="28"/>
          <w:szCs w:val="28"/>
        </w:rPr>
        <w:t xml:space="preserve">приятий. </w:t>
      </w:r>
      <w:r w:rsidRPr="00321C09">
        <w:rPr>
          <w:sz w:val="28"/>
          <w:szCs w:val="28"/>
        </w:rPr>
        <w:t xml:space="preserve"> Создано 18 новых рабочих мест.  Несмотря на сложную эпидеми</w:t>
      </w:r>
      <w:r w:rsidRPr="00321C09">
        <w:rPr>
          <w:sz w:val="28"/>
          <w:szCs w:val="28"/>
        </w:rPr>
        <w:t>о</w:t>
      </w:r>
      <w:r w:rsidRPr="00321C09">
        <w:rPr>
          <w:sz w:val="28"/>
          <w:szCs w:val="28"/>
        </w:rPr>
        <w:t>логическую обстановку,</w:t>
      </w:r>
      <w:r w:rsidRPr="00321C09">
        <w:rPr>
          <w:color w:val="000000"/>
          <w:sz w:val="28"/>
          <w:szCs w:val="28"/>
          <w:shd w:val="clear" w:color="auto" w:fill="FFFFFF"/>
        </w:rPr>
        <w:t xml:space="preserve"> спрос на косметические услуги и услуги салонов красоты  не снижается. </w:t>
      </w:r>
    </w:p>
    <w:p w:rsidR="007C53A2" w:rsidRDefault="001C3E02" w:rsidP="000703F5">
      <w:pPr>
        <w:spacing w:line="360" w:lineRule="auto"/>
        <w:ind w:firstLine="284"/>
        <w:jc w:val="both"/>
        <w:rPr>
          <w:sz w:val="28"/>
          <w:szCs w:val="28"/>
        </w:rPr>
      </w:pPr>
      <w:proofErr w:type="gramStart"/>
      <w:r w:rsidRPr="00321C09">
        <w:rPr>
          <w:sz w:val="28"/>
          <w:szCs w:val="28"/>
        </w:rPr>
        <w:t>Объем реализации бытовых   услуг  населению составил –  535</w:t>
      </w:r>
      <w:r>
        <w:rPr>
          <w:sz w:val="28"/>
          <w:szCs w:val="28"/>
        </w:rPr>
        <w:t>,3</w:t>
      </w:r>
      <w:r w:rsidRPr="00321C09">
        <w:rPr>
          <w:sz w:val="28"/>
          <w:szCs w:val="28"/>
        </w:rPr>
        <w:t xml:space="preserve"> млн. руб.</w:t>
      </w:r>
      <w:r>
        <w:rPr>
          <w:sz w:val="28"/>
          <w:szCs w:val="28"/>
        </w:rPr>
        <w:t>, рост к уровню 2019 года в фактических ценах 103,0</w:t>
      </w:r>
      <w:r w:rsidRPr="00321C09">
        <w:rPr>
          <w:sz w:val="28"/>
          <w:szCs w:val="28"/>
        </w:rPr>
        <w:t xml:space="preserve">% </w:t>
      </w:r>
      <w:r>
        <w:rPr>
          <w:sz w:val="28"/>
          <w:szCs w:val="28"/>
        </w:rPr>
        <w:t>(</w:t>
      </w:r>
      <w:r w:rsidRPr="00321C09">
        <w:rPr>
          <w:sz w:val="28"/>
          <w:szCs w:val="28"/>
        </w:rPr>
        <w:t xml:space="preserve">100% </w:t>
      </w:r>
      <w:r>
        <w:rPr>
          <w:sz w:val="28"/>
          <w:szCs w:val="28"/>
        </w:rPr>
        <w:t>в сопостав</w:t>
      </w:r>
      <w:r>
        <w:rPr>
          <w:sz w:val="28"/>
          <w:szCs w:val="28"/>
        </w:rPr>
        <w:t>и</w:t>
      </w:r>
      <w:r w:rsidR="00517932">
        <w:rPr>
          <w:sz w:val="28"/>
          <w:szCs w:val="28"/>
        </w:rPr>
        <w:t>мых).</w:t>
      </w:r>
      <w:proofErr w:type="gramEnd"/>
      <w:r w:rsidR="00517932">
        <w:rPr>
          <w:sz w:val="28"/>
          <w:szCs w:val="28"/>
        </w:rPr>
        <w:t xml:space="preserve"> </w:t>
      </w:r>
      <w:r w:rsidR="00C15B0A">
        <w:rPr>
          <w:sz w:val="28"/>
          <w:szCs w:val="28"/>
        </w:rPr>
        <w:t xml:space="preserve">                      </w:t>
      </w:r>
      <w:r w:rsidR="00D004B5">
        <w:rPr>
          <w:rFonts w:eastAsia="Calibri"/>
          <w:sz w:val="28"/>
          <w:szCs w:val="28"/>
        </w:rPr>
        <w:t>Диаграмма 6</w:t>
      </w:r>
      <w:r w:rsidR="003E4DB0">
        <w:rPr>
          <w:rFonts w:eastAsia="Calibri"/>
          <w:noProof/>
          <w:sz w:val="28"/>
          <w:szCs w:val="28"/>
          <w:lang w:eastAsia="ru-RU"/>
        </w:rPr>
        <w:drawing>
          <wp:inline distT="0" distB="0" distL="0" distR="0" wp14:anchorId="0F4D8FDD" wp14:editId="2D94C0B7">
            <wp:extent cx="5429250" cy="29718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3E02" w:rsidRDefault="001C3E02" w:rsidP="009C5BD7">
      <w:pPr>
        <w:spacing w:line="360" w:lineRule="auto"/>
        <w:ind w:firstLine="284"/>
        <w:jc w:val="both"/>
        <w:rPr>
          <w:sz w:val="28"/>
          <w:szCs w:val="28"/>
        </w:rPr>
      </w:pPr>
      <w:r>
        <w:rPr>
          <w:sz w:val="28"/>
          <w:szCs w:val="28"/>
        </w:rPr>
        <w:lastRenderedPageBreak/>
        <w:t xml:space="preserve">      В целях сохранения рабочих мест в период пандемии  руководителями торговых   предприятий по продаже непродовольственных товаров была о</w:t>
      </w:r>
      <w:r>
        <w:rPr>
          <w:sz w:val="28"/>
          <w:szCs w:val="28"/>
        </w:rPr>
        <w:t>р</w:t>
      </w:r>
      <w:r>
        <w:rPr>
          <w:sz w:val="28"/>
          <w:szCs w:val="28"/>
        </w:rPr>
        <w:t>ганизована дистанционная торговля с курьерской доставкой товаров или о</w:t>
      </w:r>
      <w:r>
        <w:rPr>
          <w:sz w:val="28"/>
          <w:szCs w:val="28"/>
        </w:rPr>
        <w:t>р</w:t>
      </w:r>
      <w:r>
        <w:rPr>
          <w:sz w:val="28"/>
          <w:szCs w:val="28"/>
        </w:rPr>
        <w:t>ганизацией пункта выдачи, с использование интернет ресурса.</w:t>
      </w:r>
    </w:p>
    <w:p w:rsidR="00C35B89" w:rsidRDefault="00C35B89" w:rsidP="00FE0146">
      <w:pPr>
        <w:widowControl w:val="0"/>
        <w:autoSpaceDE w:val="0"/>
        <w:autoSpaceDN w:val="0"/>
        <w:adjustRightInd w:val="0"/>
        <w:spacing w:line="360" w:lineRule="auto"/>
        <w:ind w:firstLine="709"/>
        <w:jc w:val="both"/>
        <w:rPr>
          <w:b/>
          <w:sz w:val="28"/>
          <w:szCs w:val="28"/>
        </w:rPr>
      </w:pPr>
    </w:p>
    <w:p w:rsidR="001C3E02" w:rsidRPr="00B052BF" w:rsidRDefault="00B052BF" w:rsidP="00FE0146">
      <w:pPr>
        <w:widowControl w:val="0"/>
        <w:autoSpaceDE w:val="0"/>
        <w:autoSpaceDN w:val="0"/>
        <w:adjustRightInd w:val="0"/>
        <w:spacing w:line="360" w:lineRule="auto"/>
        <w:ind w:firstLine="709"/>
        <w:jc w:val="both"/>
        <w:rPr>
          <w:b/>
          <w:sz w:val="28"/>
          <w:szCs w:val="28"/>
        </w:rPr>
      </w:pPr>
      <w:r w:rsidRPr="00B052BF">
        <w:rPr>
          <w:b/>
          <w:sz w:val="28"/>
          <w:szCs w:val="28"/>
        </w:rPr>
        <w:t>Малый бизнес</w:t>
      </w:r>
    </w:p>
    <w:p w:rsidR="00856C9D" w:rsidRDefault="00856C9D" w:rsidP="00FE0146">
      <w:pPr>
        <w:widowControl w:val="0"/>
        <w:autoSpaceDE w:val="0"/>
        <w:autoSpaceDN w:val="0"/>
        <w:adjustRightInd w:val="0"/>
        <w:spacing w:line="360" w:lineRule="auto"/>
        <w:ind w:firstLine="709"/>
        <w:jc w:val="both"/>
        <w:rPr>
          <w:sz w:val="28"/>
          <w:szCs w:val="28"/>
        </w:rPr>
      </w:pPr>
      <w:r>
        <w:rPr>
          <w:sz w:val="28"/>
          <w:szCs w:val="28"/>
        </w:rPr>
        <w:t>По итогам 20</w:t>
      </w:r>
      <w:r w:rsidR="00B052BF">
        <w:rPr>
          <w:sz w:val="28"/>
          <w:szCs w:val="28"/>
        </w:rPr>
        <w:t>20</w:t>
      </w:r>
      <w:r>
        <w:rPr>
          <w:sz w:val="28"/>
          <w:szCs w:val="28"/>
        </w:rPr>
        <w:t xml:space="preserve"> года в малом и</w:t>
      </w:r>
      <w:r w:rsidR="00FC174B">
        <w:rPr>
          <w:sz w:val="28"/>
          <w:szCs w:val="28"/>
        </w:rPr>
        <w:t xml:space="preserve"> среднем бизнесе района занято около</w:t>
      </w:r>
      <w:r>
        <w:rPr>
          <w:sz w:val="28"/>
          <w:szCs w:val="28"/>
        </w:rPr>
        <w:t xml:space="preserve"> </w:t>
      </w:r>
      <w:r w:rsidR="00714BD6">
        <w:rPr>
          <w:sz w:val="28"/>
          <w:szCs w:val="28"/>
        </w:rPr>
        <w:t>8</w:t>
      </w:r>
      <w:r w:rsidR="00FC174B">
        <w:rPr>
          <w:sz w:val="28"/>
          <w:szCs w:val="28"/>
        </w:rPr>
        <w:t>,5</w:t>
      </w:r>
      <w:r>
        <w:rPr>
          <w:sz w:val="28"/>
          <w:szCs w:val="28"/>
        </w:rPr>
        <w:t xml:space="preserve"> тыс.</w:t>
      </w:r>
      <w:r w:rsidRPr="00D456BF">
        <w:rPr>
          <w:sz w:val="28"/>
          <w:szCs w:val="28"/>
        </w:rPr>
        <w:t> человек,</w:t>
      </w:r>
      <w:r>
        <w:rPr>
          <w:sz w:val="28"/>
          <w:szCs w:val="28"/>
        </w:rPr>
        <w:t xml:space="preserve"> </w:t>
      </w:r>
      <w:r w:rsidRPr="003B7652">
        <w:rPr>
          <w:sz w:val="28"/>
          <w:szCs w:val="28"/>
        </w:rPr>
        <w:t xml:space="preserve">что составляет </w:t>
      </w:r>
      <w:r w:rsidR="00FC174B">
        <w:rPr>
          <w:sz w:val="28"/>
          <w:szCs w:val="28"/>
        </w:rPr>
        <w:t>16,7</w:t>
      </w:r>
      <w:r w:rsidRPr="003B7652">
        <w:rPr>
          <w:sz w:val="28"/>
          <w:szCs w:val="28"/>
        </w:rPr>
        <w:t>%</w:t>
      </w:r>
      <w:r w:rsidRPr="00D456BF">
        <w:rPr>
          <w:sz w:val="28"/>
          <w:szCs w:val="28"/>
        </w:rPr>
        <w:t xml:space="preserve"> от </w:t>
      </w:r>
      <w:r>
        <w:rPr>
          <w:sz w:val="28"/>
          <w:szCs w:val="28"/>
        </w:rPr>
        <w:t>общего числа занятых в экономике и социальной сфере района.</w:t>
      </w:r>
    </w:p>
    <w:p w:rsidR="00DD7B61" w:rsidRDefault="00856C9D" w:rsidP="00E22687">
      <w:pPr>
        <w:widowControl w:val="0"/>
        <w:autoSpaceDE w:val="0"/>
        <w:autoSpaceDN w:val="0"/>
        <w:adjustRightInd w:val="0"/>
        <w:spacing w:line="360" w:lineRule="auto"/>
        <w:ind w:firstLine="709"/>
        <w:jc w:val="both"/>
        <w:rPr>
          <w:sz w:val="28"/>
          <w:szCs w:val="28"/>
        </w:rPr>
      </w:pPr>
      <w:r>
        <w:rPr>
          <w:sz w:val="28"/>
          <w:szCs w:val="28"/>
        </w:rPr>
        <w:t>По-прежнему, наибольшая д</w:t>
      </w:r>
      <w:r w:rsidRPr="00D456BF">
        <w:rPr>
          <w:sz w:val="28"/>
          <w:szCs w:val="28"/>
        </w:rPr>
        <w:t>оля</w:t>
      </w:r>
      <w:r>
        <w:rPr>
          <w:sz w:val="28"/>
          <w:szCs w:val="28"/>
        </w:rPr>
        <w:t xml:space="preserve"> </w:t>
      </w:r>
      <w:proofErr w:type="gramStart"/>
      <w:r>
        <w:rPr>
          <w:sz w:val="28"/>
          <w:szCs w:val="28"/>
        </w:rPr>
        <w:t>занятых</w:t>
      </w:r>
      <w:proofErr w:type="gramEnd"/>
      <w:r>
        <w:rPr>
          <w:sz w:val="28"/>
          <w:szCs w:val="28"/>
        </w:rPr>
        <w:t xml:space="preserve"> отмечена в </w:t>
      </w:r>
      <w:r w:rsidRPr="00D456BF">
        <w:rPr>
          <w:sz w:val="28"/>
          <w:szCs w:val="28"/>
        </w:rPr>
        <w:t>сфере оптовой и розничной торговл</w:t>
      </w:r>
      <w:r>
        <w:rPr>
          <w:sz w:val="28"/>
          <w:szCs w:val="28"/>
        </w:rPr>
        <w:t xml:space="preserve">и (53%). </w:t>
      </w:r>
      <w:r w:rsidRPr="00A136E7">
        <w:rPr>
          <w:sz w:val="28"/>
          <w:szCs w:val="28"/>
        </w:rPr>
        <w:t>Оборот</w:t>
      </w:r>
      <w:r>
        <w:rPr>
          <w:sz w:val="28"/>
          <w:szCs w:val="28"/>
        </w:rPr>
        <w:t xml:space="preserve"> продукции и услуг </w:t>
      </w:r>
      <w:r w:rsidRPr="00A136E7">
        <w:rPr>
          <w:sz w:val="28"/>
          <w:szCs w:val="28"/>
        </w:rPr>
        <w:t>субъект</w:t>
      </w:r>
      <w:r>
        <w:rPr>
          <w:sz w:val="28"/>
          <w:szCs w:val="28"/>
        </w:rPr>
        <w:t>ов</w:t>
      </w:r>
      <w:r w:rsidRPr="00A136E7">
        <w:rPr>
          <w:sz w:val="28"/>
          <w:szCs w:val="28"/>
        </w:rPr>
        <w:t xml:space="preserve"> малого и среднего предпринимательства в 20</w:t>
      </w:r>
      <w:r w:rsidR="00714BD6">
        <w:rPr>
          <w:sz w:val="28"/>
          <w:szCs w:val="28"/>
        </w:rPr>
        <w:t>20</w:t>
      </w:r>
      <w:r w:rsidRPr="00A136E7">
        <w:rPr>
          <w:sz w:val="28"/>
          <w:szCs w:val="28"/>
        </w:rPr>
        <w:t xml:space="preserve"> году увеличился на </w:t>
      </w:r>
      <w:r w:rsidR="00B47DEF">
        <w:rPr>
          <w:sz w:val="28"/>
          <w:szCs w:val="28"/>
        </w:rPr>
        <w:t>0,4</w:t>
      </w:r>
      <w:r w:rsidRPr="00A136E7">
        <w:rPr>
          <w:sz w:val="28"/>
          <w:szCs w:val="28"/>
        </w:rPr>
        <w:t>% к уровню 201</w:t>
      </w:r>
      <w:r w:rsidR="00B47DEF">
        <w:rPr>
          <w:sz w:val="28"/>
          <w:szCs w:val="28"/>
        </w:rPr>
        <w:t>9</w:t>
      </w:r>
      <w:r w:rsidRPr="00A136E7">
        <w:rPr>
          <w:sz w:val="28"/>
          <w:szCs w:val="28"/>
        </w:rPr>
        <w:t xml:space="preserve"> года</w:t>
      </w:r>
      <w:r>
        <w:rPr>
          <w:sz w:val="28"/>
          <w:szCs w:val="28"/>
        </w:rPr>
        <w:t xml:space="preserve"> и составил 2,</w:t>
      </w:r>
      <w:r w:rsidR="00FC174B">
        <w:rPr>
          <w:sz w:val="28"/>
          <w:szCs w:val="28"/>
        </w:rPr>
        <w:t>5</w:t>
      </w:r>
      <w:r>
        <w:rPr>
          <w:sz w:val="28"/>
          <w:szCs w:val="28"/>
        </w:rPr>
        <w:t xml:space="preserve">  </w:t>
      </w:r>
      <w:proofErr w:type="spellStart"/>
      <w:r>
        <w:rPr>
          <w:sz w:val="28"/>
          <w:szCs w:val="28"/>
        </w:rPr>
        <w:t>млрд</w:t>
      </w:r>
      <w:proofErr w:type="gramStart"/>
      <w:r>
        <w:rPr>
          <w:sz w:val="28"/>
          <w:szCs w:val="28"/>
        </w:rPr>
        <w:t>.р</w:t>
      </w:r>
      <w:proofErr w:type="gramEnd"/>
      <w:r>
        <w:rPr>
          <w:sz w:val="28"/>
          <w:szCs w:val="28"/>
        </w:rPr>
        <w:t>уб</w:t>
      </w:r>
      <w:proofErr w:type="spellEnd"/>
      <w:r>
        <w:rPr>
          <w:sz w:val="28"/>
          <w:szCs w:val="28"/>
        </w:rPr>
        <w:t>.</w:t>
      </w:r>
    </w:p>
    <w:p w:rsidR="007E48EC" w:rsidRDefault="0063158E" w:rsidP="00FE0146">
      <w:pPr>
        <w:widowControl w:val="0"/>
        <w:autoSpaceDE w:val="0"/>
        <w:autoSpaceDN w:val="0"/>
        <w:adjustRightInd w:val="0"/>
        <w:spacing w:line="360" w:lineRule="auto"/>
        <w:rPr>
          <w:noProof/>
          <w:sz w:val="28"/>
          <w:szCs w:val="28"/>
          <w:lang w:eastAsia="ru-RU"/>
        </w:rPr>
      </w:pPr>
      <w:r>
        <w:rPr>
          <w:sz w:val="28"/>
          <w:szCs w:val="28"/>
        </w:rPr>
        <w:t xml:space="preserve">                                                                                                               </w:t>
      </w:r>
      <w:r w:rsidR="003B65E3">
        <w:rPr>
          <w:sz w:val="28"/>
          <w:szCs w:val="28"/>
        </w:rPr>
        <w:t>Диаграмма</w:t>
      </w:r>
      <w:r w:rsidR="00FE3F7C">
        <w:rPr>
          <w:sz w:val="28"/>
          <w:szCs w:val="28"/>
        </w:rPr>
        <w:t xml:space="preserve"> 7</w:t>
      </w:r>
    </w:p>
    <w:p w:rsidR="007E48EC" w:rsidRDefault="007E48EC" w:rsidP="00FE0146">
      <w:pPr>
        <w:spacing w:line="360" w:lineRule="auto"/>
        <w:ind w:firstLine="709"/>
        <w:jc w:val="both"/>
        <w:rPr>
          <w:noProof/>
          <w:sz w:val="28"/>
          <w:szCs w:val="28"/>
          <w:lang w:eastAsia="ru-RU"/>
        </w:rPr>
      </w:pPr>
      <w:r>
        <w:rPr>
          <w:noProof/>
          <w:sz w:val="28"/>
          <w:szCs w:val="28"/>
          <w:lang w:eastAsia="ru-RU"/>
        </w:rPr>
        <w:drawing>
          <wp:inline distT="0" distB="0" distL="0" distR="0" wp14:anchorId="2DF70792" wp14:editId="78EA43ED">
            <wp:extent cx="6584873" cy="3744897"/>
            <wp:effectExtent l="0" t="0" r="6985" b="825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6584873" cy="3744897"/>
                    </a:xfrm>
                    <a:prstGeom prst="rect">
                      <a:avLst/>
                    </a:prstGeom>
                    <a:noFill/>
                    <a:ln w="9525">
                      <a:noFill/>
                      <a:miter lim="800000"/>
                      <a:headEnd/>
                      <a:tailEnd/>
                    </a:ln>
                  </pic:spPr>
                </pic:pic>
              </a:graphicData>
            </a:graphic>
          </wp:inline>
        </w:drawing>
      </w:r>
    </w:p>
    <w:p w:rsidR="009C5BD7" w:rsidRDefault="00C863A2" w:rsidP="00FE0146">
      <w:pPr>
        <w:spacing w:line="360" w:lineRule="auto"/>
        <w:jc w:val="both"/>
        <w:rPr>
          <w:bCs/>
          <w:color w:val="000000"/>
          <w:sz w:val="28"/>
          <w:szCs w:val="28"/>
        </w:rPr>
      </w:pPr>
      <w:r>
        <w:rPr>
          <w:bCs/>
          <w:color w:val="000000"/>
          <w:sz w:val="28"/>
          <w:szCs w:val="28"/>
        </w:rPr>
        <w:t xml:space="preserve">          </w:t>
      </w:r>
      <w:proofErr w:type="gramStart"/>
      <w:r w:rsidR="00D34E0A">
        <w:rPr>
          <w:bCs/>
          <w:color w:val="000000"/>
          <w:sz w:val="28"/>
          <w:szCs w:val="28"/>
        </w:rPr>
        <w:t>На территории Лискинского муниципального района действ</w:t>
      </w:r>
      <w:r w:rsidR="0063158E">
        <w:rPr>
          <w:bCs/>
          <w:color w:val="000000"/>
          <w:sz w:val="28"/>
          <w:szCs w:val="28"/>
        </w:rPr>
        <w:t>ует</w:t>
      </w:r>
      <w:r w:rsidR="00D34E0A">
        <w:rPr>
          <w:bCs/>
          <w:color w:val="000000"/>
          <w:sz w:val="28"/>
          <w:szCs w:val="28"/>
        </w:rPr>
        <w:t xml:space="preserve"> мун</w:t>
      </w:r>
      <w:r w:rsidR="00D34E0A">
        <w:rPr>
          <w:bCs/>
          <w:color w:val="000000"/>
          <w:sz w:val="28"/>
          <w:szCs w:val="28"/>
        </w:rPr>
        <w:t>и</w:t>
      </w:r>
      <w:r w:rsidR="00D34E0A">
        <w:rPr>
          <w:bCs/>
          <w:color w:val="000000"/>
          <w:sz w:val="28"/>
          <w:szCs w:val="28"/>
        </w:rPr>
        <w:t>ципальная программа «Развитие и поддержка малого и среднего предприн</w:t>
      </w:r>
      <w:r w:rsidR="00D34E0A">
        <w:rPr>
          <w:bCs/>
          <w:color w:val="000000"/>
          <w:sz w:val="28"/>
          <w:szCs w:val="28"/>
        </w:rPr>
        <w:t>и</w:t>
      </w:r>
      <w:r w:rsidR="00D34E0A">
        <w:rPr>
          <w:bCs/>
          <w:color w:val="000000"/>
          <w:sz w:val="28"/>
          <w:szCs w:val="28"/>
        </w:rPr>
        <w:t xml:space="preserve">мательства в </w:t>
      </w:r>
      <w:proofErr w:type="spellStart"/>
      <w:r w:rsidR="00D34E0A">
        <w:rPr>
          <w:bCs/>
          <w:color w:val="000000"/>
          <w:sz w:val="28"/>
          <w:szCs w:val="28"/>
        </w:rPr>
        <w:t>Лискинском</w:t>
      </w:r>
      <w:proofErr w:type="spellEnd"/>
      <w:r w:rsidR="00D34E0A">
        <w:rPr>
          <w:bCs/>
          <w:color w:val="000000"/>
          <w:sz w:val="28"/>
          <w:szCs w:val="28"/>
        </w:rPr>
        <w:t xml:space="preserve"> муниципальном районе Воронежской области на </w:t>
      </w:r>
      <w:r w:rsidR="00D34E0A">
        <w:rPr>
          <w:bCs/>
          <w:color w:val="000000"/>
          <w:sz w:val="28"/>
          <w:szCs w:val="28"/>
        </w:rPr>
        <w:lastRenderedPageBreak/>
        <w:t>2014-202</w:t>
      </w:r>
      <w:r w:rsidR="00C63ED2">
        <w:rPr>
          <w:bCs/>
          <w:color w:val="000000"/>
          <w:sz w:val="28"/>
          <w:szCs w:val="28"/>
        </w:rPr>
        <w:t>5</w:t>
      </w:r>
      <w:r w:rsidR="00D34E0A">
        <w:rPr>
          <w:bCs/>
          <w:color w:val="000000"/>
          <w:sz w:val="28"/>
          <w:szCs w:val="28"/>
        </w:rPr>
        <w:t xml:space="preserve"> </w:t>
      </w:r>
      <w:proofErr w:type="spellStart"/>
      <w:r w:rsidR="00D34E0A">
        <w:rPr>
          <w:bCs/>
          <w:color w:val="000000"/>
          <w:sz w:val="28"/>
          <w:szCs w:val="28"/>
        </w:rPr>
        <w:t>г.г</w:t>
      </w:r>
      <w:proofErr w:type="spellEnd"/>
      <w:r w:rsidR="00D34E0A">
        <w:rPr>
          <w:bCs/>
          <w:color w:val="000000"/>
          <w:sz w:val="28"/>
          <w:szCs w:val="28"/>
        </w:rPr>
        <w:t>.»</w:t>
      </w:r>
      <w:r w:rsidR="003B26AD">
        <w:rPr>
          <w:bCs/>
          <w:color w:val="000000"/>
          <w:sz w:val="28"/>
          <w:szCs w:val="28"/>
        </w:rPr>
        <w:t>, в рамках которой в</w:t>
      </w:r>
      <w:r w:rsidR="000F01D8">
        <w:rPr>
          <w:bCs/>
          <w:color w:val="000000"/>
          <w:sz w:val="28"/>
          <w:szCs w:val="28"/>
        </w:rPr>
        <w:t xml:space="preserve"> 20</w:t>
      </w:r>
      <w:r w:rsidR="00CC5141">
        <w:rPr>
          <w:bCs/>
          <w:color w:val="000000"/>
          <w:sz w:val="28"/>
          <w:szCs w:val="28"/>
        </w:rPr>
        <w:t>20</w:t>
      </w:r>
      <w:r w:rsidR="000F01D8">
        <w:rPr>
          <w:bCs/>
          <w:color w:val="000000"/>
          <w:sz w:val="28"/>
          <w:szCs w:val="28"/>
        </w:rPr>
        <w:t xml:space="preserve"> году </w:t>
      </w:r>
      <w:r w:rsidR="003B26AD">
        <w:rPr>
          <w:bCs/>
          <w:color w:val="000000"/>
          <w:sz w:val="28"/>
          <w:szCs w:val="28"/>
        </w:rPr>
        <w:t xml:space="preserve">получили поддержку </w:t>
      </w:r>
      <w:r w:rsidR="00CC5141">
        <w:rPr>
          <w:bCs/>
          <w:color w:val="000000"/>
          <w:sz w:val="28"/>
          <w:szCs w:val="28"/>
        </w:rPr>
        <w:t>шесть</w:t>
      </w:r>
      <w:r w:rsidR="003B26AD">
        <w:rPr>
          <w:bCs/>
          <w:color w:val="000000"/>
          <w:sz w:val="28"/>
          <w:szCs w:val="28"/>
        </w:rPr>
        <w:t xml:space="preserve"> субъектов малого и среднего предпринимательства на общую сумму 1</w:t>
      </w:r>
      <w:r w:rsidR="00CC5141">
        <w:rPr>
          <w:bCs/>
          <w:color w:val="000000"/>
          <w:sz w:val="28"/>
          <w:szCs w:val="28"/>
        </w:rPr>
        <w:t xml:space="preserve">0 </w:t>
      </w:r>
      <w:r w:rsidR="003B26AD">
        <w:rPr>
          <w:bCs/>
          <w:color w:val="000000"/>
          <w:sz w:val="28"/>
          <w:szCs w:val="28"/>
        </w:rPr>
        <w:t xml:space="preserve">млн. </w:t>
      </w:r>
      <w:r w:rsidR="00CC5141">
        <w:rPr>
          <w:bCs/>
          <w:color w:val="000000"/>
          <w:sz w:val="28"/>
          <w:szCs w:val="28"/>
        </w:rPr>
        <w:t xml:space="preserve">650 тыс. </w:t>
      </w:r>
      <w:r w:rsidR="003B26AD">
        <w:rPr>
          <w:bCs/>
          <w:color w:val="000000"/>
          <w:sz w:val="28"/>
          <w:szCs w:val="28"/>
        </w:rPr>
        <w:t>рублей на</w:t>
      </w:r>
      <w:r w:rsidR="000F01D8">
        <w:rPr>
          <w:bCs/>
          <w:color w:val="000000"/>
          <w:sz w:val="28"/>
          <w:szCs w:val="28"/>
        </w:rPr>
        <w:t xml:space="preserve"> компенсацию части за</w:t>
      </w:r>
      <w:r w:rsidR="003B26AD">
        <w:rPr>
          <w:bCs/>
          <w:color w:val="000000"/>
          <w:sz w:val="28"/>
          <w:szCs w:val="28"/>
        </w:rPr>
        <w:t>трат,</w:t>
      </w:r>
      <w:r w:rsidR="000F01D8">
        <w:rPr>
          <w:bCs/>
          <w:color w:val="000000"/>
          <w:sz w:val="28"/>
          <w:szCs w:val="28"/>
        </w:rPr>
        <w:t xml:space="preserve"> </w:t>
      </w:r>
      <w:r w:rsidR="003B26AD">
        <w:rPr>
          <w:bCs/>
          <w:color w:val="000000"/>
          <w:sz w:val="28"/>
          <w:szCs w:val="28"/>
        </w:rPr>
        <w:t>связанных с приобретением оборудования.</w:t>
      </w:r>
      <w:r w:rsidR="000F01D8">
        <w:rPr>
          <w:bCs/>
          <w:color w:val="000000"/>
          <w:sz w:val="28"/>
          <w:szCs w:val="28"/>
        </w:rPr>
        <w:t xml:space="preserve"> </w:t>
      </w:r>
      <w:proofErr w:type="gramEnd"/>
    </w:p>
    <w:p w:rsidR="00D34E0A" w:rsidRPr="003B26AD" w:rsidRDefault="009C5BD7" w:rsidP="00FE0146">
      <w:pPr>
        <w:spacing w:line="360" w:lineRule="auto"/>
        <w:jc w:val="both"/>
        <w:rPr>
          <w:sz w:val="28"/>
          <w:szCs w:val="28"/>
        </w:rPr>
      </w:pPr>
      <w:r>
        <w:rPr>
          <w:bCs/>
          <w:color w:val="000000"/>
          <w:sz w:val="28"/>
          <w:szCs w:val="28"/>
        </w:rPr>
        <w:t xml:space="preserve">    </w:t>
      </w:r>
      <w:r w:rsidR="00CC5141">
        <w:rPr>
          <w:bCs/>
          <w:color w:val="000000"/>
          <w:sz w:val="28"/>
          <w:szCs w:val="28"/>
        </w:rPr>
        <w:t>Поддержка в сумме 350 тыс. рублей была предоставлена А</w:t>
      </w:r>
      <w:r w:rsidR="00CC1A12">
        <w:rPr>
          <w:bCs/>
          <w:color w:val="000000"/>
          <w:sz w:val="28"/>
          <w:szCs w:val="28"/>
        </w:rPr>
        <w:t>НО «Лиски</w:t>
      </w:r>
      <w:r w:rsidR="00CC1A12">
        <w:rPr>
          <w:bCs/>
          <w:color w:val="000000"/>
          <w:sz w:val="28"/>
          <w:szCs w:val="28"/>
        </w:rPr>
        <w:t>н</w:t>
      </w:r>
      <w:r w:rsidR="00CC1A12">
        <w:rPr>
          <w:bCs/>
          <w:color w:val="000000"/>
          <w:sz w:val="28"/>
          <w:szCs w:val="28"/>
        </w:rPr>
        <w:t>ский центр поддержки предпринимательства</w:t>
      </w:r>
      <w:r w:rsidR="00CC5141">
        <w:rPr>
          <w:bCs/>
          <w:color w:val="000000"/>
          <w:sz w:val="28"/>
          <w:szCs w:val="28"/>
        </w:rPr>
        <w:t>»</w:t>
      </w:r>
      <w:r w:rsidR="00CC1A12">
        <w:rPr>
          <w:bCs/>
          <w:color w:val="000000"/>
          <w:sz w:val="28"/>
          <w:szCs w:val="28"/>
        </w:rPr>
        <w:t>.</w:t>
      </w:r>
    </w:p>
    <w:p w:rsidR="00C35B89" w:rsidRDefault="00C863A2" w:rsidP="00C35B89">
      <w:pPr>
        <w:spacing w:line="360" w:lineRule="auto"/>
        <w:jc w:val="both"/>
        <w:rPr>
          <w:bCs/>
          <w:color w:val="000000"/>
          <w:sz w:val="28"/>
          <w:szCs w:val="28"/>
        </w:rPr>
      </w:pPr>
      <w:r>
        <w:rPr>
          <w:bCs/>
          <w:color w:val="000000"/>
          <w:sz w:val="28"/>
          <w:szCs w:val="28"/>
        </w:rPr>
        <w:t xml:space="preserve">        </w:t>
      </w:r>
      <w:r w:rsidR="00B80BE7">
        <w:rPr>
          <w:bCs/>
          <w:color w:val="000000"/>
          <w:sz w:val="28"/>
          <w:szCs w:val="28"/>
        </w:rPr>
        <w:t xml:space="preserve">  Финансовая  поддержка субъектов МСП </w:t>
      </w:r>
      <w:r w:rsidR="00CC1A12">
        <w:rPr>
          <w:bCs/>
          <w:color w:val="000000"/>
          <w:sz w:val="28"/>
          <w:szCs w:val="28"/>
        </w:rPr>
        <w:t xml:space="preserve">также </w:t>
      </w:r>
      <w:r w:rsidR="00B80BE7">
        <w:rPr>
          <w:bCs/>
          <w:color w:val="000000"/>
          <w:sz w:val="28"/>
          <w:szCs w:val="28"/>
        </w:rPr>
        <w:t>осуществля</w:t>
      </w:r>
      <w:r w:rsidR="00CC1A12">
        <w:rPr>
          <w:bCs/>
          <w:color w:val="000000"/>
          <w:sz w:val="28"/>
          <w:szCs w:val="28"/>
        </w:rPr>
        <w:t>лась</w:t>
      </w:r>
      <w:r w:rsidR="00B80BE7">
        <w:rPr>
          <w:bCs/>
          <w:color w:val="000000"/>
          <w:sz w:val="28"/>
          <w:szCs w:val="28"/>
        </w:rPr>
        <w:t xml:space="preserve"> через </w:t>
      </w:r>
      <w:proofErr w:type="spellStart"/>
      <w:r w:rsidR="00B80BE7">
        <w:rPr>
          <w:bCs/>
          <w:color w:val="000000"/>
          <w:sz w:val="28"/>
          <w:szCs w:val="28"/>
        </w:rPr>
        <w:t>Микрокредитную</w:t>
      </w:r>
      <w:proofErr w:type="spellEnd"/>
      <w:r w:rsidR="00B80BE7">
        <w:rPr>
          <w:bCs/>
          <w:color w:val="000000"/>
          <w:sz w:val="28"/>
          <w:szCs w:val="28"/>
        </w:rPr>
        <w:t xml:space="preserve"> компанию Лискинский фонд поддержки предпринимател</w:t>
      </w:r>
      <w:r w:rsidR="00B80BE7">
        <w:rPr>
          <w:bCs/>
          <w:color w:val="000000"/>
          <w:sz w:val="28"/>
          <w:szCs w:val="28"/>
        </w:rPr>
        <w:t>ь</w:t>
      </w:r>
      <w:r w:rsidR="00B80BE7">
        <w:rPr>
          <w:bCs/>
          <w:color w:val="000000"/>
          <w:sz w:val="28"/>
          <w:szCs w:val="28"/>
        </w:rPr>
        <w:t>ства Воронежской области. В 20</w:t>
      </w:r>
      <w:r w:rsidR="00CC1A12">
        <w:rPr>
          <w:bCs/>
          <w:color w:val="000000"/>
          <w:sz w:val="28"/>
          <w:szCs w:val="28"/>
        </w:rPr>
        <w:t xml:space="preserve">20 </w:t>
      </w:r>
      <w:r w:rsidR="00B80BE7">
        <w:rPr>
          <w:bCs/>
          <w:color w:val="000000"/>
          <w:sz w:val="28"/>
          <w:szCs w:val="28"/>
        </w:rPr>
        <w:t>г</w:t>
      </w:r>
      <w:r w:rsidR="00CC1A12">
        <w:rPr>
          <w:bCs/>
          <w:color w:val="000000"/>
          <w:sz w:val="28"/>
          <w:szCs w:val="28"/>
        </w:rPr>
        <w:t>оду</w:t>
      </w:r>
      <w:r w:rsidR="00B80BE7">
        <w:rPr>
          <w:bCs/>
          <w:color w:val="000000"/>
          <w:sz w:val="28"/>
          <w:szCs w:val="28"/>
        </w:rPr>
        <w:t xml:space="preserve"> Фондом был</w:t>
      </w:r>
      <w:r w:rsidR="00CC1A12">
        <w:rPr>
          <w:bCs/>
          <w:color w:val="000000"/>
          <w:sz w:val="28"/>
          <w:szCs w:val="28"/>
        </w:rPr>
        <w:t>о выдано 12</w:t>
      </w:r>
      <w:r w:rsidR="00B80BE7">
        <w:rPr>
          <w:bCs/>
          <w:color w:val="000000"/>
          <w:sz w:val="28"/>
          <w:szCs w:val="28"/>
        </w:rPr>
        <w:t xml:space="preserve"> займ</w:t>
      </w:r>
      <w:r w:rsidR="00CC1A12">
        <w:rPr>
          <w:bCs/>
          <w:color w:val="000000"/>
          <w:sz w:val="28"/>
          <w:szCs w:val="28"/>
        </w:rPr>
        <w:t>ов</w:t>
      </w:r>
      <w:r w:rsidR="00B80BE7">
        <w:rPr>
          <w:bCs/>
          <w:color w:val="000000"/>
          <w:sz w:val="28"/>
          <w:szCs w:val="28"/>
        </w:rPr>
        <w:t xml:space="preserve"> </w:t>
      </w:r>
      <w:r w:rsidR="00CC1A12">
        <w:rPr>
          <w:bCs/>
          <w:color w:val="000000"/>
          <w:sz w:val="28"/>
          <w:szCs w:val="28"/>
        </w:rPr>
        <w:t>1</w:t>
      </w:r>
      <w:r w:rsidR="00B80BE7">
        <w:rPr>
          <w:bCs/>
          <w:color w:val="000000"/>
          <w:sz w:val="28"/>
          <w:szCs w:val="28"/>
        </w:rPr>
        <w:t>0</w:t>
      </w:r>
      <w:r w:rsidR="00CC1A12">
        <w:rPr>
          <w:bCs/>
          <w:color w:val="000000"/>
          <w:sz w:val="28"/>
          <w:szCs w:val="28"/>
        </w:rPr>
        <w:t>-ти</w:t>
      </w:r>
      <w:r w:rsidR="00B80BE7">
        <w:rPr>
          <w:bCs/>
          <w:color w:val="000000"/>
          <w:sz w:val="28"/>
          <w:szCs w:val="28"/>
        </w:rPr>
        <w:t xml:space="preserve"> субъектам малого и среднего предпринимательства на сумму </w:t>
      </w:r>
      <w:r w:rsidR="00CC1A12">
        <w:rPr>
          <w:bCs/>
          <w:color w:val="000000"/>
          <w:sz w:val="28"/>
          <w:szCs w:val="28"/>
        </w:rPr>
        <w:t>6,6 млн</w:t>
      </w:r>
      <w:r w:rsidR="00B80BE7">
        <w:rPr>
          <w:bCs/>
          <w:color w:val="000000"/>
          <w:sz w:val="28"/>
          <w:szCs w:val="28"/>
        </w:rPr>
        <w:t>. руб.</w:t>
      </w:r>
    </w:p>
    <w:p w:rsidR="00A800AC" w:rsidRDefault="00B80BE7" w:rsidP="00C35B89">
      <w:pPr>
        <w:spacing w:line="360" w:lineRule="auto"/>
        <w:jc w:val="both"/>
        <w:rPr>
          <w:sz w:val="28"/>
          <w:szCs w:val="28"/>
        </w:rPr>
      </w:pPr>
      <w:r>
        <w:rPr>
          <w:bCs/>
          <w:color w:val="000000"/>
          <w:sz w:val="28"/>
          <w:szCs w:val="28"/>
        </w:rPr>
        <w:t xml:space="preserve"> </w:t>
      </w:r>
      <w:r w:rsidR="00C35B89">
        <w:rPr>
          <w:bCs/>
          <w:color w:val="000000"/>
          <w:sz w:val="28"/>
          <w:szCs w:val="28"/>
        </w:rPr>
        <w:t xml:space="preserve">          </w:t>
      </w:r>
      <w:proofErr w:type="gramStart"/>
      <w:r w:rsidR="00C35B89">
        <w:rPr>
          <w:bCs/>
          <w:color w:val="000000"/>
          <w:sz w:val="28"/>
          <w:szCs w:val="28"/>
        </w:rPr>
        <w:t>В со</w:t>
      </w:r>
      <w:r w:rsidR="00A800AC" w:rsidRPr="00217519">
        <w:rPr>
          <w:sz w:val="28"/>
          <w:szCs w:val="28"/>
          <w:lang w:eastAsia="ru-RU"/>
        </w:rPr>
        <w:t>ответствии с п.8 ст. 5 Федерального закона от 29.06.2012 года № 97-ФЗ «О внесении изменений в часть первую и часть вторую Налогового кодекса Российской Федерации</w:t>
      </w:r>
      <w:r w:rsidR="00A800AC">
        <w:rPr>
          <w:sz w:val="28"/>
          <w:szCs w:val="28"/>
          <w:lang w:eastAsia="ru-RU"/>
        </w:rPr>
        <w:t>»</w:t>
      </w:r>
      <w:r w:rsidR="00A800AC" w:rsidRPr="00217519">
        <w:rPr>
          <w:sz w:val="28"/>
          <w:szCs w:val="28"/>
          <w:lang w:eastAsia="ru-RU"/>
        </w:rPr>
        <w:t xml:space="preserve"> и ст. 26 Федерального закона «О банках и банковской деятельности»</w:t>
      </w:r>
      <w:r w:rsidR="00A800AC">
        <w:rPr>
          <w:sz w:val="28"/>
          <w:szCs w:val="28"/>
          <w:lang w:eastAsia="ru-RU"/>
        </w:rPr>
        <w:t xml:space="preserve"> с</w:t>
      </w:r>
      <w:r w:rsidR="00A800AC" w:rsidRPr="00217519">
        <w:rPr>
          <w:sz w:val="28"/>
          <w:szCs w:val="28"/>
        </w:rPr>
        <w:t xml:space="preserve"> 01 января 2021г. </w:t>
      </w:r>
      <w:r w:rsidR="00A800AC">
        <w:rPr>
          <w:sz w:val="28"/>
          <w:szCs w:val="28"/>
        </w:rPr>
        <w:t>с</w:t>
      </w:r>
      <w:r w:rsidR="00A800AC" w:rsidRPr="00217519">
        <w:rPr>
          <w:sz w:val="28"/>
          <w:szCs w:val="28"/>
        </w:rPr>
        <w:t>истема налогообложения в в</w:t>
      </w:r>
      <w:r w:rsidR="00A800AC" w:rsidRPr="00217519">
        <w:rPr>
          <w:sz w:val="28"/>
          <w:szCs w:val="28"/>
        </w:rPr>
        <w:t>и</w:t>
      </w:r>
      <w:r w:rsidR="00A800AC" w:rsidRPr="00217519">
        <w:rPr>
          <w:sz w:val="28"/>
          <w:szCs w:val="28"/>
        </w:rPr>
        <w:t>де единого налога на вменен</w:t>
      </w:r>
      <w:r w:rsidR="00A800AC">
        <w:rPr>
          <w:sz w:val="28"/>
          <w:szCs w:val="28"/>
        </w:rPr>
        <w:t xml:space="preserve">ный доход </w:t>
      </w:r>
      <w:r w:rsidR="00A800AC" w:rsidRPr="00217519">
        <w:rPr>
          <w:sz w:val="28"/>
          <w:szCs w:val="28"/>
        </w:rPr>
        <w:t xml:space="preserve"> не применя</w:t>
      </w:r>
      <w:r w:rsidR="00A800AC">
        <w:rPr>
          <w:sz w:val="28"/>
          <w:szCs w:val="28"/>
        </w:rPr>
        <w:t>е</w:t>
      </w:r>
      <w:r w:rsidR="00A800AC" w:rsidRPr="00217519">
        <w:rPr>
          <w:sz w:val="28"/>
          <w:szCs w:val="28"/>
        </w:rPr>
        <w:t>тся.</w:t>
      </w:r>
      <w:proofErr w:type="gramEnd"/>
      <w:r w:rsidR="00A800AC">
        <w:rPr>
          <w:sz w:val="28"/>
          <w:szCs w:val="28"/>
        </w:rPr>
        <w:t xml:space="preserve"> До конца 2020г. плательщики, применявшие ЕНВД, должны были перейти на альтернативные налоговые режимы. </w:t>
      </w:r>
    </w:p>
    <w:p w:rsidR="00A800AC" w:rsidRDefault="00A800AC" w:rsidP="00A800AC">
      <w:pPr>
        <w:spacing w:line="360" w:lineRule="auto"/>
        <w:ind w:firstLine="708"/>
        <w:jc w:val="both"/>
        <w:rPr>
          <w:sz w:val="28"/>
          <w:szCs w:val="28"/>
        </w:rPr>
      </w:pPr>
      <w:r>
        <w:rPr>
          <w:sz w:val="28"/>
          <w:szCs w:val="28"/>
        </w:rPr>
        <w:t>По состоянию на 01.01.2021г. упрощённую систему налогообложения (УСН) выбрали 56,1% налогоплательщиков, применявших ЕНВД, 36,4% -  патентную систему налогообложения (ПСН), 7,5% - налог на професси</w:t>
      </w:r>
      <w:r>
        <w:rPr>
          <w:sz w:val="28"/>
          <w:szCs w:val="28"/>
        </w:rPr>
        <w:t>о</w:t>
      </w:r>
      <w:r>
        <w:rPr>
          <w:sz w:val="28"/>
          <w:szCs w:val="28"/>
        </w:rPr>
        <w:t>нальный доход (</w:t>
      </w:r>
      <w:proofErr w:type="spellStart"/>
      <w:r>
        <w:rPr>
          <w:sz w:val="28"/>
          <w:szCs w:val="28"/>
        </w:rPr>
        <w:t>самозанятые</w:t>
      </w:r>
      <w:proofErr w:type="spellEnd"/>
      <w:r>
        <w:rPr>
          <w:sz w:val="28"/>
          <w:szCs w:val="28"/>
        </w:rPr>
        <w:t>).</w:t>
      </w:r>
    </w:p>
    <w:p w:rsidR="00A800AC" w:rsidRPr="00A800AC" w:rsidRDefault="00A800AC" w:rsidP="00A800AC">
      <w:pPr>
        <w:spacing w:line="360" w:lineRule="auto"/>
        <w:ind w:firstLine="708"/>
        <w:jc w:val="both"/>
        <w:rPr>
          <w:sz w:val="28"/>
          <w:szCs w:val="28"/>
        </w:rPr>
      </w:pPr>
      <w:r>
        <w:rPr>
          <w:sz w:val="28"/>
          <w:szCs w:val="28"/>
        </w:rPr>
        <w:t xml:space="preserve">Выпадающие доходы бюджета </w:t>
      </w:r>
      <w:proofErr w:type="spellStart"/>
      <w:r>
        <w:rPr>
          <w:sz w:val="28"/>
          <w:szCs w:val="28"/>
        </w:rPr>
        <w:t>Лискинского</w:t>
      </w:r>
      <w:proofErr w:type="spellEnd"/>
      <w:r>
        <w:rPr>
          <w:sz w:val="28"/>
          <w:szCs w:val="28"/>
        </w:rPr>
        <w:t xml:space="preserve"> муниципального района в связи с отменой ЕНВД составят 55,0 млн. руб.</w:t>
      </w:r>
      <w:r w:rsidR="00C35B89">
        <w:rPr>
          <w:sz w:val="28"/>
          <w:szCs w:val="28"/>
        </w:rPr>
        <w:t xml:space="preserve"> (ориентировочно).</w:t>
      </w:r>
    </w:p>
    <w:p w:rsidR="0004403A" w:rsidRPr="007741CE" w:rsidRDefault="0004403A" w:rsidP="00FE0146">
      <w:pPr>
        <w:spacing w:line="360" w:lineRule="auto"/>
        <w:jc w:val="both"/>
        <w:rPr>
          <w:sz w:val="28"/>
          <w:szCs w:val="28"/>
        </w:rPr>
      </w:pPr>
    </w:p>
    <w:p w:rsidR="00DD7B61" w:rsidRDefault="00DF7A82" w:rsidP="00DD7B61">
      <w:pPr>
        <w:spacing w:line="360" w:lineRule="auto"/>
        <w:rPr>
          <w:b/>
          <w:bCs/>
          <w:sz w:val="28"/>
          <w:szCs w:val="28"/>
        </w:rPr>
      </w:pPr>
      <w:r>
        <w:rPr>
          <w:b/>
          <w:bCs/>
          <w:sz w:val="28"/>
          <w:szCs w:val="28"/>
        </w:rPr>
        <w:t xml:space="preserve">      </w:t>
      </w:r>
      <w:r w:rsidR="006818E1">
        <w:rPr>
          <w:b/>
          <w:bCs/>
          <w:sz w:val="28"/>
          <w:szCs w:val="28"/>
        </w:rPr>
        <w:t xml:space="preserve"> </w:t>
      </w:r>
      <w:r w:rsidR="009D27AF">
        <w:rPr>
          <w:b/>
          <w:bCs/>
          <w:sz w:val="28"/>
          <w:szCs w:val="28"/>
        </w:rPr>
        <w:t xml:space="preserve">Доходы бюджета </w:t>
      </w:r>
      <w:proofErr w:type="spellStart"/>
      <w:r w:rsidR="009D27AF">
        <w:rPr>
          <w:b/>
          <w:bCs/>
          <w:sz w:val="28"/>
          <w:szCs w:val="28"/>
        </w:rPr>
        <w:t>Лискинского</w:t>
      </w:r>
      <w:proofErr w:type="spellEnd"/>
      <w:r w:rsidR="009D27AF">
        <w:rPr>
          <w:b/>
          <w:bCs/>
          <w:sz w:val="28"/>
          <w:szCs w:val="28"/>
        </w:rPr>
        <w:t xml:space="preserve"> муниципального района</w:t>
      </w:r>
    </w:p>
    <w:p w:rsidR="00A31BF8" w:rsidRPr="00DD7B61" w:rsidRDefault="00A31BF8" w:rsidP="00DD7B61">
      <w:pPr>
        <w:spacing w:line="360" w:lineRule="auto"/>
        <w:rPr>
          <w:b/>
          <w:bCs/>
          <w:sz w:val="28"/>
          <w:szCs w:val="28"/>
        </w:rPr>
      </w:pPr>
      <w:r w:rsidRPr="007E05FA">
        <w:rPr>
          <w:bCs/>
          <w:sz w:val="28"/>
          <w:szCs w:val="28"/>
        </w:rPr>
        <w:t>Фактическое исполнение бюджета по доходам Лискинского муниципального района в 20</w:t>
      </w:r>
      <w:r w:rsidR="002D4A6B">
        <w:rPr>
          <w:bCs/>
          <w:sz w:val="28"/>
          <w:szCs w:val="28"/>
        </w:rPr>
        <w:t>20</w:t>
      </w:r>
      <w:r w:rsidRPr="007E05FA">
        <w:rPr>
          <w:bCs/>
          <w:sz w:val="28"/>
          <w:szCs w:val="28"/>
        </w:rPr>
        <w:t xml:space="preserve"> году составило </w:t>
      </w:r>
      <w:r w:rsidR="002D4A6B">
        <w:rPr>
          <w:bCs/>
          <w:sz w:val="28"/>
          <w:szCs w:val="28"/>
        </w:rPr>
        <w:t>3004</w:t>
      </w:r>
      <w:r w:rsidR="0050456B">
        <w:rPr>
          <w:bCs/>
          <w:sz w:val="28"/>
          <w:szCs w:val="28"/>
        </w:rPr>
        <w:t>,8</w:t>
      </w:r>
      <w:r w:rsidR="00AE6711">
        <w:rPr>
          <w:bCs/>
          <w:sz w:val="28"/>
          <w:szCs w:val="28"/>
        </w:rPr>
        <w:t xml:space="preserve"> млн</w:t>
      </w:r>
      <w:r w:rsidRPr="007E05FA">
        <w:rPr>
          <w:bCs/>
          <w:sz w:val="28"/>
          <w:szCs w:val="28"/>
        </w:rPr>
        <w:t>. рублей.</w:t>
      </w:r>
    </w:p>
    <w:p w:rsidR="00A31BF8" w:rsidRPr="007E05FA" w:rsidRDefault="0074489B" w:rsidP="00FE0146">
      <w:pPr>
        <w:spacing w:line="360" w:lineRule="auto"/>
        <w:jc w:val="both"/>
        <w:rPr>
          <w:sz w:val="28"/>
          <w:szCs w:val="28"/>
        </w:rPr>
      </w:pPr>
      <w:r>
        <w:rPr>
          <w:sz w:val="28"/>
          <w:szCs w:val="28"/>
        </w:rPr>
        <w:t xml:space="preserve">      </w:t>
      </w:r>
      <w:r w:rsidR="00A31BF8" w:rsidRPr="007E05FA">
        <w:rPr>
          <w:sz w:val="28"/>
          <w:szCs w:val="28"/>
        </w:rPr>
        <w:t xml:space="preserve">Собственные доходы исполнены в сумме </w:t>
      </w:r>
      <w:r w:rsidR="002D4A6B">
        <w:rPr>
          <w:sz w:val="28"/>
          <w:szCs w:val="28"/>
        </w:rPr>
        <w:t>1627,8</w:t>
      </w:r>
      <w:r w:rsidR="0050456B">
        <w:rPr>
          <w:sz w:val="28"/>
          <w:szCs w:val="28"/>
        </w:rPr>
        <w:t>,6</w:t>
      </w:r>
      <w:r w:rsidR="00AE6711">
        <w:rPr>
          <w:sz w:val="28"/>
          <w:szCs w:val="28"/>
        </w:rPr>
        <w:t xml:space="preserve"> </w:t>
      </w:r>
      <w:proofErr w:type="spellStart"/>
      <w:r w:rsidR="00AE6711">
        <w:rPr>
          <w:sz w:val="28"/>
          <w:szCs w:val="28"/>
        </w:rPr>
        <w:t>млн</w:t>
      </w:r>
      <w:proofErr w:type="gramStart"/>
      <w:r w:rsidR="00A31BF8" w:rsidRPr="007E05FA">
        <w:rPr>
          <w:sz w:val="28"/>
          <w:szCs w:val="28"/>
        </w:rPr>
        <w:t>.р</w:t>
      </w:r>
      <w:proofErr w:type="gramEnd"/>
      <w:r w:rsidR="00A31BF8" w:rsidRPr="007E05FA">
        <w:rPr>
          <w:sz w:val="28"/>
          <w:szCs w:val="28"/>
        </w:rPr>
        <w:t>ублей</w:t>
      </w:r>
      <w:proofErr w:type="spellEnd"/>
      <w:r w:rsidR="00A31BF8" w:rsidRPr="007E05FA">
        <w:rPr>
          <w:sz w:val="28"/>
          <w:szCs w:val="28"/>
        </w:rPr>
        <w:t xml:space="preserve">,  удельный вес которых в общей сумме поступивших доходов составляет </w:t>
      </w:r>
      <w:r w:rsidR="0050456B">
        <w:rPr>
          <w:sz w:val="28"/>
          <w:szCs w:val="28"/>
        </w:rPr>
        <w:t>54,</w:t>
      </w:r>
      <w:r w:rsidR="00A31BF8" w:rsidRPr="007E05FA">
        <w:rPr>
          <w:sz w:val="28"/>
          <w:szCs w:val="28"/>
        </w:rPr>
        <w:t>2%. В сра</w:t>
      </w:r>
      <w:r w:rsidR="00A31BF8" w:rsidRPr="007E05FA">
        <w:rPr>
          <w:sz w:val="28"/>
          <w:szCs w:val="28"/>
        </w:rPr>
        <w:t>в</w:t>
      </w:r>
      <w:r w:rsidR="00A31BF8" w:rsidRPr="007E05FA">
        <w:rPr>
          <w:sz w:val="28"/>
          <w:szCs w:val="28"/>
        </w:rPr>
        <w:lastRenderedPageBreak/>
        <w:t xml:space="preserve">нении с прошлым годом исполнение по </w:t>
      </w:r>
      <w:r w:rsidR="002D4A6B">
        <w:rPr>
          <w:sz w:val="28"/>
          <w:szCs w:val="28"/>
        </w:rPr>
        <w:t>собственным</w:t>
      </w:r>
      <w:r w:rsidR="00A31BF8" w:rsidRPr="007E05FA">
        <w:rPr>
          <w:sz w:val="28"/>
          <w:szCs w:val="28"/>
        </w:rPr>
        <w:t xml:space="preserve"> доходам составило 1</w:t>
      </w:r>
      <w:r w:rsidR="002D4A6B">
        <w:rPr>
          <w:sz w:val="28"/>
          <w:szCs w:val="28"/>
        </w:rPr>
        <w:t>24</w:t>
      </w:r>
      <w:r w:rsidR="00A31BF8" w:rsidRPr="007E05FA">
        <w:rPr>
          <w:sz w:val="28"/>
          <w:szCs w:val="28"/>
        </w:rPr>
        <w:t>,</w:t>
      </w:r>
      <w:r w:rsidR="009614BB">
        <w:rPr>
          <w:sz w:val="28"/>
          <w:szCs w:val="28"/>
        </w:rPr>
        <w:t>6</w:t>
      </w:r>
      <w:r w:rsidR="00A31BF8" w:rsidRPr="007E05FA">
        <w:rPr>
          <w:sz w:val="28"/>
          <w:szCs w:val="28"/>
        </w:rPr>
        <w:t>%</w:t>
      </w:r>
      <w:r w:rsidR="002D4A6B">
        <w:rPr>
          <w:sz w:val="28"/>
          <w:szCs w:val="28"/>
        </w:rPr>
        <w:t xml:space="preserve"> (за счет поступлений налога на доходы физических лиц)</w:t>
      </w:r>
      <w:r w:rsidR="00A31BF8" w:rsidRPr="007E05FA">
        <w:rPr>
          <w:sz w:val="28"/>
          <w:szCs w:val="28"/>
        </w:rPr>
        <w:t>.</w:t>
      </w:r>
    </w:p>
    <w:p w:rsidR="00A31BF8" w:rsidRPr="007E05FA" w:rsidRDefault="00A31BF8" w:rsidP="00FE0146">
      <w:pPr>
        <w:spacing w:line="360" w:lineRule="auto"/>
        <w:jc w:val="both"/>
        <w:rPr>
          <w:sz w:val="28"/>
          <w:szCs w:val="28"/>
        </w:rPr>
      </w:pPr>
      <w:r>
        <w:rPr>
          <w:sz w:val="28"/>
          <w:szCs w:val="28"/>
        </w:rPr>
        <w:t xml:space="preserve">    </w:t>
      </w:r>
      <w:r w:rsidRPr="007E05FA">
        <w:rPr>
          <w:sz w:val="28"/>
          <w:szCs w:val="28"/>
        </w:rPr>
        <w:t>Безвозмездные поступления в бюджете Лискинского муниципального ра</w:t>
      </w:r>
      <w:r w:rsidRPr="007E05FA">
        <w:rPr>
          <w:sz w:val="28"/>
          <w:szCs w:val="28"/>
        </w:rPr>
        <w:t>й</w:t>
      </w:r>
      <w:r w:rsidRPr="007E05FA">
        <w:rPr>
          <w:sz w:val="28"/>
          <w:szCs w:val="28"/>
        </w:rPr>
        <w:t>она за 20</w:t>
      </w:r>
      <w:r w:rsidR="002D4A6B">
        <w:rPr>
          <w:sz w:val="28"/>
          <w:szCs w:val="28"/>
        </w:rPr>
        <w:t>20</w:t>
      </w:r>
      <w:r w:rsidRPr="007E05FA">
        <w:rPr>
          <w:sz w:val="28"/>
          <w:szCs w:val="28"/>
        </w:rPr>
        <w:t xml:space="preserve"> год составили  1</w:t>
      </w:r>
      <w:r w:rsidR="002D4A6B">
        <w:rPr>
          <w:sz w:val="28"/>
          <w:szCs w:val="28"/>
        </w:rPr>
        <w:t>394</w:t>
      </w:r>
      <w:r w:rsidR="00AE6711">
        <w:rPr>
          <w:sz w:val="28"/>
          <w:szCs w:val="28"/>
        </w:rPr>
        <w:t>,</w:t>
      </w:r>
      <w:r w:rsidR="002D4A6B">
        <w:rPr>
          <w:sz w:val="28"/>
          <w:szCs w:val="28"/>
        </w:rPr>
        <w:t>9</w:t>
      </w:r>
      <w:r w:rsidR="00AE6711">
        <w:rPr>
          <w:sz w:val="28"/>
          <w:szCs w:val="28"/>
        </w:rPr>
        <w:t xml:space="preserve"> </w:t>
      </w:r>
      <w:proofErr w:type="spellStart"/>
      <w:r w:rsidR="00AE6711">
        <w:rPr>
          <w:sz w:val="28"/>
          <w:szCs w:val="28"/>
        </w:rPr>
        <w:t>млн</w:t>
      </w:r>
      <w:proofErr w:type="gramStart"/>
      <w:r w:rsidRPr="007E05FA">
        <w:rPr>
          <w:sz w:val="28"/>
          <w:szCs w:val="28"/>
        </w:rPr>
        <w:t>.р</w:t>
      </w:r>
      <w:proofErr w:type="gramEnd"/>
      <w:r w:rsidRPr="007E05FA">
        <w:rPr>
          <w:sz w:val="28"/>
          <w:szCs w:val="28"/>
        </w:rPr>
        <w:t>ублей</w:t>
      </w:r>
      <w:proofErr w:type="spellEnd"/>
      <w:r w:rsidRPr="007E05FA">
        <w:rPr>
          <w:sz w:val="28"/>
          <w:szCs w:val="28"/>
        </w:rPr>
        <w:t xml:space="preserve">, или </w:t>
      </w:r>
      <w:r w:rsidR="00643AA4">
        <w:rPr>
          <w:sz w:val="28"/>
          <w:szCs w:val="28"/>
        </w:rPr>
        <w:t>4</w:t>
      </w:r>
      <w:r w:rsidR="002D4A6B">
        <w:rPr>
          <w:sz w:val="28"/>
          <w:szCs w:val="28"/>
        </w:rPr>
        <w:t>6,4</w:t>
      </w:r>
      <w:r w:rsidRPr="007E05FA">
        <w:rPr>
          <w:sz w:val="28"/>
          <w:szCs w:val="28"/>
        </w:rPr>
        <w:t>% в общем объёме д</w:t>
      </w:r>
      <w:r w:rsidRPr="007E05FA">
        <w:rPr>
          <w:sz w:val="28"/>
          <w:szCs w:val="28"/>
        </w:rPr>
        <w:t>о</w:t>
      </w:r>
      <w:r w:rsidRPr="007E05FA">
        <w:rPr>
          <w:sz w:val="28"/>
          <w:szCs w:val="28"/>
        </w:rPr>
        <w:t>ходов.</w:t>
      </w:r>
    </w:p>
    <w:p w:rsidR="003726D4" w:rsidRPr="007E05FA" w:rsidRDefault="00A31BF8" w:rsidP="003726D4">
      <w:pPr>
        <w:spacing w:line="360" w:lineRule="auto"/>
        <w:jc w:val="both"/>
        <w:rPr>
          <w:sz w:val="28"/>
          <w:szCs w:val="28"/>
        </w:rPr>
      </w:pPr>
      <w:r>
        <w:rPr>
          <w:sz w:val="28"/>
          <w:szCs w:val="28"/>
        </w:rPr>
        <w:t xml:space="preserve">     </w:t>
      </w:r>
      <w:r w:rsidR="003726D4" w:rsidRPr="007E05FA">
        <w:rPr>
          <w:sz w:val="28"/>
          <w:szCs w:val="28"/>
        </w:rPr>
        <w:t>Удельный вес налоговых доходов в о</w:t>
      </w:r>
      <w:r w:rsidR="003726D4">
        <w:rPr>
          <w:sz w:val="28"/>
          <w:szCs w:val="28"/>
        </w:rPr>
        <w:t>бщей сумме доходов составил 47,0</w:t>
      </w:r>
      <w:r w:rsidR="003726D4" w:rsidRPr="007E05FA">
        <w:rPr>
          <w:sz w:val="28"/>
          <w:szCs w:val="28"/>
        </w:rPr>
        <w:t>%,</w:t>
      </w:r>
      <w:r w:rsidR="003726D4">
        <w:rPr>
          <w:sz w:val="28"/>
          <w:szCs w:val="28"/>
        </w:rPr>
        <w:t xml:space="preserve"> фактически поступило  1 413,2 млн</w:t>
      </w:r>
      <w:r w:rsidR="003726D4" w:rsidRPr="007E05FA">
        <w:rPr>
          <w:sz w:val="28"/>
          <w:szCs w:val="28"/>
        </w:rPr>
        <w:t>. рублей. Поступление неналоговых</w:t>
      </w:r>
      <w:r w:rsidR="003726D4">
        <w:rPr>
          <w:sz w:val="28"/>
          <w:szCs w:val="28"/>
        </w:rPr>
        <w:t xml:space="preserve"> дох</w:t>
      </w:r>
      <w:r w:rsidR="003726D4">
        <w:rPr>
          <w:sz w:val="28"/>
          <w:szCs w:val="28"/>
        </w:rPr>
        <w:t>о</w:t>
      </w:r>
      <w:r w:rsidR="003726D4">
        <w:rPr>
          <w:sz w:val="28"/>
          <w:szCs w:val="28"/>
        </w:rPr>
        <w:t>дов составило 196,7 млн</w:t>
      </w:r>
      <w:r w:rsidR="003726D4" w:rsidRPr="007E05FA">
        <w:rPr>
          <w:sz w:val="28"/>
          <w:szCs w:val="28"/>
        </w:rPr>
        <w:t>.</w:t>
      </w:r>
      <w:r w:rsidR="003726D4">
        <w:rPr>
          <w:sz w:val="28"/>
          <w:szCs w:val="28"/>
        </w:rPr>
        <w:t xml:space="preserve"> рублей, или 6,5</w:t>
      </w:r>
      <w:r w:rsidR="003726D4" w:rsidRPr="007E05FA">
        <w:rPr>
          <w:sz w:val="28"/>
          <w:szCs w:val="28"/>
        </w:rPr>
        <w:t>% от всех по</w:t>
      </w:r>
      <w:r w:rsidR="003726D4">
        <w:rPr>
          <w:sz w:val="28"/>
          <w:szCs w:val="28"/>
        </w:rPr>
        <w:t>ступивших доходов за  2020</w:t>
      </w:r>
      <w:r w:rsidR="003726D4" w:rsidRPr="007E05FA">
        <w:rPr>
          <w:sz w:val="28"/>
          <w:szCs w:val="28"/>
        </w:rPr>
        <w:t xml:space="preserve"> год.</w:t>
      </w:r>
    </w:p>
    <w:p w:rsidR="003726D4" w:rsidRPr="007E05FA" w:rsidRDefault="003726D4" w:rsidP="003726D4">
      <w:pPr>
        <w:spacing w:line="360" w:lineRule="auto"/>
        <w:jc w:val="both"/>
        <w:rPr>
          <w:sz w:val="28"/>
          <w:szCs w:val="28"/>
        </w:rPr>
      </w:pPr>
      <w:r w:rsidRPr="007E05FA">
        <w:rPr>
          <w:sz w:val="28"/>
          <w:szCs w:val="28"/>
        </w:rPr>
        <w:t xml:space="preserve">         Наибольший удельный вес в структуре налоговых поступлений заним</w:t>
      </w:r>
      <w:r w:rsidRPr="007E05FA">
        <w:rPr>
          <w:sz w:val="28"/>
          <w:szCs w:val="28"/>
        </w:rPr>
        <w:t>а</w:t>
      </w:r>
      <w:r w:rsidRPr="007E05FA">
        <w:rPr>
          <w:sz w:val="28"/>
          <w:szCs w:val="28"/>
        </w:rPr>
        <w:t xml:space="preserve">ет налог </w:t>
      </w:r>
      <w:r>
        <w:rPr>
          <w:sz w:val="28"/>
          <w:szCs w:val="28"/>
        </w:rPr>
        <w:t>на доходы  физических лиц – 35,9</w:t>
      </w:r>
      <w:r w:rsidRPr="007E05FA">
        <w:rPr>
          <w:sz w:val="28"/>
          <w:szCs w:val="28"/>
        </w:rPr>
        <w:t xml:space="preserve">%, налоги на совокупный доход – </w:t>
      </w:r>
      <w:r>
        <w:rPr>
          <w:sz w:val="28"/>
          <w:szCs w:val="28"/>
        </w:rPr>
        <w:t>1,9</w:t>
      </w:r>
      <w:r w:rsidRPr="007E05FA">
        <w:rPr>
          <w:sz w:val="28"/>
          <w:szCs w:val="28"/>
        </w:rPr>
        <w:t>%, доходы от уплаты акцизов на дизельно</w:t>
      </w:r>
      <w:r>
        <w:rPr>
          <w:sz w:val="28"/>
          <w:szCs w:val="28"/>
        </w:rPr>
        <w:t>е топливо и моторные масла – 2,4</w:t>
      </w:r>
      <w:r w:rsidRPr="007E05FA">
        <w:rPr>
          <w:sz w:val="28"/>
          <w:szCs w:val="28"/>
        </w:rPr>
        <w:t>%.</w:t>
      </w:r>
    </w:p>
    <w:p w:rsidR="003726D4" w:rsidRPr="007E05FA" w:rsidRDefault="003726D4" w:rsidP="003726D4">
      <w:pPr>
        <w:spacing w:line="360" w:lineRule="auto"/>
        <w:jc w:val="both"/>
        <w:rPr>
          <w:sz w:val="28"/>
          <w:szCs w:val="28"/>
        </w:rPr>
      </w:pPr>
      <w:proofErr w:type="gramStart"/>
      <w:r w:rsidRPr="007E05FA">
        <w:rPr>
          <w:sz w:val="28"/>
          <w:szCs w:val="28"/>
        </w:rPr>
        <w:t>В число крупнейших налогоплательщиков района входят: филиалы и обосо</w:t>
      </w:r>
      <w:r w:rsidRPr="007E05FA">
        <w:rPr>
          <w:sz w:val="28"/>
          <w:szCs w:val="28"/>
        </w:rPr>
        <w:t>б</w:t>
      </w:r>
      <w:r w:rsidRPr="007E05FA">
        <w:rPr>
          <w:sz w:val="28"/>
          <w:szCs w:val="28"/>
        </w:rPr>
        <w:t>ленны</w:t>
      </w:r>
      <w:r>
        <w:rPr>
          <w:sz w:val="28"/>
          <w:szCs w:val="28"/>
        </w:rPr>
        <w:t>е подразделения ОАО «РЖД» - 15,8</w:t>
      </w:r>
      <w:r w:rsidRPr="007E05FA">
        <w:rPr>
          <w:sz w:val="28"/>
          <w:szCs w:val="28"/>
        </w:rPr>
        <w:t>% от общей суммы налоговых пл</w:t>
      </w:r>
      <w:r w:rsidRPr="007E05FA">
        <w:rPr>
          <w:sz w:val="28"/>
          <w:szCs w:val="28"/>
        </w:rPr>
        <w:t>а</w:t>
      </w:r>
      <w:r w:rsidRPr="007E05FA">
        <w:rPr>
          <w:sz w:val="28"/>
          <w:szCs w:val="28"/>
        </w:rPr>
        <w:t xml:space="preserve">тежей в бюджет муниципального района,  Агропромышленный холдинг </w:t>
      </w:r>
      <w:r>
        <w:rPr>
          <w:sz w:val="28"/>
          <w:szCs w:val="28"/>
        </w:rPr>
        <w:t>ко</w:t>
      </w:r>
      <w:r>
        <w:rPr>
          <w:sz w:val="28"/>
          <w:szCs w:val="28"/>
        </w:rPr>
        <w:t>м</w:t>
      </w:r>
      <w:r>
        <w:rPr>
          <w:sz w:val="28"/>
          <w:szCs w:val="28"/>
        </w:rPr>
        <w:t>пания ООО «</w:t>
      </w:r>
      <w:proofErr w:type="spellStart"/>
      <w:r>
        <w:rPr>
          <w:sz w:val="28"/>
          <w:szCs w:val="28"/>
        </w:rPr>
        <w:t>ЭкоНиваАгро</w:t>
      </w:r>
      <w:proofErr w:type="spellEnd"/>
      <w:r>
        <w:rPr>
          <w:sz w:val="28"/>
          <w:szCs w:val="28"/>
        </w:rPr>
        <w:t>» - 9,6</w:t>
      </w:r>
      <w:r w:rsidRPr="007E05FA">
        <w:rPr>
          <w:sz w:val="28"/>
          <w:szCs w:val="28"/>
        </w:rPr>
        <w:t>%,  ООО «</w:t>
      </w:r>
      <w:proofErr w:type="spellStart"/>
      <w:r w:rsidRPr="007E05FA">
        <w:rPr>
          <w:sz w:val="28"/>
          <w:szCs w:val="28"/>
        </w:rPr>
        <w:t>Лискинская</w:t>
      </w:r>
      <w:proofErr w:type="spellEnd"/>
      <w:r w:rsidRPr="007E05FA">
        <w:rPr>
          <w:sz w:val="28"/>
          <w:szCs w:val="28"/>
        </w:rPr>
        <w:t xml:space="preserve"> инвестиционно-строи</w:t>
      </w:r>
      <w:r>
        <w:rPr>
          <w:sz w:val="28"/>
          <w:szCs w:val="28"/>
        </w:rPr>
        <w:t>тельная компания «Бройлер» - 6,8</w:t>
      </w:r>
      <w:r w:rsidRPr="007E05FA">
        <w:rPr>
          <w:sz w:val="28"/>
          <w:szCs w:val="28"/>
        </w:rPr>
        <w:t>%, ЗА</w:t>
      </w:r>
      <w:r>
        <w:rPr>
          <w:sz w:val="28"/>
          <w:szCs w:val="28"/>
        </w:rPr>
        <w:t>О «</w:t>
      </w:r>
      <w:proofErr w:type="spellStart"/>
      <w:r>
        <w:rPr>
          <w:sz w:val="28"/>
          <w:szCs w:val="28"/>
        </w:rPr>
        <w:t>Лискимонтажконструкция</w:t>
      </w:r>
      <w:proofErr w:type="spellEnd"/>
      <w:r>
        <w:rPr>
          <w:sz w:val="28"/>
          <w:szCs w:val="28"/>
        </w:rPr>
        <w:t>» - 4,9</w:t>
      </w:r>
      <w:r w:rsidRPr="007E05FA">
        <w:rPr>
          <w:sz w:val="28"/>
          <w:szCs w:val="28"/>
        </w:rPr>
        <w:t>%,</w:t>
      </w:r>
      <w:r>
        <w:rPr>
          <w:sz w:val="28"/>
          <w:szCs w:val="28"/>
        </w:rPr>
        <w:t xml:space="preserve"> ООО «</w:t>
      </w:r>
      <w:proofErr w:type="spellStart"/>
      <w:r>
        <w:rPr>
          <w:sz w:val="28"/>
          <w:szCs w:val="28"/>
        </w:rPr>
        <w:t>ЭкоНива</w:t>
      </w:r>
      <w:proofErr w:type="spellEnd"/>
      <w:r>
        <w:rPr>
          <w:sz w:val="28"/>
          <w:szCs w:val="28"/>
        </w:rPr>
        <w:t xml:space="preserve">-АПК Холдинг» - 3,5%, БУЗ ВО </w:t>
      </w:r>
      <w:proofErr w:type="spellStart"/>
      <w:r>
        <w:rPr>
          <w:sz w:val="28"/>
          <w:szCs w:val="28"/>
        </w:rPr>
        <w:t>Лискинская</w:t>
      </w:r>
      <w:proofErr w:type="spellEnd"/>
      <w:r>
        <w:rPr>
          <w:sz w:val="28"/>
          <w:szCs w:val="28"/>
        </w:rPr>
        <w:t xml:space="preserve"> РБ  - 2,7%,  ООО «ТМХ-Сервис» - 1,4%, ОАО «Маяк» -1,8%, ОАО «</w:t>
      </w:r>
      <w:proofErr w:type="spellStart"/>
      <w:r>
        <w:rPr>
          <w:sz w:val="28"/>
          <w:szCs w:val="28"/>
        </w:rPr>
        <w:t>Лискисахар</w:t>
      </w:r>
      <w:proofErr w:type="spellEnd"/>
      <w:r>
        <w:rPr>
          <w:sz w:val="28"/>
          <w:szCs w:val="28"/>
        </w:rPr>
        <w:t>» - 1,3</w:t>
      </w:r>
      <w:r w:rsidRPr="007E05FA">
        <w:rPr>
          <w:sz w:val="28"/>
          <w:szCs w:val="28"/>
        </w:rPr>
        <w:t>%.</w:t>
      </w:r>
      <w:proofErr w:type="gramEnd"/>
    </w:p>
    <w:p w:rsidR="003726D4" w:rsidRPr="007E05FA" w:rsidRDefault="003726D4" w:rsidP="003726D4">
      <w:pPr>
        <w:spacing w:line="360" w:lineRule="auto"/>
        <w:ind w:firstLine="708"/>
        <w:jc w:val="both"/>
        <w:rPr>
          <w:sz w:val="28"/>
          <w:szCs w:val="28"/>
        </w:rPr>
      </w:pPr>
      <w:r>
        <w:rPr>
          <w:sz w:val="28"/>
          <w:szCs w:val="28"/>
        </w:rPr>
        <w:t>На 2021</w:t>
      </w:r>
      <w:r w:rsidRPr="007E05FA">
        <w:rPr>
          <w:sz w:val="28"/>
          <w:szCs w:val="28"/>
        </w:rPr>
        <w:t xml:space="preserve"> год доходная часть бюджета </w:t>
      </w:r>
      <w:proofErr w:type="spellStart"/>
      <w:r w:rsidRPr="007E05FA">
        <w:rPr>
          <w:sz w:val="28"/>
          <w:szCs w:val="28"/>
        </w:rPr>
        <w:t>Лискинского</w:t>
      </w:r>
      <w:proofErr w:type="spellEnd"/>
      <w:r w:rsidRPr="007E05FA">
        <w:rPr>
          <w:sz w:val="28"/>
          <w:szCs w:val="28"/>
        </w:rPr>
        <w:t xml:space="preserve"> муниципального района з</w:t>
      </w:r>
      <w:r>
        <w:rPr>
          <w:sz w:val="28"/>
          <w:szCs w:val="28"/>
        </w:rPr>
        <w:t>апланирована в сумме 2 656,8 млн</w:t>
      </w:r>
      <w:r w:rsidRPr="007E05FA">
        <w:rPr>
          <w:sz w:val="28"/>
          <w:szCs w:val="28"/>
        </w:rPr>
        <w:t>.</w:t>
      </w:r>
      <w:r>
        <w:rPr>
          <w:sz w:val="28"/>
          <w:szCs w:val="28"/>
        </w:rPr>
        <w:t xml:space="preserve"> </w:t>
      </w:r>
      <w:r w:rsidRPr="007E05FA">
        <w:rPr>
          <w:sz w:val="28"/>
          <w:szCs w:val="28"/>
        </w:rPr>
        <w:t>рублей, в том числе:</w:t>
      </w:r>
    </w:p>
    <w:p w:rsidR="003726D4" w:rsidRPr="007E05FA" w:rsidRDefault="003726D4" w:rsidP="003726D4">
      <w:pPr>
        <w:spacing w:line="360" w:lineRule="auto"/>
        <w:jc w:val="both"/>
        <w:rPr>
          <w:sz w:val="28"/>
          <w:szCs w:val="28"/>
        </w:rPr>
      </w:pPr>
      <w:r w:rsidRPr="007E05FA">
        <w:rPr>
          <w:sz w:val="28"/>
          <w:szCs w:val="28"/>
        </w:rPr>
        <w:t>собственные дохо</w:t>
      </w:r>
      <w:r>
        <w:rPr>
          <w:sz w:val="28"/>
          <w:szCs w:val="28"/>
        </w:rPr>
        <w:t>ды планируются в сумме 1 263,5 млн</w:t>
      </w:r>
      <w:r w:rsidRPr="007E05FA">
        <w:rPr>
          <w:sz w:val="28"/>
          <w:szCs w:val="28"/>
        </w:rPr>
        <w:t>.</w:t>
      </w:r>
      <w:r>
        <w:rPr>
          <w:sz w:val="28"/>
          <w:szCs w:val="28"/>
        </w:rPr>
        <w:t xml:space="preserve"> рублей, что составит 47,6</w:t>
      </w:r>
      <w:r w:rsidRPr="007E05FA">
        <w:rPr>
          <w:sz w:val="28"/>
          <w:szCs w:val="28"/>
        </w:rPr>
        <w:t>% от общей суммы  доходов.</w:t>
      </w:r>
    </w:p>
    <w:p w:rsidR="003726D4" w:rsidRPr="007E05FA" w:rsidRDefault="003726D4" w:rsidP="003726D4">
      <w:pPr>
        <w:spacing w:line="360" w:lineRule="auto"/>
        <w:jc w:val="both"/>
        <w:rPr>
          <w:sz w:val="28"/>
          <w:szCs w:val="28"/>
        </w:rPr>
      </w:pPr>
      <w:r>
        <w:rPr>
          <w:sz w:val="28"/>
          <w:szCs w:val="28"/>
        </w:rPr>
        <w:t xml:space="preserve">    Налоговые доходы на 2021</w:t>
      </w:r>
      <w:r w:rsidRPr="007E05FA">
        <w:rPr>
          <w:sz w:val="28"/>
          <w:szCs w:val="28"/>
        </w:rPr>
        <w:t xml:space="preserve"> год составят </w:t>
      </w:r>
      <w:r>
        <w:rPr>
          <w:sz w:val="28"/>
          <w:szCs w:val="28"/>
        </w:rPr>
        <w:t>1 081,6 млн</w:t>
      </w:r>
      <w:r w:rsidRPr="007E05FA">
        <w:rPr>
          <w:sz w:val="28"/>
          <w:szCs w:val="28"/>
        </w:rPr>
        <w:t>.</w:t>
      </w:r>
      <w:r>
        <w:rPr>
          <w:sz w:val="28"/>
          <w:szCs w:val="28"/>
        </w:rPr>
        <w:t xml:space="preserve"> </w:t>
      </w:r>
      <w:r w:rsidRPr="007E05FA">
        <w:rPr>
          <w:sz w:val="28"/>
          <w:szCs w:val="28"/>
        </w:rPr>
        <w:t>рублей, удельный вес в об</w:t>
      </w:r>
      <w:r>
        <w:rPr>
          <w:sz w:val="28"/>
          <w:szCs w:val="28"/>
        </w:rPr>
        <w:t>щем объёме доходов составит 40,7</w:t>
      </w:r>
      <w:r w:rsidRPr="007E05FA">
        <w:rPr>
          <w:sz w:val="28"/>
          <w:szCs w:val="28"/>
        </w:rPr>
        <w:t>%</w:t>
      </w:r>
      <w:r>
        <w:rPr>
          <w:sz w:val="28"/>
          <w:szCs w:val="28"/>
        </w:rPr>
        <w:t>. Неналоговые доходы – 159,3 млн</w:t>
      </w:r>
      <w:r w:rsidRPr="007E05FA">
        <w:rPr>
          <w:sz w:val="28"/>
          <w:szCs w:val="28"/>
        </w:rPr>
        <w:t>.</w:t>
      </w:r>
      <w:r>
        <w:rPr>
          <w:sz w:val="28"/>
          <w:szCs w:val="28"/>
        </w:rPr>
        <w:t xml:space="preserve"> </w:t>
      </w:r>
      <w:r w:rsidRPr="007E05FA">
        <w:rPr>
          <w:sz w:val="28"/>
          <w:szCs w:val="28"/>
        </w:rPr>
        <w:t>ру</w:t>
      </w:r>
      <w:r>
        <w:rPr>
          <w:sz w:val="28"/>
          <w:szCs w:val="28"/>
        </w:rPr>
        <w:t>блей, удельный вес составит 6,0</w:t>
      </w:r>
      <w:r w:rsidRPr="007E05FA">
        <w:rPr>
          <w:sz w:val="28"/>
          <w:szCs w:val="28"/>
        </w:rPr>
        <w:t>%;</w:t>
      </w:r>
    </w:p>
    <w:p w:rsidR="003726D4" w:rsidRDefault="003726D4" w:rsidP="003726D4">
      <w:pPr>
        <w:spacing w:line="360" w:lineRule="auto"/>
        <w:jc w:val="both"/>
        <w:rPr>
          <w:sz w:val="28"/>
          <w:szCs w:val="28"/>
        </w:rPr>
      </w:pPr>
      <w:r>
        <w:rPr>
          <w:sz w:val="28"/>
          <w:szCs w:val="28"/>
        </w:rPr>
        <w:t xml:space="preserve">     </w:t>
      </w:r>
      <w:r w:rsidRPr="007E05FA">
        <w:rPr>
          <w:sz w:val="28"/>
          <w:szCs w:val="28"/>
        </w:rPr>
        <w:t>Безвозмездные поступления</w:t>
      </w:r>
      <w:r>
        <w:rPr>
          <w:sz w:val="28"/>
          <w:szCs w:val="28"/>
        </w:rPr>
        <w:t xml:space="preserve"> запланированы в сумме 1 415,9 млн</w:t>
      </w:r>
      <w:r w:rsidRPr="007E05FA">
        <w:rPr>
          <w:sz w:val="28"/>
          <w:szCs w:val="28"/>
        </w:rPr>
        <w:t>.</w:t>
      </w:r>
      <w:r>
        <w:rPr>
          <w:sz w:val="28"/>
          <w:szCs w:val="28"/>
        </w:rPr>
        <w:t xml:space="preserve"> </w:t>
      </w:r>
      <w:r w:rsidRPr="007E05FA">
        <w:rPr>
          <w:sz w:val="28"/>
          <w:szCs w:val="28"/>
        </w:rPr>
        <w:t>рублей, уд</w:t>
      </w:r>
      <w:r>
        <w:rPr>
          <w:sz w:val="28"/>
          <w:szCs w:val="28"/>
        </w:rPr>
        <w:t>ельный вес которых составит 53,3</w:t>
      </w:r>
      <w:r w:rsidRPr="007E05FA">
        <w:rPr>
          <w:sz w:val="28"/>
          <w:szCs w:val="28"/>
        </w:rPr>
        <w:t>%.</w:t>
      </w:r>
      <w:r w:rsidR="007069FE">
        <w:rPr>
          <w:sz w:val="28"/>
          <w:szCs w:val="28"/>
        </w:rPr>
        <w:t xml:space="preserve"> </w:t>
      </w:r>
    </w:p>
    <w:p w:rsidR="007069FE" w:rsidRPr="00790BAE" w:rsidRDefault="007069FE" w:rsidP="003726D4">
      <w:pPr>
        <w:spacing w:line="360" w:lineRule="auto"/>
        <w:jc w:val="both"/>
        <w:rPr>
          <w:sz w:val="28"/>
          <w:szCs w:val="28"/>
        </w:rPr>
      </w:pPr>
      <w:r>
        <w:rPr>
          <w:sz w:val="28"/>
          <w:szCs w:val="28"/>
        </w:rPr>
        <w:lastRenderedPageBreak/>
        <w:t xml:space="preserve">    Выпадающие доходы в 2020 году составили 45 </w:t>
      </w:r>
      <w:proofErr w:type="spellStart"/>
      <w:r>
        <w:rPr>
          <w:sz w:val="28"/>
          <w:szCs w:val="28"/>
        </w:rPr>
        <w:t>млн</w:t>
      </w:r>
      <w:proofErr w:type="gramStart"/>
      <w:r>
        <w:rPr>
          <w:sz w:val="28"/>
          <w:szCs w:val="28"/>
        </w:rPr>
        <w:t>.р</w:t>
      </w:r>
      <w:proofErr w:type="gramEnd"/>
      <w:r>
        <w:rPr>
          <w:sz w:val="28"/>
          <w:szCs w:val="28"/>
        </w:rPr>
        <w:t>ублей</w:t>
      </w:r>
      <w:proofErr w:type="spellEnd"/>
      <w:r>
        <w:rPr>
          <w:sz w:val="28"/>
          <w:szCs w:val="28"/>
        </w:rPr>
        <w:t xml:space="preserve"> (в том числе от ЕНВД -</w:t>
      </w:r>
      <w:r w:rsidR="002B0361">
        <w:rPr>
          <w:sz w:val="28"/>
          <w:szCs w:val="28"/>
        </w:rPr>
        <w:t xml:space="preserve"> </w:t>
      </w:r>
      <w:r>
        <w:rPr>
          <w:sz w:val="28"/>
          <w:szCs w:val="28"/>
        </w:rPr>
        <w:t xml:space="preserve">9,8 </w:t>
      </w:r>
      <w:proofErr w:type="spellStart"/>
      <w:r>
        <w:rPr>
          <w:sz w:val="28"/>
          <w:szCs w:val="28"/>
        </w:rPr>
        <w:t>млн.руб</w:t>
      </w:r>
      <w:proofErr w:type="spellEnd"/>
      <w:r>
        <w:rPr>
          <w:sz w:val="28"/>
          <w:szCs w:val="28"/>
        </w:rPr>
        <w:t>., земельн</w:t>
      </w:r>
      <w:r w:rsidR="00010B88">
        <w:rPr>
          <w:sz w:val="28"/>
          <w:szCs w:val="28"/>
        </w:rPr>
        <w:t>ого</w:t>
      </w:r>
      <w:r>
        <w:rPr>
          <w:sz w:val="28"/>
          <w:szCs w:val="28"/>
        </w:rPr>
        <w:t xml:space="preserve"> налог</w:t>
      </w:r>
      <w:r w:rsidR="00010B88">
        <w:rPr>
          <w:sz w:val="28"/>
          <w:szCs w:val="28"/>
        </w:rPr>
        <w:t xml:space="preserve">а -10,2 </w:t>
      </w:r>
      <w:proofErr w:type="spellStart"/>
      <w:r w:rsidR="00010B88">
        <w:rPr>
          <w:sz w:val="28"/>
          <w:szCs w:val="28"/>
        </w:rPr>
        <w:t>млн.руб</w:t>
      </w:r>
      <w:proofErr w:type="spellEnd"/>
      <w:r w:rsidR="00010B88">
        <w:rPr>
          <w:sz w:val="28"/>
          <w:szCs w:val="28"/>
        </w:rPr>
        <w:t>., акциз</w:t>
      </w:r>
      <w:r>
        <w:rPr>
          <w:sz w:val="28"/>
          <w:szCs w:val="28"/>
        </w:rPr>
        <w:t xml:space="preserve"> – 3,2 </w:t>
      </w:r>
      <w:proofErr w:type="spellStart"/>
      <w:r>
        <w:rPr>
          <w:sz w:val="28"/>
          <w:szCs w:val="28"/>
        </w:rPr>
        <w:t>млн.руб</w:t>
      </w:r>
      <w:proofErr w:type="spellEnd"/>
      <w:r>
        <w:rPr>
          <w:sz w:val="28"/>
          <w:szCs w:val="28"/>
        </w:rPr>
        <w:t>., УСН – 2,</w:t>
      </w:r>
      <w:r w:rsidR="002B0361">
        <w:rPr>
          <w:sz w:val="28"/>
          <w:szCs w:val="28"/>
        </w:rPr>
        <w:t>3</w:t>
      </w:r>
      <w:r w:rsidR="00010B88">
        <w:rPr>
          <w:sz w:val="28"/>
          <w:szCs w:val="28"/>
        </w:rPr>
        <w:t xml:space="preserve">, от платных услуг – 16,3 </w:t>
      </w:r>
      <w:proofErr w:type="spellStart"/>
      <w:r w:rsidR="00010B88">
        <w:rPr>
          <w:sz w:val="28"/>
          <w:szCs w:val="28"/>
        </w:rPr>
        <w:t>млн.руб</w:t>
      </w:r>
      <w:proofErr w:type="spellEnd"/>
      <w:r w:rsidR="00010B88">
        <w:rPr>
          <w:sz w:val="28"/>
          <w:szCs w:val="28"/>
        </w:rPr>
        <w:t xml:space="preserve">.., </w:t>
      </w:r>
      <w:r w:rsidR="002B0361">
        <w:rPr>
          <w:sz w:val="28"/>
          <w:szCs w:val="28"/>
        </w:rPr>
        <w:t xml:space="preserve">от аренды имущества – 0,7 </w:t>
      </w:r>
      <w:proofErr w:type="spellStart"/>
      <w:r w:rsidR="002B0361">
        <w:rPr>
          <w:sz w:val="28"/>
          <w:szCs w:val="28"/>
        </w:rPr>
        <w:t>млн.руб</w:t>
      </w:r>
      <w:proofErr w:type="spellEnd"/>
      <w:r w:rsidR="002B0361">
        <w:rPr>
          <w:sz w:val="28"/>
          <w:szCs w:val="28"/>
        </w:rPr>
        <w:t xml:space="preserve">.., </w:t>
      </w:r>
      <w:r w:rsidR="00010B88">
        <w:rPr>
          <w:sz w:val="28"/>
          <w:szCs w:val="28"/>
        </w:rPr>
        <w:t xml:space="preserve">по штрафам – 2,5 </w:t>
      </w:r>
      <w:proofErr w:type="spellStart"/>
      <w:r w:rsidR="00010B88">
        <w:rPr>
          <w:sz w:val="28"/>
          <w:szCs w:val="28"/>
        </w:rPr>
        <w:t>млн.руб</w:t>
      </w:r>
      <w:proofErr w:type="spellEnd"/>
      <w:r w:rsidR="00010B88">
        <w:rPr>
          <w:sz w:val="28"/>
          <w:szCs w:val="28"/>
        </w:rPr>
        <w:t>..</w:t>
      </w:r>
      <w:r w:rsidR="002B0361">
        <w:rPr>
          <w:sz w:val="28"/>
          <w:szCs w:val="28"/>
        </w:rPr>
        <w:t xml:space="preserve"> </w:t>
      </w:r>
      <w:r>
        <w:rPr>
          <w:sz w:val="28"/>
          <w:szCs w:val="28"/>
        </w:rPr>
        <w:t>)</w:t>
      </w:r>
      <w:r w:rsidR="002B0361">
        <w:rPr>
          <w:sz w:val="28"/>
          <w:szCs w:val="28"/>
        </w:rPr>
        <w:t>.</w:t>
      </w:r>
    </w:p>
    <w:p w:rsidR="00C80F0F" w:rsidRPr="00B27A0F" w:rsidRDefault="002B0361" w:rsidP="00FE0146">
      <w:pPr>
        <w:spacing w:line="360" w:lineRule="auto"/>
        <w:jc w:val="both"/>
        <w:rPr>
          <w:sz w:val="28"/>
          <w:szCs w:val="28"/>
          <w:lang w:eastAsia="ru-RU"/>
        </w:rPr>
      </w:pPr>
      <w:r>
        <w:rPr>
          <w:sz w:val="28"/>
          <w:szCs w:val="28"/>
          <w:lang w:eastAsia="ru-RU"/>
        </w:rPr>
        <w:t xml:space="preserve">    </w:t>
      </w:r>
    </w:p>
    <w:p w:rsidR="003402E4" w:rsidRPr="003402E4" w:rsidRDefault="00DF7A82" w:rsidP="00FE0146">
      <w:pPr>
        <w:spacing w:line="360" w:lineRule="auto"/>
        <w:jc w:val="both"/>
        <w:rPr>
          <w:bCs/>
          <w:sz w:val="28"/>
          <w:szCs w:val="28"/>
        </w:rPr>
      </w:pPr>
      <w:r>
        <w:rPr>
          <w:b/>
          <w:sz w:val="28"/>
          <w:szCs w:val="28"/>
        </w:rPr>
        <w:t xml:space="preserve">     </w:t>
      </w:r>
      <w:r w:rsidR="003402E4" w:rsidRPr="00CB45D3">
        <w:rPr>
          <w:b/>
          <w:sz w:val="28"/>
          <w:szCs w:val="28"/>
        </w:rPr>
        <w:t xml:space="preserve">Расходная часть </w:t>
      </w:r>
      <w:r w:rsidR="003402E4" w:rsidRPr="00CB45D3">
        <w:rPr>
          <w:b/>
          <w:bCs/>
          <w:sz w:val="28"/>
          <w:szCs w:val="28"/>
        </w:rPr>
        <w:t>бюджета Лискинско</w:t>
      </w:r>
      <w:r w:rsidR="003402E4">
        <w:rPr>
          <w:b/>
          <w:bCs/>
          <w:sz w:val="28"/>
          <w:szCs w:val="28"/>
        </w:rPr>
        <w:t>го муниципального района на 20</w:t>
      </w:r>
      <w:r w:rsidR="00C8798B">
        <w:rPr>
          <w:b/>
          <w:bCs/>
          <w:sz w:val="28"/>
          <w:szCs w:val="28"/>
        </w:rPr>
        <w:t>20</w:t>
      </w:r>
      <w:r w:rsidR="003402E4" w:rsidRPr="00CB45D3">
        <w:rPr>
          <w:b/>
          <w:bCs/>
          <w:sz w:val="28"/>
          <w:szCs w:val="28"/>
        </w:rPr>
        <w:t xml:space="preserve"> год </w:t>
      </w:r>
      <w:r w:rsidR="003402E4" w:rsidRPr="00CB45D3">
        <w:rPr>
          <w:bCs/>
          <w:sz w:val="28"/>
          <w:szCs w:val="28"/>
        </w:rPr>
        <w:t xml:space="preserve">сформирована </w:t>
      </w:r>
      <w:r w:rsidR="003402E4">
        <w:rPr>
          <w:bCs/>
          <w:sz w:val="28"/>
          <w:szCs w:val="28"/>
        </w:rPr>
        <w:t xml:space="preserve">и исполнена </w:t>
      </w:r>
      <w:r w:rsidR="003402E4" w:rsidRPr="00CB45D3">
        <w:rPr>
          <w:bCs/>
          <w:sz w:val="28"/>
          <w:szCs w:val="28"/>
        </w:rPr>
        <w:t>в соответствии с рекомендациями, и</w:t>
      </w:r>
      <w:r w:rsidR="003402E4" w:rsidRPr="00CB45D3">
        <w:rPr>
          <w:bCs/>
          <w:sz w:val="28"/>
          <w:szCs w:val="28"/>
        </w:rPr>
        <w:t>з</w:t>
      </w:r>
      <w:r w:rsidR="003402E4" w:rsidRPr="00CB45D3">
        <w:rPr>
          <w:bCs/>
          <w:sz w:val="28"/>
          <w:szCs w:val="28"/>
        </w:rPr>
        <w:t>ложенными в  «Концепции формирования межбюджетных отношен</w:t>
      </w:r>
      <w:r w:rsidR="003402E4">
        <w:rPr>
          <w:bCs/>
          <w:sz w:val="28"/>
          <w:szCs w:val="28"/>
        </w:rPr>
        <w:t>ий в В</w:t>
      </w:r>
      <w:r w:rsidR="003402E4">
        <w:rPr>
          <w:bCs/>
          <w:sz w:val="28"/>
          <w:szCs w:val="28"/>
        </w:rPr>
        <w:t>о</w:t>
      </w:r>
      <w:r w:rsidR="003402E4">
        <w:rPr>
          <w:bCs/>
          <w:sz w:val="28"/>
          <w:szCs w:val="28"/>
        </w:rPr>
        <w:t>ронежской области на 2018-20</w:t>
      </w:r>
      <w:r w:rsidR="003402E4" w:rsidRPr="0045310A">
        <w:rPr>
          <w:bCs/>
          <w:sz w:val="28"/>
          <w:szCs w:val="28"/>
        </w:rPr>
        <w:t>20</w:t>
      </w:r>
      <w:r w:rsidR="003402E4" w:rsidRPr="007C583E">
        <w:rPr>
          <w:bCs/>
          <w:sz w:val="28"/>
          <w:szCs w:val="28"/>
        </w:rPr>
        <w:t xml:space="preserve"> годы</w:t>
      </w:r>
      <w:r w:rsidR="003402E4">
        <w:rPr>
          <w:bCs/>
          <w:sz w:val="28"/>
          <w:szCs w:val="28"/>
        </w:rPr>
        <w:t xml:space="preserve">».  </w:t>
      </w:r>
    </w:p>
    <w:p w:rsidR="003402E4" w:rsidRDefault="003402E4" w:rsidP="00FE0146">
      <w:pPr>
        <w:spacing w:line="360" w:lineRule="auto"/>
        <w:jc w:val="both"/>
        <w:rPr>
          <w:sz w:val="28"/>
          <w:szCs w:val="28"/>
        </w:rPr>
      </w:pPr>
      <w:r>
        <w:rPr>
          <w:sz w:val="28"/>
          <w:szCs w:val="28"/>
        </w:rPr>
        <w:t xml:space="preserve">     Расходы бюджета Лискинского муниципального района</w:t>
      </w:r>
      <w:r w:rsidRPr="00153A37">
        <w:rPr>
          <w:sz w:val="28"/>
          <w:szCs w:val="28"/>
        </w:rPr>
        <w:t xml:space="preserve"> </w:t>
      </w:r>
      <w:r>
        <w:rPr>
          <w:sz w:val="28"/>
          <w:szCs w:val="28"/>
        </w:rPr>
        <w:t>составили</w:t>
      </w:r>
    </w:p>
    <w:p w:rsidR="003402E4" w:rsidRDefault="003402E4" w:rsidP="00FE0146">
      <w:pPr>
        <w:spacing w:line="360" w:lineRule="auto"/>
        <w:jc w:val="both"/>
        <w:rPr>
          <w:sz w:val="28"/>
          <w:szCs w:val="28"/>
        </w:rPr>
      </w:pPr>
      <w:r>
        <w:rPr>
          <w:sz w:val="28"/>
          <w:szCs w:val="28"/>
        </w:rPr>
        <w:t xml:space="preserve"> за 20</w:t>
      </w:r>
      <w:r w:rsidR="00C8798B">
        <w:rPr>
          <w:sz w:val="28"/>
          <w:szCs w:val="28"/>
        </w:rPr>
        <w:t>20</w:t>
      </w:r>
      <w:r>
        <w:rPr>
          <w:sz w:val="28"/>
          <w:szCs w:val="28"/>
        </w:rPr>
        <w:t xml:space="preserve"> год – 2</w:t>
      </w:r>
      <w:r w:rsidR="00C8798B">
        <w:rPr>
          <w:sz w:val="28"/>
          <w:szCs w:val="28"/>
        </w:rPr>
        <w:t>660</w:t>
      </w:r>
      <w:r w:rsidR="00057061">
        <w:rPr>
          <w:sz w:val="28"/>
          <w:szCs w:val="28"/>
        </w:rPr>
        <w:t>,9</w:t>
      </w:r>
      <w:r>
        <w:rPr>
          <w:sz w:val="28"/>
          <w:szCs w:val="28"/>
        </w:rPr>
        <w:t xml:space="preserve"> млн. рублей, из которых наиболее значимы:</w:t>
      </w:r>
    </w:p>
    <w:p w:rsidR="003402E4" w:rsidRDefault="003402E4" w:rsidP="00FE0146">
      <w:pPr>
        <w:spacing w:line="360" w:lineRule="auto"/>
        <w:jc w:val="both"/>
        <w:rPr>
          <w:sz w:val="28"/>
          <w:szCs w:val="28"/>
        </w:rPr>
      </w:pPr>
      <w:r>
        <w:rPr>
          <w:sz w:val="28"/>
          <w:szCs w:val="28"/>
        </w:rPr>
        <w:t>- образование – 1</w:t>
      </w:r>
      <w:r w:rsidR="00C8798B">
        <w:rPr>
          <w:sz w:val="28"/>
          <w:szCs w:val="28"/>
        </w:rPr>
        <w:t>368,0</w:t>
      </w:r>
      <w:r>
        <w:rPr>
          <w:sz w:val="28"/>
          <w:szCs w:val="28"/>
        </w:rPr>
        <w:t xml:space="preserve"> млн. рублей (5</w:t>
      </w:r>
      <w:r w:rsidR="00C8798B">
        <w:rPr>
          <w:sz w:val="28"/>
          <w:szCs w:val="28"/>
        </w:rPr>
        <w:t>1</w:t>
      </w:r>
      <w:r>
        <w:rPr>
          <w:sz w:val="28"/>
          <w:szCs w:val="28"/>
        </w:rPr>
        <w:t>,</w:t>
      </w:r>
      <w:r w:rsidR="00C8798B">
        <w:rPr>
          <w:sz w:val="28"/>
          <w:szCs w:val="28"/>
        </w:rPr>
        <w:t>4</w:t>
      </w:r>
      <w:r>
        <w:rPr>
          <w:sz w:val="28"/>
          <w:szCs w:val="28"/>
        </w:rPr>
        <w:t xml:space="preserve"> % к общей сумме расходов)</w:t>
      </w:r>
    </w:p>
    <w:p w:rsidR="003402E4" w:rsidRDefault="003402E4" w:rsidP="00FE0146">
      <w:pPr>
        <w:spacing w:line="360" w:lineRule="auto"/>
        <w:jc w:val="both"/>
        <w:rPr>
          <w:sz w:val="28"/>
          <w:szCs w:val="28"/>
        </w:rPr>
      </w:pPr>
      <w:r>
        <w:rPr>
          <w:sz w:val="28"/>
          <w:szCs w:val="28"/>
        </w:rPr>
        <w:t xml:space="preserve">- культура – </w:t>
      </w:r>
      <w:r w:rsidR="00057061">
        <w:rPr>
          <w:sz w:val="28"/>
          <w:szCs w:val="28"/>
        </w:rPr>
        <w:t>11</w:t>
      </w:r>
      <w:r w:rsidR="00C8798B">
        <w:rPr>
          <w:sz w:val="28"/>
          <w:szCs w:val="28"/>
        </w:rPr>
        <w:t>8</w:t>
      </w:r>
      <w:r>
        <w:rPr>
          <w:sz w:val="28"/>
          <w:szCs w:val="28"/>
        </w:rPr>
        <w:t>,</w:t>
      </w:r>
      <w:r w:rsidR="00C8798B">
        <w:rPr>
          <w:sz w:val="28"/>
          <w:szCs w:val="28"/>
        </w:rPr>
        <w:t>5</w:t>
      </w:r>
      <w:r>
        <w:rPr>
          <w:sz w:val="28"/>
          <w:szCs w:val="28"/>
        </w:rPr>
        <w:t xml:space="preserve"> млн. рублей (</w:t>
      </w:r>
      <w:r w:rsidR="00057061">
        <w:rPr>
          <w:sz w:val="28"/>
          <w:szCs w:val="28"/>
        </w:rPr>
        <w:t>4</w:t>
      </w:r>
      <w:r>
        <w:rPr>
          <w:sz w:val="28"/>
          <w:szCs w:val="28"/>
        </w:rPr>
        <w:t>,</w:t>
      </w:r>
      <w:r w:rsidR="00057061">
        <w:rPr>
          <w:sz w:val="28"/>
          <w:szCs w:val="28"/>
        </w:rPr>
        <w:t>5</w:t>
      </w:r>
      <w:r>
        <w:rPr>
          <w:sz w:val="28"/>
          <w:szCs w:val="28"/>
        </w:rPr>
        <w:t>%)</w:t>
      </w:r>
    </w:p>
    <w:p w:rsidR="003402E4" w:rsidRDefault="003402E4" w:rsidP="00FE0146">
      <w:pPr>
        <w:spacing w:line="360" w:lineRule="auto"/>
        <w:jc w:val="both"/>
        <w:rPr>
          <w:sz w:val="28"/>
          <w:szCs w:val="28"/>
        </w:rPr>
      </w:pPr>
      <w:r>
        <w:rPr>
          <w:sz w:val="28"/>
          <w:szCs w:val="28"/>
        </w:rPr>
        <w:t xml:space="preserve">- социальная политика – </w:t>
      </w:r>
      <w:r w:rsidR="00057061">
        <w:rPr>
          <w:sz w:val="28"/>
          <w:szCs w:val="28"/>
        </w:rPr>
        <w:t>7</w:t>
      </w:r>
      <w:r w:rsidR="00C8798B">
        <w:rPr>
          <w:sz w:val="28"/>
          <w:szCs w:val="28"/>
        </w:rPr>
        <w:t>4</w:t>
      </w:r>
      <w:r>
        <w:rPr>
          <w:sz w:val="28"/>
          <w:szCs w:val="28"/>
        </w:rPr>
        <w:t>,</w:t>
      </w:r>
      <w:r w:rsidR="00C8798B">
        <w:rPr>
          <w:sz w:val="28"/>
          <w:szCs w:val="28"/>
        </w:rPr>
        <w:t>7</w:t>
      </w:r>
      <w:r>
        <w:rPr>
          <w:sz w:val="28"/>
          <w:szCs w:val="28"/>
        </w:rPr>
        <w:t xml:space="preserve"> млн. рублей (</w:t>
      </w:r>
      <w:r w:rsidR="00C8798B">
        <w:rPr>
          <w:sz w:val="28"/>
          <w:szCs w:val="28"/>
        </w:rPr>
        <w:t>2,8</w:t>
      </w:r>
      <w:r>
        <w:rPr>
          <w:sz w:val="28"/>
          <w:szCs w:val="28"/>
        </w:rPr>
        <w:t>%)</w:t>
      </w:r>
    </w:p>
    <w:p w:rsidR="003402E4" w:rsidRDefault="003402E4" w:rsidP="00FE0146">
      <w:pPr>
        <w:spacing w:line="360" w:lineRule="auto"/>
        <w:jc w:val="both"/>
        <w:rPr>
          <w:sz w:val="28"/>
          <w:szCs w:val="28"/>
        </w:rPr>
      </w:pPr>
      <w:r>
        <w:rPr>
          <w:sz w:val="28"/>
          <w:szCs w:val="28"/>
        </w:rPr>
        <w:t xml:space="preserve">- физкультура и спорт – </w:t>
      </w:r>
      <w:r w:rsidR="00057061">
        <w:rPr>
          <w:sz w:val="28"/>
          <w:szCs w:val="28"/>
        </w:rPr>
        <w:t>4</w:t>
      </w:r>
      <w:r w:rsidR="00C8798B">
        <w:rPr>
          <w:sz w:val="28"/>
          <w:szCs w:val="28"/>
        </w:rPr>
        <w:t>3</w:t>
      </w:r>
      <w:r>
        <w:rPr>
          <w:sz w:val="28"/>
          <w:szCs w:val="28"/>
        </w:rPr>
        <w:t>,</w:t>
      </w:r>
      <w:r w:rsidR="00C8798B">
        <w:rPr>
          <w:sz w:val="28"/>
          <w:szCs w:val="28"/>
        </w:rPr>
        <w:t>6</w:t>
      </w:r>
      <w:r>
        <w:rPr>
          <w:sz w:val="28"/>
          <w:szCs w:val="28"/>
        </w:rPr>
        <w:t xml:space="preserve"> млн. рублей (</w:t>
      </w:r>
      <w:r w:rsidR="00057061">
        <w:rPr>
          <w:sz w:val="28"/>
          <w:szCs w:val="28"/>
        </w:rPr>
        <w:t>1,</w:t>
      </w:r>
      <w:r w:rsidR="00C8798B">
        <w:rPr>
          <w:sz w:val="28"/>
          <w:szCs w:val="28"/>
        </w:rPr>
        <w:t>6</w:t>
      </w:r>
      <w:r>
        <w:rPr>
          <w:sz w:val="28"/>
          <w:szCs w:val="28"/>
        </w:rPr>
        <w:t xml:space="preserve"> %).</w:t>
      </w:r>
    </w:p>
    <w:p w:rsidR="003402E4" w:rsidRDefault="00AE6711" w:rsidP="00FE0146">
      <w:pPr>
        <w:spacing w:line="360" w:lineRule="auto"/>
        <w:jc w:val="both"/>
        <w:rPr>
          <w:sz w:val="28"/>
          <w:szCs w:val="28"/>
        </w:rPr>
      </w:pPr>
      <w:r>
        <w:rPr>
          <w:sz w:val="28"/>
          <w:szCs w:val="28"/>
        </w:rPr>
        <w:t xml:space="preserve">   </w:t>
      </w:r>
      <w:r w:rsidR="003402E4">
        <w:rPr>
          <w:sz w:val="28"/>
          <w:szCs w:val="28"/>
        </w:rPr>
        <w:t>В целом расходы  на финансирование социально-культурной сферы соста</w:t>
      </w:r>
      <w:r w:rsidR="003402E4">
        <w:rPr>
          <w:sz w:val="28"/>
          <w:szCs w:val="28"/>
        </w:rPr>
        <w:t>в</w:t>
      </w:r>
      <w:r w:rsidR="003402E4">
        <w:rPr>
          <w:sz w:val="28"/>
          <w:szCs w:val="28"/>
        </w:rPr>
        <w:t xml:space="preserve">ляют </w:t>
      </w:r>
      <w:r w:rsidR="00057061">
        <w:rPr>
          <w:sz w:val="28"/>
          <w:szCs w:val="28"/>
        </w:rPr>
        <w:t>6</w:t>
      </w:r>
      <w:r w:rsidR="00C8798B">
        <w:rPr>
          <w:sz w:val="28"/>
          <w:szCs w:val="28"/>
        </w:rPr>
        <w:t>0</w:t>
      </w:r>
      <w:r w:rsidR="003402E4">
        <w:rPr>
          <w:sz w:val="28"/>
          <w:szCs w:val="28"/>
        </w:rPr>
        <w:t>,</w:t>
      </w:r>
      <w:r w:rsidR="00C8798B">
        <w:rPr>
          <w:sz w:val="28"/>
          <w:szCs w:val="28"/>
        </w:rPr>
        <w:t>3</w:t>
      </w:r>
      <w:r w:rsidR="003402E4">
        <w:rPr>
          <w:sz w:val="28"/>
          <w:szCs w:val="28"/>
        </w:rPr>
        <w:t>% от общего объема бюджетных расходов</w:t>
      </w:r>
      <w:r w:rsidR="00DD7B61">
        <w:rPr>
          <w:sz w:val="28"/>
          <w:szCs w:val="28"/>
        </w:rPr>
        <w:t>.</w:t>
      </w:r>
    </w:p>
    <w:p w:rsidR="00C8798B" w:rsidRPr="000224E3" w:rsidRDefault="00C8798B" w:rsidP="00C8798B">
      <w:pPr>
        <w:spacing w:line="360" w:lineRule="auto"/>
        <w:jc w:val="both"/>
        <w:rPr>
          <w:sz w:val="28"/>
          <w:szCs w:val="28"/>
        </w:rPr>
      </w:pPr>
      <w:r>
        <w:rPr>
          <w:sz w:val="28"/>
          <w:szCs w:val="28"/>
        </w:rPr>
        <w:t xml:space="preserve">     </w:t>
      </w:r>
      <w:r w:rsidRPr="000224E3">
        <w:rPr>
          <w:sz w:val="28"/>
          <w:szCs w:val="28"/>
        </w:rPr>
        <w:t xml:space="preserve">Структура расходов бюджета </w:t>
      </w:r>
      <w:proofErr w:type="spellStart"/>
      <w:r w:rsidRPr="000224E3">
        <w:rPr>
          <w:sz w:val="28"/>
          <w:szCs w:val="28"/>
        </w:rPr>
        <w:t>Лискинского</w:t>
      </w:r>
      <w:proofErr w:type="spellEnd"/>
      <w:r w:rsidRPr="000224E3">
        <w:rPr>
          <w:sz w:val="28"/>
          <w:szCs w:val="28"/>
        </w:rPr>
        <w:t xml:space="preserve"> муниципального района за 2020 год исполнена:</w:t>
      </w:r>
    </w:p>
    <w:p w:rsidR="00C8798B" w:rsidRPr="000224E3" w:rsidRDefault="00C8798B" w:rsidP="00C8798B">
      <w:pPr>
        <w:spacing w:line="360" w:lineRule="auto"/>
        <w:jc w:val="both"/>
        <w:rPr>
          <w:sz w:val="28"/>
          <w:szCs w:val="28"/>
        </w:rPr>
      </w:pPr>
      <w:r w:rsidRPr="000224E3">
        <w:rPr>
          <w:sz w:val="28"/>
          <w:szCs w:val="28"/>
        </w:rPr>
        <w:t xml:space="preserve">- расходы на социально-культурную сферу – 60,3 % - 1604,8 млн. рублей </w:t>
      </w:r>
    </w:p>
    <w:p w:rsidR="00C8798B" w:rsidRPr="000224E3" w:rsidRDefault="00C8798B" w:rsidP="00C8798B">
      <w:pPr>
        <w:spacing w:line="360" w:lineRule="auto"/>
        <w:jc w:val="both"/>
        <w:rPr>
          <w:sz w:val="28"/>
          <w:szCs w:val="28"/>
        </w:rPr>
      </w:pPr>
      <w:r w:rsidRPr="000224E3">
        <w:rPr>
          <w:sz w:val="28"/>
          <w:szCs w:val="28"/>
        </w:rPr>
        <w:t>- национальная экономика – 13,2 % - 351,5 млн. рублей</w:t>
      </w:r>
    </w:p>
    <w:p w:rsidR="00C8798B" w:rsidRPr="000224E3" w:rsidRDefault="00C8798B" w:rsidP="00C8798B">
      <w:pPr>
        <w:spacing w:line="360" w:lineRule="auto"/>
        <w:jc w:val="both"/>
        <w:rPr>
          <w:sz w:val="28"/>
          <w:szCs w:val="28"/>
        </w:rPr>
      </w:pPr>
      <w:r w:rsidRPr="000224E3">
        <w:rPr>
          <w:sz w:val="28"/>
          <w:szCs w:val="28"/>
        </w:rPr>
        <w:t>- ЖКХ – 14,8% - 396,1 млн. рублей</w:t>
      </w:r>
    </w:p>
    <w:p w:rsidR="00C8798B" w:rsidRPr="000224E3" w:rsidRDefault="00C8798B" w:rsidP="00C8798B">
      <w:pPr>
        <w:spacing w:line="360" w:lineRule="auto"/>
        <w:jc w:val="both"/>
        <w:rPr>
          <w:sz w:val="28"/>
          <w:szCs w:val="28"/>
        </w:rPr>
      </w:pPr>
      <w:r w:rsidRPr="000224E3">
        <w:rPr>
          <w:sz w:val="28"/>
          <w:szCs w:val="28"/>
        </w:rPr>
        <w:t>- общегосударственные расходы – 10,7 % - 285,3 млн. рублей</w:t>
      </w:r>
    </w:p>
    <w:p w:rsidR="00C8798B" w:rsidRDefault="00C8798B" w:rsidP="00C8798B">
      <w:pPr>
        <w:spacing w:line="360" w:lineRule="auto"/>
        <w:jc w:val="both"/>
        <w:rPr>
          <w:sz w:val="28"/>
          <w:szCs w:val="28"/>
        </w:rPr>
      </w:pPr>
      <w:r w:rsidRPr="000224E3">
        <w:rPr>
          <w:sz w:val="28"/>
          <w:szCs w:val="28"/>
        </w:rPr>
        <w:t>- прочие расходы – 0,8 % - 23,3 млн. рублей</w:t>
      </w:r>
      <w:r w:rsidR="00006BCB">
        <w:rPr>
          <w:sz w:val="28"/>
          <w:szCs w:val="28"/>
        </w:rPr>
        <w:t>.</w:t>
      </w:r>
    </w:p>
    <w:p w:rsidR="00006BCB" w:rsidRPr="000224E3" w:rsidRDefault="00BD5F21" w:rsidP="00C8798B">
      <w:pPr>
        <w:spacing w:line="360" w:lineRule="auto"/>
        <w:jc w:val="both"/>
        <w:rPr>
          <w:sz w:val="28"/>
          <w:szCs w:val="28"/>
        </w:rPr>
      </w:pPr>
      <w:r>
        <w:rPr>
          <w:sz w:val="28"/>
          <w:szCs w:val="28"/>
        </w:rPr>
        <w:t xml:space="preserve">     В 2020 году количество заключенных муниципальных контрактов сост</w:t>
      </w:r>
      <w:r>
        <w:rPr>
          <w:sz w:val="28"/>
          <w:szCs w:val="28"/>
        </w:rPr>
        <w:t>а</w:t>
      </w:r>
      <w:r>
        <w:rPr>
          <w:sz w:val="28"/>
          <w:szCs w:val="28"/>
        </w:rPr>
        <w:t>вило 381, количество закупок – 329. Экономия от проведенных торгов сост</w:t>
      </w:r>
      <w:r>
        <w:rPr>
          <w:sz w:val="28"/>
          <w:szCs w:val="28"/>
        </w:rPr>
        <w:t>а</w:t>
      </w:r>
      <w:r>
        <w:rPr>
          <w:sz w:val="28"/>
          <w:szCs w:val="28"/>
        </w:rPr>
        <w:t xml:space="preserve">вила 56, 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(начальная цена контрактов – 535,4 </w:t>
      </w:r>
      <w:proofErr w:type="spellStart"/>
      <w:r>
        <w:rPr>
          <w:sz w:val="28"/>
          <w:szCs w:val="28"/>
        </w:rPr>
        <w:t>тыс.руб</w:t>
      </w:r>
      <w:proofErr w:type="spellEnd"/>
      <w:r>
        <w:rPr>
          <w:sz w:val="28"/>
          <w:szCs w:val="28"/>
        </w:rPr>
        <w:t xml:space="preserve">., фактически заключено контрактов на общую сумму 478,5 </w:t>
      </w:r>
      <w:proofErr w:type="spellStart"/>
      <w:r>
        <w:rPr>
          <w:sz w:val="28"/>
          <w:szCs w:val="28"/>
        </w:rPr>
        <w:t>тыс.руб</w:t>
      </w:r>
      <w:proofErr w:type="spellEnd"/>
      <w:r>
        <w:rPr>
          <w:sz w:val="28"/>
          <w:szCs w:val="28"/>
        </w:rPr>
        <w:t>.).</w:t>
      </w:r>
    </w:p>
    <w:p w:rsidR="00464718" w:rsidRDefault="00464718" w:rsidP="00FE0146">
      <w:pPr>
        <w:spacing w:line="360" w:lineRule="auto"/>
        <w:jc w:val="both"/>
        <w:rPr>
          <w:sz w:val="28"/>
          <w:szCs w:val="28"/>
          <w:lang w:eastAsia="ru-RU"/>
        </w:rPr>
      </w:pPr>
    </w:p>
    <w:p w:rsidR="00545A25" w:rsidRDefault="00545A25" w:rsidP="00FE0146">
      <w:pPr>
        <w:spacing w:line="360" w:lineRule="auto"/>
        <w:jc w:val="both"/>
        <w:rPr>
          <w:sz w:val="28"/>
          <w:szCs w:val="28"/>
          <w:lang w:eastAsia="ru-RU"/>
        </w:rPr>
      </w:pPr>
    </w:p>
    <w:p w:rsidR="00464718" w:rsidRDefault="00464718" w:rsidP="00FE0146">
      <w:pPr>
        <w:spacing w:line="360" w:lineRule="auto"/>
        <w:jc w:val="both"/>
        <w:rPr>
          <w:sz w:val="28"/>
          <w:szCs w:val="28"/>
          <w:lang w:eastAsia="ru-RU"/>
        </w:rPr>
      </w:pPr>
      <w:r>
        <w:rPr>
          <w:sz w:val="28"/>
          <w:szCs w:val="28"/>
          <w:lang w:eastAsia="ru-RU"/>
        </w:rPr>
        <w:lastRenderedPageBreak/>
        <w:t xml:space="preserve">     </w:t>
      </w:r>
      <w:r w:rsidRPr="00183D9B">
        <w:rPr>
          <w:b/>
          <w:bCs/>
          <w:sz w:val="28"/>
          <w:szCs w:val="28"/>
          <w:lang w:eastAsia="ru-RU"/>
        </w:rPr>
        <w:t>Итоги деятельности  в сфере имущественных и земельных отношений</w:t>
      </w:r>
    </w:p>
    <w:p w:rsidR="00403B6A" w:rsidRDefault="00AE3133" w:rsidP="00FE0146">
      <w:pPr>
        <w:spacing w:line="360" w:lineRule="auto"/>
        <w:jc w:val="both"/>
        <w:rPr>
          <w:sz w:val="28"/>
          <w:szCs w:val="28"/>
          <w:lang w:eastAsia="ru-RU"/>
        </w:rPr>
      </w:pPr>
      <w:r>
        <w:rPr>
          <w:sz w:val="28"/>
          <w:szCs w:val="28"/>
          <w:lang w:eastAsia="ru-RU"/>
        </w:rPr>
        <w:t xml:space="preserve">      По состоянию на 01.01.20</w:t>
      </w:r>
      <w:r w:rsidR="006B0F3E">
        <w:rPr>
          <w:sz w:val="28"/>
          <w:szCs w:val="28"/>
          <w:lang w:eastAsia="ru-RU"/>
        </w:rPr>
        <w:t>2</w:t>
      </w:r>
      <w:r w:rsidR="00AE6E80">
        <w:rPr>
          <w:sz w:val="28"/>
          <w:szCs w:val="28"/>
          <w:lang w:eastAsia="ru-RU"/>
        </w:rPr>
        <w:t>1</w:t>
      </w:r>
      <w:r>
        <w:rPr>
          <w:sz w:val="28"/>
          <w:szCs w:val="28"/>
          <w:lang w:eastAsia="ru-RU"/>
        </w:rPr>
        <w:t>г. в Реестре муниципального имущества Ли</w:t>
      </w:r>
      <w:r>
        <w:rPr>
          <w:sz w:val="28"/>
          <w:szCs w:val="28"/>
          <w:lang w:eastAsia="ru-RU"/>
        </w:rPr>
        <w:t>с</w:t>
      </w:r>
      <w:r>
        <w:rPr>
          <w:sz w:val="28"/>
          <w:szCs w:val="28"/>
          <w:lang w:eastAsia="ru-RU"/>
        </w:rPr>
        <w:t xml:space="preserve">кинского муниципального района числится </w:t>
      </w:r>
      <w:r w:rsidR="00AE6E80">
        <w:rPr>
          <w:sz w:val="28"/>
          <w:szCs w:val="28"/>
          <w:lang w:eastAsia="ru-RU"/>
        </w:rPr>
        <w:t>802</w:t>
      </w:r>
      <w:r>
        <w:rPr>
          <w:sz w:val="28"/>
          <w:szCs w:val="28"/>
          <w:lang w:eastAsia="ru-RU"/>
        </w:rPr>
        <w:t xml:space="preserve"> объект</w:t>
      </w:r>
      <w:r w:rsidR="006B0F3E">
        <w:rPr>
          <w:sz w:val="28"/>
          <w:szCs w:val="28"/>
          <w:lang w:eastAsia="ru-RU"/>
        </w:rPr>
        <w:t>ов</w:t>
      </w:r>
      <w:r>
        <w:rPr>
          <w:sz w:val="28"/>
          <w:szCs w:val="28"/>
          <w:lang w:eastAsia="ru-RU"/>
        </w:rPr>
        <w:t xml:space="preserve"> недвижимости, в </w:t>
      </w:r>
      <w:proofErr w:type="spellStart"/>
      <w:r>
        <w:rPr>
          <w:sz w:val="28"/>
          <w:szCs w:val="28"/>
          <w:lang w:eastAsia="ru-RU"/>
        </w:rPr>
        <w:t>т.ч</w:t>
      </w:r>
      <w:proofErr w:type="spellEnd"/>
      <w:r>
        <w:rPr>
          <w:sz w:val="28"/>
          <w:szCs w:val="28"/>
          <w:lang w:eastAsia="ru-RU"/>
        </w:rPr>
        <w:t xml:space="preserve">. </w:t>
      </w:r>
      <w:r w:rsidR="00AE6E80">
        <w:rPr>
          <w:sz w:val="28"/>
          <w:szCs w:val="28"/>
          <w:lang w:eastAsia="ru-RU"/>
        </w:rPr>
        <w:t>597</w:t>
      </w:r>
      <w:r>
        <w:rPr>
          <w:sz w:val="28"/>
          <w:szCs w:val="28"/>
          <w:lang w:eastAsia="ru-RU"/>
        </w:rPr>
        <w:t xml:space="preserve"> - объекты недвижимости (без земельных участков) и 2</w:t>
      </w:r>
      <w:r w:rsidR="00AE6E80">
        <w:rPr>
          <w:sz w:val="28"/>
          <w:szCs w:val="28"/>
          <w:lang w:eastAsia="ru-RU"/>
        </w:rPr>
        <w:t>95</w:t>
      </w:r>
      <w:r>
        <w:rPr>
          <w:sz w:val="28"/>
          <w:szCs w:val="28"/>
          <w:lang w:eastAsia="ru-RU"/>
        </w:rPr>
        <w:t xml:space="preserve"> земельных участков.</w:t>
      </w:r>
    </w:p>
    <w:p w:rsidR="00AE3133" w:rsidRDefault="00AE3133" w:rsidP="00FE0146">
      <w:pPr>
        <w:spacing w:line="360" w:lineRule="auto"/>
        <w:jc w:val="both"/>
        <w:rPr>
          <w:sz w:val="28"/>
          <w:szCs w:val="28"/>
          <w:lang w:eastAsia="ru-RU"/>
        </w:rPr>
      </w:pPr>
      <w:r>
        <w:rPr>
          <w:sz w:val="28"/>
          <w:szCs w:val="28"/>
          <w:lang w:eastAsia="ru-RU"/>
        </w:rPr>
        <w:t xml:space="preserve">   </w:t>
      </w:r>
      <w:r>
        <w:rPr>
          <w:sz w:val="28"/>
          <w:szCs w:val="28"/>
          <w:lang w:eastAsia="ru-RU"/>
        </w:rPr>
        <w:tab/>
        <w:t>В 20</w:t>
      </w:r>
      <w:r w:rsidR="00AE6E80">
        <w:rPr>
          <w:sz w:val="28"/>
          <w:szCs w:val="28"/>
          <w:lang w:eastAsia="ru-RU"/>
        </w:rPr>
        <w:t>20</w:t>
      </w:r>
      <w:r>
        <w:rPr>
          <w:sz w:val="28"/>
          <w:szCs w:val="28"/>
          <w:lang w:eastAsia="ru-RU"/>
        </w:rPr>
        <w:t xml:space="preserve"> году на территории </w:t>
      </w:r>
      <w:proofErr w:type="spellStart"/>
      <w:r>
        <w:rPr>
          <w:sz w:val="28"/>
          <w:szCs w:val="28"/>
          <w:lang w:eastAsia="ru-RU"/>
        </w:rPr>
        <w:t>Лискинского</w:t>
      </w:r>
      <w:proofErr w:type="spellEnd"/>
      <w:r>
        <w:rPr>
          <w:sz w:val="28"/>
          <w:szCs w:val="28"/>
          <w:lang w:eastAsia="ru-RU"/>
        </w:rPr>
        <w:t xml:space="preserve"> муниципального района Вор</w:t>
      </w:r>
      <w:r>
        <w:rPr>
          <w:sz w:val="28"/>
          <w:szCs w:val="28"/>
          <w:lang w:eastAsia="ru-RU"/>
        </w:rPr>
        <w:t>о</w:t>
      </w:r>
      <w:r>
        <w:rPr>
          <w:sz w:val="28"/>
          <w:szCs w:val="28"/>
          <w:lang w:eastAsia="ru-RU"/>
        </w:rPr>
        <w:t xml:space="preserve">нежской </w:t>
      </w:r>
      <w:r w:rsidR="00AE6E80">
        <w:rPr>
          <w:sz w:val="28"/>
          <w:szCs w:val="28"/>
          <w:lang w:eastAsia="ru-RU"/>
        </w:rPr>
        <w:t>области предоставлено 25</w:t>
      </w:r>
      <w:r>
        <w:rPr>
          <w:sz w:val="28"/>
          <w:szCs w:val="28"/>
          <w:lang w:eastAsia="ru-RU"/>
        </w:rPr>
        <w:t xml:space="preserve"> земельных участков многодетным сем</w:t>
      </w:r>
      <w:r>
        <w:rPr>
          <w:sz w:val="28"/>
          <w:szCs w:val="28"/>
          <w:lang w:eastAsia="ru-RU"/>
        </w:rPr>
        <w:t>ь</w:t>
      </w:r>
      <w:r w:rsidR="00AE6E80">
        <w:rPr>
          <w:sz w:val="28"/>
          <w:szCs w:val="28"/>
          <w:lang w:eastAsia="ru-RU"/>
        </w:rPr>
        <w:t>ям</w:t>
      </w:r>
      <w:r>
        <w:rPr>
          <w:sz w:val="28"/>
          <w:szCs w:val="28"/>
          <w:lang w:eastAsia="ru-RU"/>
        </w:rPr>
        <w:t>.</w:t>
      </w:r>
      <w:r w:rsidR="006B0F3E">
        <w:rPr>
          <w:sz w:val="28"/>
          <w:szCs w:val="28"/>
          <w:lang w:eastAsia="ru-RU"/>
        </w:rPr>
        <w:t xml:space="preserve"> В настоящ</w:t>
      </w:r>
      <w:r w:rsidR="001A27A7">
        <w:rPr>
          <w:sz w:val="28"/>
          <w:szCs w:val="28"/>
          <w:lang w:eastAsia="ru-RU"/>
        </w:rPr>
        <w:t>ее</w:t>
      </w:r>
      <w:r w:rsidR="006B0F3E">
        <w:rPr>
          <w:sz w:val="28"/>
          <w:szCs w:val="28"/>
          <w:lang w:eastAsia="ru-RU"/>
        </w:rPr>
        <w:t xml:space="preserve"> время очередность данной категории </w:t>
      </w:r>
      <w:r w:rsidR="00AE6E80">
        <w:rPr>
          <w:sz w:val="28"/>
          <w:szCs w:val="28"/>
          <w:lang w:eastAsia="ru-RU"/>
        </w:rPr>
        <w:t xml:space="preserve">граждан полностью </w:t>
      </w:r>
      <w:r w:rsidR="006B0F3E">
        <w:rPr>
          <w:sz w:val="28"/>
          <w:szCs w:val="28"/>
          <w:lang w:eastAsia="ru-RU"/>
        </w:rPr>
        <w:t>ликвидирована.</w:t>
      </w:r>
      <w:r w:rsidR="00AE6E80">
        <w:rPr>
          <w:sz w:val="28"/>
          <w:szCs w:val="28"/>
          <w:lang w:eastAsia="ru-RU"/>
        </w:rPr>
        <w:t xml:space="preserve"> Многодетные семьи обеспечиваются земельными участками по мере поступления заявлений.</w:t>
      </w:r>
    </w:p>
    <w:p w:rsidR="00AE3133" w:rsidRDefault="00AE3133" w:rsidP="00FE0146">
      <w:pPr>
        <w:spacing w:line="360" w:lineRule="auto"/>
        <w:jc w:val="both"/>
        <w:rPr>
          <w:sz w:val="28"/>
          <w:szCs w:val="28"/>
          <w:lang w:eastAsia="ru-RU"/>
        </w:rPr>
      </w:pPr>
      <w:r>
        <w:rPr>
          <w:b/>
          <w:bCs/>
          <w:i/>
          <w:iCs/>
          <w:sz w:val="28"/>
          <w:szCs w:val="28"/>
          <w:lang w:eastAsia="ru-RU"/>
        </w:rPr>
        <w:t xml:space="preserve">    </w:t>
      </w:r>
      <w:r>
        <w:rPr>
          <w:sz w:val="28"/>
          <w:szCs w:val="28"/>
          <w:lang w:eastAsia="ru-RU"/>
        </w:rPr>
        <w:t xml:space="preserve"> </w:t>
      </w:r>
      <w:r w:rsidR="006B0F3E">
        <w:rPr>
          <w:sz w:val="28"/>
          <w:szCs w:val="28"/>
          <w:lang w:eastAsia="ru-RU"/>
        </w:rPr>
        <w:t xml:space="preserve">       По состоянию на 01.01.202</w:t>
      </w:r>
      <w:r w:rsidR="00AE6E80">
        <w:rPr>
          <w:sz w:val="28"/>
          <w:szCs w:val="28"/>
          <w:lang w:eastAsia="ru-RU"/>
        </w:rPr>
        <w:t>1</w:t>
      </w:r>
      <w:r>
        <w:rPr>
          <w:sz w:val="28"/>
          <w:szCs w:val="28"/>
          <w:lang w:eastAsia="ru-RU"/>
        </w:rPr>
        <w:t xml:space="preserve"> года Лискинский муниципальный район является владельцем акций одного акционерного общества – АО «</w:t>
      </w:r>
      <w:proofErr w:type="spellStart"/>
      <w:r>
        <w:rPr>
          <w:sz w:val="28"/>
          <w:szCs w:val="28"/>
          <w:lang w:eastAsia="ru-RU"/>
        </w:rPr>
        <w:t>Лиски</w:t>
      </w:r>
      <w:r>
        <w:rPr>
          <w:sz w:val="28"/>
          <w:szCs w:val="28"/>
          <w:lang w:eastAsia="ru-RU"/>
        </w:rPr>
        <w:t>н</w:t>
      </w:r>
      <w:r>
        <w:rPr>
          <w:sz w:val="28"/>
          <w:szCs w:val="28"/>
          <w:lang w:eastAsia="ru-RU"/>
        </w:rPr>
        <w:t>ское</w:t>
      </w:r>
      <w:proofErr w:type="spellEnd"/>
      <w:r>
        <w:rPr>
          <w:sz w:val="28"/>
          <w:szCs w:val="28"/>
          <w:lang w:eastAsia="ru-RU"/>
        </w:rPr>
        <w:t xml:space="preserve"> ПАТП» (</w:t>
      </w:r>
      <w:r w:rsidR="00AE6E80">
        <w:rPr>
          <w:sz w:val="28"/>
          <w:szCs w:val="28"/>
          <w:lang w:eastAsia="ru-RU"/>
        </w:rPr>
        <w:t>14268</w:t>
      </w:r>
      <w:r>
        <w:rPr>
          <w:sz w:val="28"/>
          <w:szCs w:val="28"/>
        </w:rPr>
        <w:t xml:space="preserve"> </w:t>
      </w:r>
      <w:r w:rsidR="006B0F3E">
        <w:rPr>
          <w:sz w:val="28"/>
          <w:szCs w:val="28"/>
          <w:lang w:eastAsia="ru-RU"/>
        </w:rPr>
        <w:t xml:space="preserve">акций, доля участия – </w:t>
      </w:r>
      <w:r w:rsidR="00AE6E80">
        <w:rPr>
          <w:sz w:val="28"/>
          <w:szCs w:val="28"/>
          <w:lang w:eastAsia="ru-RU"/>
        </w:rPr>
        <w:t>86,6</w:t>
      </w:r>
      <w:r w:rsidR="006B0F3E">
        <w:rPr>
          <w:sz w:val="28"/>
          <w:szCs w:val="28"/>
          <w:lang w:eastAsia="ru-RU"/>
        </w:rPr>
        <w:t>%</w:t>
      </w:r>
      <w:r>
        <w:rPr>
          <w:sz w:val="28"/>
          <w:szCs w:val="28"/>
          <w:lang w:eastAsia="ru-RU"/>
        </w:rPr>
        <w:t xml:space="preserve">). Район имеет долю участия в </w:t>
      </w:r>
      <w:r w:rsidR="00AE6E80">
        <w:rPr>
          <w:sz w:val="28"/>
          <w:szCs w:val="28"/>
          <w:lang w:eastAsia="ru-RU"/>
        </w:rPr>
        <w:t>2</w:t>
      </w:r>
      <w:r>
        <w:rPr>
          <w:sz w:val="28"/>
          <w:szCs w:val="28"/>
          <w:lang w:eastAsia="ru-RU"/>
        </w:rPr>
        <w:t xml:space="preserve"> хозяйственных обществах: ООО «Комбинат социального питания» - 100%, ООО «</w:t>
      </w:r>
      <w:proofErr w:type="spellStart"/>
      <w:r>
        <w:rPr>
          <w:sz w:val="28"/>
          <w:szCs w:val="28"/>
          <w:lang w:eastAsia="ru-RU"/>
        </w:rPr>
        <w:t>Лискинская</w:t>
      </w:r>
      <w:proofErr w:type="spellEnd"/>
      <w:r>
        <w:rPr>
          <w:sz w:val="28"/>
          <w:szCs w:val="28"/>
          <w:lang w:eastAsia="ru-RU"/>
        </w:rPr>
        <w:t xml:space="preserve"> типография» - 100%</w:t>
      </w:r>
    </w:p>
    <w:p w:rsidR="00AE3133" w:rsidRDefault="00AE3133" w:rsidP="00FE0146">
      <w:pPr>
        <w:spacing w:line="360" w:lineRule="auto"/>
        <w:jc w:val="both"/>
        <w:rPr>
          <w:sz w:val="28"/>
          <w:szCs w:val="28"/>
          <w:lang w:eastAsia="ru-RU"/>
        </w:rPr>
      </w:pPr>
      <w:r>
        <w:rPr>
          <w:sz w:val="28"/>
          <w:szCs w:val="28"/>
          <w:lang w:eastAsia="ru-RU"/>
        </w:rPr>
        <w:t xml:space="preserve">       В 20</w:t>
      </w:r>
      <w:r w:rsidR="00AE6E80">
        <w:rPr>
          <w:sz w:val="28"/>
          <w:szCs w:val="28"/>
          <w:lang w:eastAsia="ru-RU"/>
        </w:rPr>
        <w:t>20</w:t>
      </w:r>
      <w:r>
        <w:rPr>
          <w:sz w:val="28"/>
          <w:szCs w:val="28"/>
          <w:lang w:eastAsia="ru-RU"/>
        </w:rPr>
        <w:t xml:space="preserve"> г. в уставный капитал АО «</w:t>
      </w:r>
      <w:proofErr w:type="spellStart"/>
      <w:r>
        <w:rPr>
          <w:sz w:val="28"/>
          <w:szCs w:val="28"/>
          <w:lang w:eastAsia="ru-RU"/>
        </w:rPr>
        <w:t>Лискинское</w:t>
      </w:r>
      <w:proofErr w:type="spellEnd"/>
      <w:r>
        <w:rPr>
          <w:sz w:val="28"/>
          <w:szCs w:val="28"/>
          <w:lang w:eastAsia="ru-RU"/>
        </w:rPr>
        <w:t xml:space="preserve"> пассажирское автотран</w:t>
      </w:r>
      <w:r>
        <w:rPr>
          <w:sz w:val="28"/>
          <w:szCs w:val="28"/>
          <w:lang w:eastAsia="ru-RU"/>
        </w:rPr>
        <w:t>с</w:t>
      </w:r>
      <w:r>
        <w:rPr>
          <w:sz w:val="28"/>
          <w:szCs w:val="28"/>
          <w:lang w:eastAsia="ru-RU"/>
        </w:rPr>
        <w:t xml:space="preserve">портное предприятие» было внесено муниципальное имущество:  </w:t>
      </w:r>
      <w:r w:rsidR="00AE6E80">
        <w:rPr>
          <w:sz w:val="28"/>
          <w:szCs w:val="28"/>
          <w:lang w:eastAsia="ru-RU"/>
        </w:rPr>
        <w:t>5</w:t>
      </w:r>
      <w:r w:rsidR="00DD6B13">
        <w:rPr>
          <w:sz w:val="28"/>
          <w:szCs w:val="28"/>
          <w:lang w:eastAsia="ru-RU"/>
        </w:rPr>
        <w:t xml:space="preserve"> а</w:t>
      </w:r>
      <w:r>
        <w:rPr>
          <w:sz w:val="28"/>
          <w:szCs w:val="28"/>
          <w:lang w:eastAsia="ru-RU"/>
        </w:rPr>
        <w:t>втоб</w:t>
      </w:r>
      <w:r>
        <w:rPr>
          <w:sz w:val="28"/>
          <w:szCs w:val="28"/>
          <w:lang w:eastAsia="ru-RU"/>
        </w:rPr>
        <w:t>у</w:t>
      </w:r>
      <w:r>
        <w:rPr>
          <w:sz w:val="28"/>
          <w:szCs w:val="28"/>
          <w:lang w:eastAsia="ru-RU"/>
        </w:rPr>
        <w:t>с</w:t>
      </w:r>
      <w:r w:rsidR="00DD6B13">
        <w:rPr>
          <w:sz w:val="28"/>
          <w:szCs w:val="28"/>
          <w:lang w:eastAsia="ru-RU"/>
        </w:rPr>
        <w:t xml:space="preserve">ов на общую сумму </w:t>
      </w:r>
      <w:r w:rsidR="00AE6E80">
        <w:rPr>
          <w:sz w:val="28"/>
          <w:szCs w:val="28"/>
          <w:lang w:eastAsia="ru-RU"/>
        </w:rPr>
        <w:t>4787,2</w:t>
      </w:r>
      <w:r w:rsidR="00DD6B13">
        <w:rPr>
          <w:bCs/>
          <w:sz w:val="28"/>
          <w:szCs w:val="28"/>
        </w:rPr>
        <w:t xml:space="preserve"> тыс.</w:t>
      </w:r>
      <w:r>
        <w:rPr>
          <w:bCs/>
          <w:sz w:val="28"/>
          <w:szCs w:val="28"/>
        </w:rPr>
        <w:t xml:space="preserve"> руб.</w:t>
      </w:r>
    </w:p>
    <w:p w:rsidR="00AE6E80" w:rsidRPr="00AE6E80" w:rsidRDefault="00AE6E80" w:rsidP="00AE6E80">
      <w:pPr>
        <w:spacing w:line="360" w:lineRule="auto"/>
        <w:ind w:firstLine="709"/>
        <w:jc w:val="both"/>
        <w:rPr>
          <w:sz w:val="28"/>
          <w:szCs w:val="28"/>
        </w:rPr>
      </w:pPr>
      <w:r w:rsidRPr="00AE6E80">
        <w:rPr>
          <w:sz w:val="28"/>
          <w:szCs w:val="28"/>
        </w:rPr>
        <w:t>За 2020 год от использования и распоряжения муниципальным имущ</w:t>
      </w:r>
      <w:r w:rsidRPr="00AE6E80">
        <w:rPr>
          <w:sz w:val="28"/>
          <w:szCs w:val="28"/>
        </w:rPr>
        <w:t>е</w:t>
      </w:r>
      <w:r w:rsidRPr="00AE6E80">
        <w:rPr>
          <w:sz w:val="28"/>
          <w:szCs w:val="28"/>
        </w:rPr>
        <w:t xml:space="preserve">ством </w:t>
      </w:r>
      <w:proofErr w:type="spellStart"/>
      <w:r w:rsidRPr="00AE6E80">
        <w:rPr>
          <w:sz w:val="28"/>
          <w:szCs w:val="28"/>
        </w:rPr>
        <w:t>Лискинского</w:t>
      </w:r>
      <w:proofErr w:type="spellEnd"/>
      <w:r w:rsidRPr="00AE6E80">
        <w:rPr>
          <w:sz w:val="28"/>
          <w:szCs w:val="28"/>
        </w:rPr>
        <w:t xml:space="preserve"> муниципального района в бюджет </w:t>
      </w:r>
      <w:proofErr w:type="spellStart"/>
      <w:r w:rsidRPr="00AE6E80">
        <w:rPr>
          <w:sz w:val="28"/>
          <w:szCs w:val="28"/>
        </w:rPr>
        <w:t>Лискинского</w:t>
      </w:r>
      <w:proofErr w:type="spellEnd"/>
      <w:r w:rsidRPr="00AE6E80">
        <w:rPr>
          <w:sz w:val="28"/>
          <w:szCs w:val="28"/>
        </w:rPr>
        <w:t xml:space="preserve"> муниц</w:t>
      </w:r>
      <w:r w:rsidRPr="00AE6E80">
        <w:rPr>
          <w:sz w:val="28"/>
          <w:szCs w:val="28"/>
        </w:rPr>
        <w:t>и</w:t>
      </w:r>
      <w:r w:rsidRPr="00AE6E80">
        <w:rPr>
          <w:sz w:val="28"/>
          <w:szCs w:val="28"/>
        </w:rPr>
        <w:t xml:space="preserve">пального района поступило </w:t>
      </w:r>
      <w:r w:rsidRPr="00BF1817">
        <w:rPr>
          <w:sz w:val="28"/>
          <w:szCs w:val="28"/>
        </w:rPr>
        <w:t xml:space="preserve">115 316,7 </w:t>
      </w:r>
      <w:proofErr w:type="spellStart"/>
      <w:r w:rsidRPr="00BF1817">
        <w:rPr>
          <w:sz w:val="28"/>
          <w:szCs w:val="28"/>
        </w:rPr>
        <w:t>тыс</w:t>
      </w:r>
      <w:proofErr w:type="gramStart"/>
      <w:r w:rsidRPr="00BF1817">
        <w:rPr>
          <w:sz w:val="28"/>
          <w:szCs w:val="28"/>
        </w:rPr>
        <w:t>.р</w:t>
      </w:r>
      <w:proofErr w:type="gramEnd"/>
      <w:r w:rsidRPr="00BF1817">
        <w:rPr>
          <w:sz w:val="28"/>
          <w:szCs w:val="28"/>
        </w:rPr>
        <w:t>уб</w:t>
      </w:r>
      <w:proofErr w:type="spellEnd"/>
      <w:r w:rsidRPr="00BF1817">
        <w:rPr>
          <w:sz w:val="28"/>
          <w:szCs w:val="28"/>
        </w:rPr>
        <w:t>.</w:t>
      </w:r>
      <w:r w:rsidR="003B4559">
        <w:rPr>
          <w:sz w:val="28"/>
          <w:szCs w:val="28"/>
        </w:rPr>
        <w:t xml:space="preserve"> (доходы от аренды и продажи  нежилых помещений и земельных участков, от размещения рекламных ко</w:t>
      </w:r>
      <w:r w:rsidR="003B4559">
        <w:rPr>
          <w:sz w:val="28"/>
          <w:szCs w:val="28"/>
        </w:rPr>
        <w:t>н</w:t>
      </w:r>
      <w:r w:rsidR="003B4559">
        <w:rPr>
          <w:sz w:val="28"/>
          <w:szCs w:val="28"/>
        </w:rPr>
        <w:t>струкций)</w:t>
      </w:r>
      <w:r w:rsidR="00163306">
        <w:rPr>
          <w:sz w:val="28"/>
          <w:szCs w:val="28"/>
        </w:rPr>
        <w:t>.</w:t>
      </w:r>
    </w:p>
    <w:p w:rsidR="00C12748" w:rsidRPr="007B2679" w:rsidRDefault="00C12748" w:rsidP="00FE0146">
      <w:pPr>
        <w:spacing w:line="360" w:lineRule="auto"/>
        <w:jc w:val="both"/>
        <w:rPr>
          <w:sz w:val="28"/>
          <w:szCs w:val="28"/>
          <w:lang w:eastAsia="ru-RU"/>
        </w:rPr>
      </w:pPr>
    </w:p>
    <w:p w:rsidR="00DC380D" w:rsidRPr="00DC380D" w:rsidRDefault="00DC380D" w:rsidP="00FE0146">
      <w:pPr>
        <w:spacing w:line="360" w:lineRule="auto"/>
        <w:ind w:firstLine="567"/>
        <w:jc w:val="both"/>
        <w:rPr>
          <w:b/>
          <w:sz w:val="28"/>
          <w:szCs w:val="28"/>
        </w:rPr>
      </w:pPr>
      <w:r w:rsidRPr="00DC380D">
        <w:rPr>
          <w:b/>
          <w:sz w:val="28"/>
          <w:szCs w:val="28"/>
        </w:rPr>
        <w:t>Трудовые ресурсы и занятость населения</w:t>
      </w:r>
    </w:p>
    <w:p w:rsidR="00DC380D" w:rsidRPr="00DC380D" w:rsidRDefault="00DC380D" w:rsidP="00FE0146">
      <w:pPr>
        <w:spacing w:line="360" w:lineRule="auto"/>
        <w:ind w:firstLine="567"/>
        <w:jc w:val="both"/>
        <w:rPr>
          <w:sz w:val="28"/>
          <w:szCs w:val="28"/>
        </w:rPr>
      </w:pPr>
      <w:r w:rsidRPr="00DC380D">
        <w:rPr>
          <w:sz w:val="28"/>
          <w:szCs w:val="28"/>
        </w:rPr>
        <w:t xml:space="preserve">Численность </w:t>
      </w:r>
      <w:r w:rsidR="00AE47B5">
        <w:rPr>
          <w:sz w:val="28"/>
          <w:szCs w:val="28"/>
        </w:rPr>
        <w:t>населения района на 1 января 2020</w:t>
      </w:r>
      <w:r w:rsidRPr="00DC380D">
        <w:rPr>
          <w:sz w:val="28"/>
          <w:szCs w:val="28"/>
        </w:rPr>
        <w:t xml:space="preserve"> года составила </w:t>
      </w:r>
      <w:r w:rsidR="00D7454C">
        <w:rPr>
          <w:sz w:val="28"/>
          <w:szCs w:val="28"/>
        </w:rPr>
        <w:t>9</w:t>
      </w:r>
      <w:r w:rsidR="00AE47B5">
        <w:rPr>
          <w:sz w:val="28"/>
          <w:szCs w:val="28"/>
        </w:rPr>
        <w:t>7</w:t>
      </w:r>
      <w:r w:rsidR="00AE589F">
        <w:rPr>
          <w:sz w:val="28"/>
          <w:szCs w:val="28"/>
        </w:rPr>
        <w:t>,</w:t>
      </w:r>
      <w:r w:rsidR="00174F42">
        <w:rPr>
          <w:sz w:val="28"/>
          <w:szCs w:val="28"/>
        </w:rPr>
        <w:t>6</w:t>
      </w:r>
      <w:r w:rsidRPr="00DC380D">
        <w:rPr>
          <w:sz w:val="28"/>
          <w:szCs w:val="28"/>
        </w:rPr>
        <w:t xml:space="preserve"> тыс. человек</w:t>
      </w:r>
      <w:r w:rsidR="00996F91">
        <w:rPr>
          <w:sz w:val="28"/>
          <w:szCs w:val="28"/>
        </w:rPr>
        <w:t xml:space="preserve"> (последние данные)</w:t>
      </w:r>
      <w:r w:rsidRPr="00DC380D">
        <w:rPr>
          <w:sz w:val="28"/>
          <w:szCs w:val="28"/>
        </w:rPr>
        <w:t xml:space="preserve">, в том числе: городское население – </w:t>
      </w:r>
      <w:r w:rsidR="00024A60">
        <w:rPr>
          <w:sz w:val="28"/>
          <w:szCs w:val="28"/>
        </w:rPr>
        <w:t>5</w:t>
      </w:r>
      <w:r w:rsidR="00D7454C">
        <w:rPr>
          <w:sz w:val="28"/>
          <w:szCs w:val="28"/>
        </w:rPr>
        <w:t>8</w:t>
      </w:r>
      <w:r w:rsidR="00024A60">
        <w:rPr>
          <w:sz w:val="28"/>
          <w:szCs w:val="28"/>
        </w:rPr>
        <w:t>,</w:t>
      </w:r>
      <w:r w:rsidR="00AE47B5">
        <w:rPr>
          <w:sz w:val="28"/>
          <w:szCs w:val="28"/>
        </w:rPr>
        <w:t>3</w:t>
      </w:r>
      <w:r w:rsidR="00024A60">
        <w:rPr>
          <w:sz w:val="28"/>
          <w:szCs w:val="28"/>
        </w:rPr>
        <w:t xml:space="preserve"> </w:t>
      </w:r>
      <w:proofErr w:type="spellStart"/>
      <w:r w:rsidRPr="00DC380D">
        <w:rPr>
          <w:sz w:val="28"/>
          <w:szCs w:val="28"/>
        </w:rPr>
        <w:t>тыс</w:t>
      </w:r>
      <w:proofErr w:type="gramStart"/>
      <w:r w:rsidRPr="00DC380D">
        <w:rPr>
          <w:sz w:val="28"/>
          <w:szCs w:val="28"/>
        </w:rPr>
        <w:t>.ч</w:t>
      </w:r>
      <w:proofErr w:type="gramEnd"/>
      <w:r w:rsidRPr="00DC380D">
        <w:rPr>
          <w:sz w:val="28"/>
          <w:szCs w:val="28"/>
        </w:rPr>
        <w:t>еловек</w:t>
      </w:r>
      <w:proofErr w:type="spellEnd"/>
      <w:r w:rsidRPr="00DC380D">
        <w:rPr>
          <w:sz w:val="28"/>
          <w:szCs w:val="28"/>
        </w:rPr>
        <w:t xml:space="preserve"> (в том числе </w:t>
      </w:r>
      <w:proofErr w:type="spellStart"/>
      <w:r w:rsidRPr="00DC380D">
        <w:rPr>
          <w:sz w:val="28"/>
          <w:szCs w:val="28"/>
        </w:rPr>
        <w:t>п.г.т</w:t>
      </w:r>
      <w:proofErr w:type="spellEnd"/>
      <w:r w:rsidRPr="00DC380D">
        <w:rPr>
          <w:sz w:val="28"/>
          <w:szCs w:val="28"/>
        </w:rPr>
        <w:t xml:space="preserve">. Давыдовка – </w:t>
      </w:r>
      <w:r w:rsidR="00AE47B5">
        <w:rPr>
          <w:sz w:val="28"/>
          <w:szCs w:val="28"/>
        </w:rPr>
        <w:t>4,8</w:t>
      </w:r>
      <w:r w:rsidR="00D7454C">
        <w:rPr>
          <w:sz w:val="28"/>
          <w:szCs w:val="28"/>
        </w:rPr>
        <w:t xml:space="preserve"> </w:t>
      </w:r>
      <w:proofErr w:type="spellStart"/>
      <w:r w:rsidRPr="00DC380D">
        <w:rPr>
          <w:sz w:val="28"/>
          <w:szCs w:val="28"/>
        </w:rPr>
        <w:t>т</w:t>
      </w:r>
      <w:r w:rsidR="00AE589F">
        <w:rPr>
          <w:sz w:val="28"/>
          <w:szCs w:val="28"/>
        </w:rPr>
        <w:t>ыс.чел</w:t>
      </w:r>
      <w:proofErr w:type="spellEnd"/>
      <w:r w:rsidR="00AE589F">
        <w:rPr>
          <w:sz w:val="28"/>
          <w:szCs w:val="28"/>
        </w:rPr>
        <w:t xml:space="preserve">.), сельское население – </w:t>
      </w:r>
      <w:r w:rsidR="00AE47B5">
        <w:rPr>
          <w:sz w:val="28"/>
          <w:szCs w:val="28"/>
        </w:rPr>
        <w:t>49</w:t>
      </w:r>
      <w:r w:rsidR="00AE589F">
        <w:rPr>
          <w:sz w:val="28"/>
          <w:szCs w:val="28"/>
        </w:rPr>
        <w:t>,</w:t>
      </w:r>
      <w:r w:rsidR="00AE47B5">
        <w:rPr>
          <w:sz w:val="28"/>
          <w:szCs w:val="28"/>
        </w:rPr>
        <w:t>3</w:t>
      </w:r>
      <w:r w:rsidR="00D7454C">
        <w:rPr>
          <w:sz w:val="28"/>
          <w:szCs w:val="28"/>
        </w:rPr>
        <w:t xml:space="preserve"> </w:t>
      </w:r>
      <w:r w:rsidRPr="00DC380D">
        <w:rPr>
          <w:sz w:val="28"/>
          <w:szCs w:val="28"/>
        </w:rPr>
        <w:t>тыс. человек. Родилось  в 20</w:t>
      </w:r>
      <w:r w:rsidR="00AE47B5">
        <w:rPr>
          <w:sz w:val="28"/>
          <w:szCs w:val="28"/>
        </w:rPr>
        <w:t>20</w:t>
      </w:r>
      <w:r w:rsidRPr="00DC380D">
        <w:rPr>
          <w:sz w:val="28"/>
          <w:szCs w:val="28"/>
        </w:rPr>
        <w:t xml:space="preserve"> году </w:t>
      </w:r>
      <w:r w:rsidR="00AE47B5">
        <w:rPr>
          <w:sz w:val="28"/>
          <w:szCs w:val="28"/>
        </w:rPr>
        <w:t>747</w:t>
      </w:r>
      <w:r w:rsidRPr="00DC380D">
        <w:rPr>
          <w:sz w:val="28"/>
          <w:szCs w:val="28"/>
        </w:rPr>
        <w:t xml:space="preserve"> человек, умерло – 1</w:t>
      </w:r>
      <w:r w:rsidR="00AE47B5">
        <w:rPr>
          <w:sz w:val="28"/>
          <w:szCs w:val="28"/>
        </w:rPr>
        <w:t>898</w:t>
      </w:r>
      <w:r w:rsidRPr="00DC380D">
        <w:rPr>
          <w:sz w:val="28"/>
          <w:szCs w:val="28"/>
        </w:rPr>
        <w:t xml:space="preserve"> чел</w:t>
      </w:r>
      <w:r w:rsidRPr="00DC380D">
        <w:rPr>
          <w:sz w:val="28"/>
          <w:szCs w:val="28"/>
        </w:rPr>
        <w:t>о</w:t>
      </w:r>
      <w:r w:rsidRPr="00DC380D">
        <w:rPr>
          <w:sz w:val="28"/>
          <w:szCs w:val="28"/>
        </w:rPr>
        <w:t xml:space="preserve">век, </w:t>
      </w:r>
      <w:r w:rsidR="00024A60">
        <w:rPr>
          <w:sz w:val="28"/>
          <w:szCs w:val="28"/>
        </w:rPr>
        <w:t xml:space="preserve">естественная убыль населения составила </w:t>
      </w:r>
      <w:r w:rsidR="00AE47B5">
        <w:rPr>
          <w:sz w:val="28"/>
          <w:szCs w:val="28"/>
        </w:rPr>
        <w:t>1151</w:t>
      </w:r>
      <w:r w:rsidRPr="00DC380D">
        <w:rPr>
          <w:sz w:val="28"/>
          <w:szCs w:val="28"/>
        </w:rPr>
        <w:t xml:space="preserve"> человек</w:t>
      </w:r>
      <w:r w:rsidR="00174F42">
        <w:rPr>
          <w:sz w:val="28"/>
          <w:szCs w:val="28"/>
        </w:rPr>
        <w:t>а</w:t>
      </w:r>
      <w:r w:rsidRPr="00DC380D">
        <w:rPr>
          <w:sz w:val="28"/>
          <w:szCs w:val="28"/>
        </w:rPr>
        <w:t xml:space="preserve">. </w:t>
      </w:r>
    </w:p>
    <w:p w:rsidR="007E49F0" w:rsidRPr="008A7F54" w:rsidRDefault="002B2864" w:rsidP="00FE0146">
      <w:pPr>
        <w:pStyle w:val="Standard"/>
        <w:spacing w:after="0" w:line="360" w:lineRule="auto"/>
        <w:jc w:val="both"/>
        <w:rPr>
          <w:rFonts w:ascii="Times New Roman" w:hAnsi="Times New Roman" w:cs="Calibri"/>
          <w:b/>
          <w:bCs/>
          <w:sz w:val="28"/>
          <w:szCs w:val="28"/>
        </w:rPr>
      </w:pPr>
      <w:r>
        <w:rPr>
          <w:sz w:val="28"/>
          <w:szCs w:val="28"/>
        </w:rPr>
        <w:lastRenderedPageBreak/>
        <w:t xml:space="preserve">       </w:t>
      </w:r>
      <w:r w:rsidR="00DC380D" w:rsidRPr="00DC380D">
        <w:rPr>
          <w:sz w:val="28"/>
          <w:szCs w:val="28"/>
        </w:rPr>
        <w:t>В</w:t>
      </w:r>
      <w:r w:rsidR="00DC380D" w:rsidRPr="007E49F0">
        <w:rPr>
          <w:rFonts w:ascii="Times New Roman" w:hAnsi="Times New Roman"/>
          <w:sz w:val="28"/>
          <w:szCs w:val="28"/>
        </w:rPr>
        <w:t xml:space="preserve"> экономике и </w:t>
      </w:r>
      <w:r w:rsidR="00D7454C">
        <w:rPr>
          <w:rFonts w:ascii="Times New Roman" w:hAnsi="Times New Roman"/>
          <w:sz w:val="28"/>
          <w:szCs w:val="28"/>
        </w:rPr>
        <w:t>социальной сфере района занято 5</w:t>
      </w:r>
      <w:r w:rsidR="00AE47B5">
        <w:rPr>
          <w:rFonts w:ascii="Times New Roman" w:hAnsi="Times New Roman"/>
          <w:sz w:val="28"/>
          <w:szCs w:val="28"/>
        </w:rPr>
        <w:t>2,9</w:t>
      </w:r>
      <w:r w:rsidR="00DC380D" w:rsidRPr="007E49F0">
        <w:rPr>
          <w:rFonts w:ascii="Times New Roman" w:hAnsi="Times New Roman"/>
          <w:sz w:val="28"/>
          <w:szCs w:val="28"/>
        </w:rPr>
        <w:t xml:space="preserve"> тыс. человек. В целом район обеспечен трудовыми ресурсами (</w:t>
      </w:r>
      <w:r w:rsidR="00AE589F">
        <w:rPr>
          <w:rFonts w:ascii="Times New Roman" w:hAnsi="Times New Roman"/>
          <w:sz w:val="28"/>
          <w:szCs w:val="28"/>
        </w:rPr>
        <w:t>5</w:t>
      </w:r>
      <w:r w:rsidR="00EE363D">
        <w:rPr>
          <w:rFonts w:ascii="Times New Roman" w:hAnsi="Times New Roman"/>
          <w:sz w:val="28"/>
          <w:szCs w:val="28"/>
        </w:rPr>
        <w:t>9</w:t>
      </w:r>
      <w:r w:rsidR="00DC380D" w:rsidRPr="007E49F0">
        <w:rPr>
          <w:rFonts w:ascii="Times New Roman" w:hAnsi="Times New Roman"/>
          <w:sz w:val="28"/>
          <w:szCs w:val="28"/>
        </w:rPr>
        <w:t xml:space="preserve">% населения района). </w:t>
      </w:r>
      <w:r w:rsidR="008A7F54">
        <w:rPr>
          <w:rFonts w:ascii="Times New Roman" w:hAnsi="Times New Roman"/>
          <w:bCs/>
          <w:sz w:val="28"/>
          <w:szCs w:val="28"/>
        </w:rPr>
        <w:t>С начала год</w:t>
      </w:r>
      <w:r w:rsidR="004C175A">
        <w:rPr>
          <w:rFonts w:ascii="Times New Roman" w:hAnsi="Times New Roman"/>
          <w:bCs/>
          <w:sz w:val="28"/>
          <w:szCs w:val="28"/>
        </w:rPr>
        <w:t>а заявлено</w:t>
      </w:r>
      <w:r w:rsidR="00174F42">
        <w:rPr>
          <w:rFonts w:ascii="Times New Roman" w:hAnsi="Times New Roman"/>
          <w:bCs/>
          <w:sz w:val="28"/>
          <w:szCs w:val="28"/>
        </w:rPr>
        <w:t xml:space="preserve"> </w:t>
      </w:r>
      <w:r w:rsidR="00AE47B5">
        <w:rPr>
          <w:rFonts w:ascii="Times New Roman" w:hAnsi="Times New Roman"/>
          <w:bCs/>
          <w:sz w:val="28"/>
          <w:szCs w:val="28"/>
        </w:rPr>
        <w:t>2512</w:t>
      </w:r>
      <w:r w:rsidR="00AA0E81">
        <w:rPr>
          <w:rFonts w:ascii="Times New Roman" w:hAnsi="Times New Roman"/>
          <w:bCs/>
          <w:sz w:val="28"/>
          <w:szCs w:val="28"/>
        </w:rPr>
        <w:t xml:space="preserve"> </w:t>
      </w:r>
      <w:r w:rsidR="004C175A">
        <w:rPr>
          <w:rFonts w:ascii="Times New Roman" w:hAnsi="Times New Roman"/>
          <w:bCs/>
          <w:sz w:val="28"/>
          <w:szCs w:val="28"/>
        </w:rPr>
        <w:t>вакансий</w:t>
      </w:r>
      <w:r w:rsidR="00EE1E2A">
        <w:rPr>
          <w:rFonts w:ascii="Times New Roman" w:hAnsi="Times New Roman"/>
          <w:bCs/>
          <w:sz w:val="28"/>
          <w:szCs w:val="28"/>
        </w:rPr>
        <w:t xml:space="preserve">. </w:t>
      </w:r>
      <w:r w:rsidR="008A7F54">
        <w:rPr>
          <w:rFonts w:ascii="Times New Roman" w:hAnsi="Times New Roman"/>
          <w:sz w:val="28"/>
          <w:szCs w:val="28"/>
        </w:rPr>
        <w:t>За отчетный период было трудоустроено 9</w:t>
      </w:r>
      <w:r w:rsidR="00AE47B5">
        <w:rPr>
          <w:rFonts w:ascii="Times New Roman" w:hAnsi="Times New Roman"/>
          <w:sz w:val="28"/>
          <w:szCs w:val="28"/>
        </w:rPr>
        <w:t>71</w:t>
      </w:r>
      <w:r w:rsidR="008A7F54">
        <w:rPr>
          <w:rFonts w:ascii="Times New Roman" w:hAnsi="Times New Roman"/>
          <w:sz w:val="28"/>
          <w:szCs w:val="28"/>
        </w:rPr>
        <w:t xml:space="preserve"> человек, из них на постоянную работу</w:t>
      </w:r>
      <w:r w:rsidR="004C175A">
        <w:rPr>
          <w:rFonts w:ascii="Times New Roman" w:hAnsi="Times New Roman"/>
          <w:sz w:val="28"/>
          <w:szCs w:val="28"/>
        </w:rPr>
        <w:t xml:space="preserve"> -</w:t>
      </w:r>
      <w:r w:rsidR="008A7F54">
        <w:rPr>
          <w:rFonts w:ascii="Times New Roman" w:hAnsi="Times New Roman"/>
          <w:sz w:val="28"/>
          <w:szCs w:val="28"/>
        </w:rPr>
        <w:t xml:space="preserve">  </w:t>
      </w:r>
      <w:r w:rsidR="00AE47B5">
        <w:rPr>
          <w:rFonts w:ascii="Times New Roman" w:hAnsi="Times New Roman"/>
          <w:sz w:val="28"/>
          <w:szCs w:val="28"/>
        </w:rPr>
        <w:t>784</w:t>
      </w:r>
      <w:r w:rsidR="008A7F54">
        <w:rPr>
          <w:rFonts w:ascii="Times New Roman" w:hAnsi="Times New Roman"/>
          <w:sz w:val="28"/>
          <w:szCs w:val="28"/>
        </w:rPr>
        <w:t xml:space="preserve"> человек, </w:t>
      </w:r>
      <w:r w:rsidR="00AE47B5">
        <w:rPr>
          <w:rFonts w:ascii="Times New Roman" w:hAnsi="Times New Roman"/>
          <w:sz w:val="28"/>
          <w:szCs w:val="28"/>
        </w:rPr>
        <w:t>187</w:t>
      </w:r>
      <w:r w:rsidR="008A7F54">
        <w:rPr>
          <w:rFonts w:ascii="Times New Roman" w:hAnsi="Times New Roman"/>
          <w:sz w:val="28"/>
          <w:szCs w:val="28"/>
        </w:rPr>
        <w:t xml:space="preserve"> </w:t>
      </w:r>
      <w:r w:rsidR="004C175A">
        <w:rPr>
          <w:rFonts w:ascii="Times New Roman" w:hAnsi="Times New Roman"/>
          <w:sz w:val="28"/>
          <w:szCs w:val="28"/>
        </w:rPr>
        <w:t xml:space="preserve">- </w:t>
      </w:r>
      <w:r w:rsidR="008A7F54">
        <w:rPr>
          <w:rFonts w:ascii="Times New Roman" w:hAnsi="Times New Roman"/>
          <w:sz w:val="28"/>
          <w:szCs w:val="28"/>
        </w:rPr>
        <w:t>на временную работу.</w:t>
      </w:r>
    </w:p>
    <w:p w:rsidR="004A0E97" w:rsidRDefault="004A0E97" w:rsidP="00FE0146">
      <w:pPr>
        <w:pStyle w:val="Standard"/>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Так</w:t>
      </w:r>
      <w:r w:rsidR="00773069">
        <w:rPr>
          <w:rFonts w:ascii="Times New Roman" w:hAnsi="Times New Roman"/>
          <w:sz w:val="28"/>
          <w:szCs w:val="28"/>
        </w:rPr>
        <w:t>,</w:t>
      </w:r>
      <w:r>
        <w:rPr>
          <w:rFonts w:ascii="Times New Roman" w:hAnsi="Times New Roman"/>
          <w:sz w:val="28"/>
          <w:szCs w:val="28"/>
        </w:rPr>
        <w:t xml:space="preserve"> по состоянию на 01.01.20</w:t>
      </w:r>
      <w:r w:rsidR="00AA0E81">
        <w:rPr>
          <w:rFonts w:ascii="Times New Roman" w:hAnsi="Times New Roman"/>
          <w:sz w:val="28"/>
          <w:szCs w:val="28"/>
        </w:rPr>
        <w:t>2</w:t>
      </w:r>
      <w:r w:rsidR="00AE47B5">
        <w:rPr>
          <w:rFonts w:ascii="Times New Roman" w:hAnsi="Times New Roman"/>
          <w:sz w:val="28"/>
          <w:szCs w:val="28"/>
        </w:rPr>
        <w:t>1</w:t>
      </w:r>
      <w:r>
        <w:rPr>
          <w:rFonts w:ascii="Times New Roman" w:hAnsi="Times New Roman"/>
          <w:sz w:val="28"/>
          <w:szCs w:val="28"/>
        </w:rPr>
        <w:t xml:space="preserve"> года число безработных граждан</w:t>
      </w:r>
      <w:r w:rsidR="00773069">
        <w:rPr>
          <w:rFonts w:ascii="Times New Roman" w:hAnsi="Times New Roman"/>
          <w:sz w:val="28"/>
          <w:szCs w:val="28"/>
        </w:rPr>
        <w:t>,</w:t>
      </w:r>
      <w:r>
        <w:rPr>
          <w:rFonts w:ascii="Times New Roman" w:hAnsi="Times New Roman"/>
          <w:sz w:val="28"/>
          <w:szCs w:val="28"/>
        </w:rPr>
        <w:t xml:space="preserve"> состоящих  на регистрационном учете</w:t>
      </w:r>
      <w:r w:rsidR="00773069">
        <w:rPr>
          <w:rFonts w:ascii="Times New Roman" w:hAnsi="Times New Roman"/>
          <w:sz w:val="28"/>
          <w:szCs w:val="28"/>
        </w:rPr>
        <w:t>,</w:t>
      </w:r>
      <w:r>
        <w:rPr>
          <w:rFonts w:ascii="Times New Roman" w:hAnsi="Times New Roman"/>
          <w:sz w:val="28"/>
          <w:szCs w:val="28"/>
        </w:rPr>
        <w:t xml:space="preserve"> составило 1</w:t>
      </w:r>
      <w:r w:rsidR="00AE47B5">
        <w:rPr>
          <w:rFonts w:ascii="Times New Roman" w:hAnsi="Times New Roman"/>
          <w:sz w:val="28"/>
          <w:szCs w:val="28"/>
        </w:rPr>
        <w:t>675</w:t>
      </w:r>
      <w:r>
        <w:rPr>
          <w:rFonts w:ascii="Times New Roman" w:hAnsi="Times New Roman"/>
          <w:sz w:val="28"/>
          <w:szCs w:val="28"/>
        </w:rPr>
        <w:t xml:space="preserve"> человек. Уровень регистрируемой безработицы на 01.01.20</w:t>
      </w:r>
      <w:r w:rsidR="00AA0E81">
        <w:rPr>
          <w:rFonts w:ascii="Times New Roman" w:hAnsi="Times New Roman"/>
          <w:sz w:val="28"/>
          <w:szCs w:val="28"/>
        </w:rPr>
        <w:t>2</w:t>
      </w:r>
      <w:r w:rsidR="00AE47B5">
        <w:rPr>
          <w:rFonts w:ascii="Times New Roman" w:hAnsi="Times New Roman"/>
          <w:sz w:val="28"/>
          <w:szCs w:val="28"/>
        </w:rPr>
        <w:t>1</w:t>
      </w:r>
      <w:r>
        <w:rPr>
          <w:rFonts w:ascii="Times New Roman" w:hAnsi="Times New Roman"/>
          <w:sz w:val="28"/>
          <w:szCs w:val="28"/>
        </w:rPr>
        <w:t xml:space="preserve">г. – </w:t>
      </w:r>
      <w:r w:rsidR="00AE47B5">
        <w:rPr>
          <w:rFonts w:ascii="Times New Roman" w:hAnsi="Times New Roman"/>
          <w:sz w:val="28"/>
          <w:szCs w:val="28"/>
        </w:rPr>
        <w:t>1</w:t>
      </w:r>
      <w:r>
        <w:rPr>
          <w:rFonts w:ascii="Times New Roman" w:hAnsi="Times New Roman"/>
          <w:sz w:val="28"/>
          <w:szCs w:val="28"/>
        </w:rPr>
        <w:t>,3% экономически активного населения.</w:t>
      </w:r>
    </w:p>
    <w:p w:rsidR="000F05DF" w:rsidRPr="000F05DF" w:rsidRDefault="000F05DF" w:rsidP="000F05DF">
      <w:pPr>
        <w:spacing w:line="360" w:lineRule="auto"/>
        <w:ind w:firstLine="709"/>
        <w:jc w:val="both"/>
        <w:rPr>
          <w:sz w:val="28"/>
          <w:szCs w:val="28"/>
        </w:rPr>
      </w:pPr>
      <w:r w:rsidRPr="000F05DF">
        <w:rPr>
          <w:sz w:val="28"/>
          <w:szCs w:val="28"/>
        </w:rPr>
        <w:t>По состоянию на 31 декабря 2020 года количество вакансий в базе да</w:t>
      </w:r>
      <w:r w:rsidRPr="000F05DF">
        <w:rPr>
          <w:sz w:val="28"/>
          <w:szCs w:val="28"/>
        </w:rPr>
        <w:t>н</w:t>
      </w:r>
      <w:r w:rsidRPr="000F05DF">
        <w:rPr>
          <w:sz w:val="28"/>
          <w:szCs w:val="28"/>
        </w:rPr>
        <w:t>ных Центра занятости населения города Лиски 550 от 238 работодателей. Все предлагаемые варианты работы с оплатой труда выше прожиточного мин</w:t>
      </w:r>
      <w:r w:rsidRPr="000F05DF">
        <w:rPr>
          <w:sz w:val="28"/>
          <w:szCs w:val="28"/>
        </w:rPr>
        <w:t>и</w:t>
      </w:r>
      <w:r w:rsidRPr="000F05DF">
        <w:rPr>
          <w:sz w:val="28"/>
          <w:szCs w:val="28"/>
        </w:rPr>
        <w:t>мума. Наибольшую потребность в работниках имеют следующие организ</w:t>
      </w:r>
      <w:r w:rsidRPr="000F05DF">
        <w:rPr>
          <w:sz w:val="28"/>
          <w:szCs w:val="28"/>
        </w:rPr>
        <w:t>а</w:t>
      </w:r>
      <w:r w:rsidRPr="000F05DF">
        <w:rPr>
          <w:sz w:val="28"/>
          <w:szCs w:val="28"/>
        </w:rPr>
        <w:t>ции:</w:t>
      </w:r>
    </w:p>
    <w:p w:rsidR="000F05DF" w:rsidRPr="000F05DF" w:rsidRDefault="000F05DF" w:rsidP="000F05DF">
      <w:pPr>
        <w:spacing w:line="360" w:lineRule="auto"/>
        <w:jc w:val="both"/>
        <w:rPr>
          <w:sz w:val="28"/>
          <w:szCs w:val="28"/>
        </w:rPr>
      </w:pPr>
      <w:r w:rsidRPr="000F05DF">
        <w:rPr>
          <w:sz w:val="28"/>
          <w:szCs w:val="28"/>
        </w:rPr>
        <w:t>-Сервисное локомотивное депо – 103 (слесари электромонтеры, токари, сл</w:t>
      </w:r>
      <w:r w:rsidRPr="000F05DF">
        <w:rPr>
          <w:sz w:val="28"/>
          <w:szCs w:val="28"/>
        </w:rPr>
        <w:t>е</w:t>
      </w:r>
      <w:r w:rsidRPr="000F05DF">
        <w:rPr>
          <w:sz w:val="28"/>
          <w:szCs w:val="28"/>
        </w:rPr>
        <w:t>сари по ремонту локомотивов);</w:t>
      </w:r>
    </w:p>
    <w:p w:rsidR="000F05DF" w:rsidRPr="000F05DF" w:rsidRDefault="000F05DF" w:rsidP="000F05DF">
      <w:pPr>
        <w:spacing w:line="360" w:lineRule="auto"/>
        <w:jc w:val="both"/>
        <w:rPr>
          <w:sz w:val="28"/>
          <w:szCs w:val="28"/>
        </w:rPr>
      </w:pPr>
      <w:r w:rsidRPr="000F05DF">
        <w:rPr>
          <w:sz w:val="28"/>
          <w:szCs w:val="28"/>
        </w:rPr>
        <w:t>-БУЗ ВО «</w:t>
      </w:r>
      <w:proofErr w:type="spellStart"/>
      <w:r w:rsidRPr="000F05DF">
        <w:rPr>
          <w:sz w:val="28"/>
          <w:szCs w:val="28"/>
        </w:rPr>
        <w:t>Лискинская</w:t>
      </w:r>
      <w:proofErr w:type="spellEnd"/>
      <w:r w:rsidRPr="000F05DF">
        <w:rPr>
          <w:sz w:val="28"/>
          <w:szCs w:val="28"/>
        </w:rPr>
        <w:t xml:space="preserve"> РБ» - 99;</w:t>
      </w:r>
    </w:p>
    <w:p w:rsidR="000F05DF" w:rsidRPr="000F05DF" w:rsidRDefault="000F05DF" w:rsidP="000F05DF">
      <w:pPr>
        <w:spacing w:line="360" w:lineRule="auto"/>
        <w:jc w:val="both"/>
        <w:rPr>
          <w:sz w:val="28"/>
          <w:szCs w:val="28"/>
        </w:rPr>
      </w:pPr>
      <w:r w:rsidRPr="000F05DF">
        <w:rPr>
          <w:sz w:val="28"/>
          <w:szCs w:val="28"/>
        </w:rPr>
        <w:t>-ООО «</w:t>
      </w:r>
      <w:proofErr w:type="spellStart"/>
      <w:r w:rsidRPr="000F05DF">
        <w:rPr>
          <w:sz w:val="28"/>
          <w:szCs w:val="28"/>
        </w:rPr>
        <w:t>ЭкоНиваАгро</w:t>
      </w:r>
      <w:proofErr w:type="spellEnd"/>
      <w:r w:rsidRPr="000F05DF">
        <w:rPr>
          <w:sz w:val="28"/>
          <w:szCs w:val="28"/>
        </w:rPr>
        <w:t>» - 26 (водители, операторы);</w:t>
      </w:r>
    </w:p>
    <w:p w:rsidR="000F05DF" w:rsidRPr="000F05DF" w:rsidRDefault="000F05DF" w:rsidP="000F05DF">
      <w:pPr>
        <w:spacing w:line="360" w:lineRule="auto"/>
        <w:jc w:val="both"/>
        <w:rPr>
          <w:sz w:val="28"/>
          <w:szCs w:val="28"/>
        </w:rPr>
      </w:pPr>
      <w:r w:rsidRPr="000F05DF">
        <w:rPr>
          <w:sz w:val="28"/>
          <w:szCs w:val="28"/>
        </w:rPr>
        <w:t>- АО «Куриное Царство» филиал «</w:t>
      </w:r>
      <w:proofErr w:type="spellStart"/>
      <w:r w:rsidRPr="000F05DF">
        <w:rPr>
          <w:sz w:val="28"/>
          <w:szCs w:val="28"/>
        </w:rPr>
        <w:t>Лиско</w:t>
      </w:r>
      <w:proofErr w:type="spellEnd"/>
      <w:r w:rsidRPr="000F05DF">
        <w:rPr>
          <w:sz w:val="28"/>
          <w:szCs w:val="28"/>
        </w:rPr>
        <w:t>-Бройлер» - 54;</w:t>
      </w:r>
    </w:p>
    <w:p w:rsidR="000F05DF" w:rsidRPr="000F05DF" w:rsidRDefault="000F05DF" w:rsidP="000F05DF">
      <w:pPr>
        <w:spacing w:line="360" w:lineRule="auto"/>
        <w:jc w:val="both"/>
        <w:rPr>
          <w:sz w:val="28"/>
          <w:szCs w:val="28"/>
        </w:rPr>
      </w:pPr>
      <w:r w:rsidRPr="000F05DF">
        <w:rPr>
          <w:sz w:val="28"/>
          <w:szCs w:val="28"/>
        </w:rPr>
        <w:t>- Рефрижераторное вагонное депо – 18 (слесари по ремонту, токари);</w:t>
      </w:r>
    </w:p>
    <w:p w:rsidR="000F05DF" w:rsidRPr="000F05DF" w:rsidRDefault="000F05DF" w:rsidP="000F05DF">
      <w:pPr>
        <w:spacing w:line="360" w:lineRule="auto"/>
        <w:jc w:val="both"/>
        <w:rPr>
          <w:sz w:val="28"/>
          <w:szCs w:val="28"/>
        </w:rPr>
      </w:pPr>
      <w:r w:rsidRPr="000F05DF">
        <w:rPr>
          <w:sz w:val="28"/>
          <w:szCs w:val="28"/>
        </w:rPr>
        <w:t>-ОАО «Маяк» -18;</w:t>
      </w:r>
    </w:p>
    <w:p w:rsidR="000F05DF" w:rsidRPr="000F05DF" w:rsidRDefault="000F05DF" w:rsidP="000F05DF">
      <w:pPr>
        <w:spacing w:line="360" w:lineRule="auto"/>
        <w:jc w:val="both"/>
        <w:rPr>
          <w:sz w:val="28"/>
          <w:szCs w:val="28"/>
        </w:rPr>
      </w:pPr>
      <w:r w:rsidRPr="000F05DF">
        <w:rPr>
          <w:sz w:val="28"/>
          <w:szCs w:val="28"/>
        </w:rPr>
        <w:t xml:space="preserve">-ООО «Тепловик» - 13 </w:t>
      </w:r>
    </w:p>
    <w:p w:rsidR="000F05DF" w:rsidRPr="000F05DF" w:rsidRDefault="000F05DF" w:rsidP="000F05DF">
      <w:pPr>
        <w:spacing w:line="360" w:lineRule="auto"/>
        <w:jc w:val="both"/>
        <w:rPr>
          <w:sz w:val="28"/>
          <w:szCs w:val="28"/>
        </w:rPr>
      </w:pPr>
      <w:r w:rsidRPr="000F05DF">
        <w:rPr>
          <w:sz w:val="28"/>
          <w:szCs w:val="28"/>
        </w:rPr>
        <w:t xml:space="preserve">- ООО» </w:t>
      </w:r>
      <w:proofErr w:type="spellStart"/>
      <w:r w:rsidRPr="000F05DF">
        <w:rPr>
          <w:sz w:val="28"/>
          <w:szCs w:val="28"/>
        </w:rPr>
        <w:t>Гормолзавод</w:t>
      </w:r>
      <w:proofErr w:type="spellEnd"/>
      <w:r w:rsidRPr="000F05DF">
        <w:rPr>
          <w:sz w:val="28"/>
          <w:szCs w:val="28"/>
        </w:rPr>
        <w:t xml:space="preserve"> «Лискинский» - 12;</w:t>
      </w:r>
    </w:p>
    <w:p w:rsidR="000F05DF" w:rsidRPr="000F05DF" w:rsidRDefault="000F05DF" w:rsidP="000F05DF">
      <w:pPr>
        <w:spacing w:line="360" w:lineRule="auto"/>
        <w:jc w:val="both"/>
        <w:rPr>
          <w:sz w:val="28"/>
          <w:szCs w:val="28"/>
        </w:rPr>
      </w:pPr>
      <w:r w:rsidRPr="000F05DF">
        <w:rPr>
          <w:sz w:val="28"/>
          <w:szCs w:val="28"/>
        </w:rPr>
        <w:t>-Детский оздоровительный лагерь «Золотой колос» - 10;</w:t>
      </w:r>
    </w:p>
    <w:p w:rsidR="000F05DF" w:rsidRPr="000F05DF" w:rsidRDefault="000F05DF" w:rsidP="000F05DF">
      <w:pPr>
        <w:spacing w:line="360" w:lineRule="auto"/>
        <w:jc w:val="both"/>
        <w:rPr>
          <w:sz w:val="28"/>
          <w:szCs w:val="28"/>
        </w:rPr>
      </w:pPr>
      <w:r w:rsidRPr="000F05DF">
        <w:rPr>
          <w:sz w:val="28"/>
          <w:szCs w:val="28"/>
        </w:rPr>
        <w:t>- Санаторий «</w:t>
      </w:r>
      <w:proofErr w:type="spellStart"/>
      <w:r w:rsidRPr="000F05DF">
        <w:rPr>
          <w:sz w:val="28"/>
          <w:szCs w:val="28"/>
        </w:rPr>
        <w:t>Цюрупы</w:t>
      </w:r>
      <w:proofErr w:type="spellEnd"/>
      <w:r w:rsidRPr="000F05DF">
        <w:rPr>
          <w:sz w:val="28"/>
          <w:szCs w:val="28"/>
        </w:rPr>
        <w:t>» - 11;</w:t>
      </w:r>
    </w:p>
    <w:p w:rsidR="000F05DF" w:rsidRPr="000F05DF" w:rsidRDefault="000F05DF" w:rsidP="000F05DF">
      <w:pPr>
        <w:spacing w:line="360" w:lineRule="auto"/>
        <w:jc w:val="both"/>
        <w:rPr>
          <w:sz w:val="28"/>
          <w:szCs w:val="28"/>
        </w:rPr>
      </w:pPr>
      <w:r w:rsidRPr="000F05DF">
        <w:rPr>
          <w:sz w:val="28"/>
          <w:szCs w:val="28"/>
        </w:rPr>
        <w:t>-ЗАО «</w:t>
      </w:r>
      <w:proofErr w:type="spellStart"/>
      <w:r w:rsidRPr="000F05DF">
        <w:rPr>
          <w:sz w:val="28"/>
          <w:szCs w:val="28"/>
        </w:rPr>
        <w:t>Лискимонтажконструкция</w:t>
      </w:r>
      <w:proofErr w:type="spellEnd"/>
      <w:r w:rsidRPr="000F05DF">
        <w:rPr>
          <w:sz w:val="28"/>
          <w:szCs w:val="28"/>
        </w:rPr>
        <w:t>» - 9;</w:t>
      </w:r>
    </w:p>
    <w:p w:rsidR="00C80F0F" w:rsidRDefault="00C80F0F" w:rsidP="00FE0146">
      <w:pPr>
        <w:spacing w:line="360" w:lineRule="auto"/>
        <w:jc w:val="both"/>
      </w:pPr>
    </w:p>
    <w:p w:rsidR="00385961" w:rsidRPr="00D911CB" w:rsidRDefault="00385961" w:rsidP="00FE0146">
      <w:pPr>
        <w:spacing w:line="360" w:lineRule="auto"/>
        <w:ind w:firstLine="567"/>
        <w:jc w:val="both"/>
        <w:rPr>
          <w:b/>
          <w:sz w:val="28"/>
          <w:szCs w:val="28"/>
        </w:rPr>
      </w:pPr>
      <w:r w:rsidRPr="00D911CB">
        <w:rPr>
          <w:b/>
          <w:sz w:val="28"/>
          <w:szCs w:val="28"/>
        </w:rPr>
        <w:t>Уровень жизни и социальная защита населения.</w:t>
      </w:r>
    </w:p>
    <w:p w:rsidR="00385961" w:rsidRPr="00D911CB" w:rsidRDefault="004C175A" w:rsidP="00FE0146">
      <w:pPr>
        <w:pStyle w:val="ae"/>
        <w:spacing w:after="0" w:line="360" w:lineRule="auto"/>
        <w:ind w:firstLine="567"/>
        <w:jc w:val="both"/>
        <w:rPr>
          <w:rFonts w:ascii="Times New Roman" w:hAnsi="Times New Roman"/>
          <w:sz w:val="28"/>
          <w:szCs w:val="28"/>
        </w:rPr>
      </w:pPr>
      <w:r>
        <w:rPr>
          <w:rFonts w:ascii="Times New Roman" w:hAnsi="Times New Roman"/>
          <w:sz w:val="28"/>
          <w:szCs w:val="28"/>
        </w:rPr>
        <w:t>Д</w:t>
      </w:r>
      <w:r w:rsidR="00385961" w:rsidRPr="00D911CB">
        <w:rPr>
          <w:rFonts w:ascii="Times New Roman" w:hAnsi="Times New Roman"/>
          <w:sz w:val="28"/>
          <w:szCs w:val="28"/>
        </w:rPr>
        <w:t xml:space="preserve">енежные доходы </w:t>
      </w:r>
      <w:r w:rsidR="00FD3A7A">
        <w:rPr>
          <w:rFonts w:ascii="Times New Roman" w:hAnsi="Times New Roman"/>
          <w:sz w:val="28"/>
          <w:szCs w:val="28"/>
        </w:rPr>
        <w:t>населения района</w:t>
      </w:r>
      <w:r w:rsidR="00385961" w:rsidRPr="00D911CB">
        <w:rPr>
          <w:rFonts w:ascii="Times New Roman" w:hAnsi="Times New Roman"/>
          <w:sz w:val="28"/>
          <w:szCs w:val="28"/>
        </w:rPr>
        <w:t xml:space="preserve"> за 20</w:t>
      </w:r>
      <w:r w:rsidR="00C5671F">
        <w:rPr>
          <w:rFonts w:ascii="Times New Roman" w:hAnsi="Times New Roman"/>
          <w:sz w:val="28"/>
          <w:szCs w:val="28"/>
        </w:rPr>
        <w:t>20</w:t>
      </w:r>
      <w:r w:rsidR="00385961" w:rsidRPr="00D911CB">
        <w:rPr>
          <w:rFonts w:ascii="Times New Roman" w:hAnsi="Times New Roman"/>
          <w:sz w:val="28"/>
          <w:szCs w:val="28"/>
        </w:rPr>
        <w:t xml:space="preserve"> год в расчете на душу нас</w:t>
      </w:r>
      <w:r w:rsidR="00385961" w:rsidRPr="00D911CB">
        <w:rPr>
          <w:rFonts w:ascii="Times New Roman" w:hAnsi="Times New Roman"/>
          <w:sz w:val="28"/>
          <w:szCs w:val="28"/>
        </w:rPr>
        <w:t>е</w:t>
      </w:r>
      <w:r w:rsidR="00385961" w:rsidRPr="00D911CB">
        <w:rPr>
          <w:rFonts w:ascii="Times New Roman" w:hAnsi="Times New Roman"/>
          <w:sz w:val="28"/>
          <w:szCs w:val="28"/>
        </w:rPr>
        <w:t xml:space="preserve">ления составили </w:t>
      </w:r>
      <w:r w:rsidR="00864F87">
        <w:rPr>
          <w:rFonts w:ascii="Times New Roman" w:hAnsi="Times New Roman"/>
          <w:sz w:val="28"/>
          <w:szCs w:val="28"/>
        </w:rPr>
        <w:t>2</w:t>
      </w:r>
      <w:r w:rsidR="00C5671F">
        <w:rPr>
          <w:rFonts w:ascii="Times New Roman" w:hAnsi="Times New Roman"/>
          <w:sz w:val="28"/>
          <w:szCs w:val="28"/>
        </w:rPr>
        <w:t>9509</w:t>
      </w:r>
      <w:r w:rsidR="00385961" w:rsidRPr="00D911CB">
        <w:rPr>
          <w:rFonts w:ascii="Times New Roman" w:hAnsi="Times New Roman"/>
          <w:sz w:val="28"/>
          <w:szCs w:val="28"/>
        </w:rPr>
        <w:t xml:space="preserve"> рубл</w:t>
      </w:r>
      <w:r w:rsidR="00C5671F">
        <w:rPr>
          <w:rFonts w:ascii="Times New Roman" w:hAnsi="Times New Roman"/>
          <w:sz w:val="28"/>
          <w:szCs w:val="28"/>
        </w:rPr>
        <w:t>ей</w:t>
      </w:r>
      <w:r w:rsidR="00385961" w:rsidRPr="00D911CB">
        <w:rPr>
          <w:rFonts w:ascii="Times New Roman" w:hAnsi="Times New Roman"/>
          <w:sz w:val="28"/>
          <w:szCs w:val="28"/>
        </w:rPr>
        <w:t xml:space="preserve"> в месяц и выросли по сравнению с 201</w:t>
      </w:r>
      <w:r w:rsidR="00C5671F">
        <w:rPr>
          <w:rFonts w:ascii="Times New Roman" w:hAnsi="Times New Roman"/>
          <w:sz w:val="28"/>
          <w:szCs w:val="28"/>
        </w:rPr>
        <w:t>9</w:t>
      </w:r>
      <w:r w:rsidR="00385961" w:rsidRPr="00D911CB">
        <w:rPr>
          <w:rFonts w:ascii="Times New Roman" w:hAnsi="Times New Roman"/>
          <w:sz w:val="28"/>
          <w:szCs w:val="28"/>
        </w:rPr>
        <w:t xml:space="preserve"> годом </w:t>
      </w:r>
      <w:r w:rsidR="00385961" w:rsidRPr="00D911CB">
        <w:rPr>
          <w:rFonts w:ascii="Times New Roman" w:hAnsi="Times New Roman"/>
          <w:sz w:val="28"/>
          <w:szCs w:val="28"/>
        </w:rPr>
        <w:lastRenderedPageBreak/>
        <w:t xml:space="preserve">на </w:t>
      </w:r>
      <w:r w:rsidR="00864F87">
        <w:rPr>
          <w:rFonts w:ascii="Times New Roman" w:hAnsi="Times New Roman"/>
          <w:sz w:val="28"/>
          <w:szCs w:val="28"/>
        </w:rPr>
        <w:t>3</w:t>
      </w:r>
      <w:r w:rsidR="00C5671F">
        <w:rPr>
          <w:rFonts w:ascii="Times New Roman" w:hAnsi="Times New Roman"/>
          <w:sz w:val="28"/>
          <w:szCs w:val="28"/>
        </w:rPr>
        <w:t>,4</w:t>
      </w:r>
      <w:r w:rsidR="00385961" w:rsidRPr="00D911CB">
        <w:rPr>
          <w:rFonts w:ascii="Times New Roman" w:hAnsi="Times New Roman"/>
          <w:sz w:val="28"/>
          <w:szCs w:val="28"/>
        </w:rPr>
        <w:t xml:space="preserve">%. В </w:t>
      </w:r>
      <w:r>
        <w:rPr>
          <w:rFonts w:ascii="Times New Roman" w:hAnsi="Times New Roman"/>
          <w:sz w:val="28"/>
          <w:szCs w:val="28"/>
        </w:rPr>
        <w:t xml:space="preserve">структуре </w:t>
      </w:r>
      <w:r w:rsidR="00385961" w:rsidRPr="00D911CB">
        <w:rPr>
          <w:rFonts w:ascii="Times New Roman" w:hAnsi="Times New Roman"/>
          <w:sz w:val="28"/>
          <w:szCs w:val="28"/>
        </w:rPr>
        <w:t>денежных доход</w:t>
      </w:r>
      <w:r>
        <w:rPr>
          <w:rFonts w:ascii="Times New Roman" w:hAnsi="Times New Roman"/>
          <w:sz w:val="28"/>
          <w:szCs w:val="28"/>
        </w:rPr>
        <w:t>ов</w:t>
      </w:r>
      <w:r w:rsidR="00385961" w:rsidRPr="00D911CB">
        <w:rPr>
          <w:rFonts w:ascii="Times New Roman" w:hAnsi="Times New Roman"/>
          <w:sz w:val="28"/>
          <w:szCs w:val="28"/>
        </w:rPr>
        <w:t xml:space="preserve"> населения основная доля приходи</w:t>
      </w:r>
      <w:r w:rsidR="00385961" w:rsidRPr="00D911CB">
        <w:rPr>
          <w:rFonts w:ascii="Times New Roman" w:hAnsi="Times New Roman"/>
          <w:sz w:val="28"/>
          <w:szCs w:val="28"/>
        </w:rPr>
        <w:t>т</w:t>
      </w:r>
      <w:r w:rsidR="00385961" w:rsidRPr="00D911CB">
        <w:rPr>
          <w:rFonts w:ascii="Times New Roman" w:hAnsi="Times New Roman"/>
          <w:sz w:val="28"/>
          <w:szCs w:val="28"/>
        </w:rPr>
        <w:t>ся на заработную плату.  Среднемесячная заработная плата 1-го работающего по району в 20</w:t>
      </w:r>
      <w:r w:rsidR="00C5671F">
        <w:rPr>
          <w:rFonts w:ascii="Times New Roman" w:hAnsi="Times New Roman"/>
          <w:sz w:val="28"/>
          <w:szCs w:val="28"/>
        </w:rPr>
        <w:t>20</w:t>
      </w:r>
      <w:r w:rsidR="00385961" w:rsidRPr="00D911CB">
        <w:rPr>
          <w:rFonts w:ascii="Times New Roman" w:hAnsi="Times New Roman"/>
          <w:sz w:val="28"/>
          <w:szCs w:val="28"/>
        </w:rPr>
        <w:t xml:space="preserve"> году составила </w:t>
      </w:r>
      <w:r w:rsidR="00281ED9">
        <w:rPr>
          <w:rFonts w:ascii="Times New Roman" w:hAnsi="Times New Roman"/>
          <w:sz w:val="28"/>
          <w:szCs w:val="28"/>
        </w:rPr>
        <w:t>3</w:t>
      </w:r>
      <w:r w:rsidR="00C5671F">
        <w:rPr>
          <w:rFonts w:ascii="Times New Roman" w:hAnsi="Times New Roman"/>
          <w:sz w:val="28"/>
          <w:szCs w:val="28"/>
        </w:rPr>
        <w:t>5598,3</w:t>
      </w:r>
      <w:r w:rsidR="00385961" w:rsidRPr="00D911CB">
        <w:rPr>
          <w:rFonts w:ascii="Times New Roman" w:hAnsi="Times New Roman"/>
          <w:sz w:val="28"/>
          <w:szCs w:val="28"/>
        </w:rPr>
        <w:t xml:space="preserve"> рубл</w:t>
      </w:r>
      <w:r w:rsidR="00C5671F">
        <w:rPr>
          <w:rFonts w:ascii="Times New Roman" w:hAnsi="Times New Roman"/>
          <w:sz w:val="28"/>
          <w:szCs w:val="28"/>
        </w:rPr>
        <w:t>я</w:t>
      </w:r>
      <w:r w:rsidR="00385961" w:rsidRPr="00D911CB">
        <w:rPr>
          <w:rFonts w:ascii="Times New Roman" w:hAnsi="Times New Roman"/>
          <w:sz w:val="28"/>
          <w:szCs w:val="28"/>
        </w:rPr>
        <w:t xml:space="preserve"> и выросла по сравнению с прошл</w:t>
      </w:r>
      <w:r w:rsidR="00281ED9">
        <w:rPr>
          <w:rFonts w:ascii="Times New Roman" w:hAnsi="Times New Roman"/>
          <w:sz w:val="28"/>
          <w:szCs w:val="28"/>
        </w:rPr>
        <w:t>ым</w:t>
      </w:r>
      <w:r w:rsidR="00385961" w:rsidRPr="00D911CB">
        <w:rPr>
          <w:rFonts w:ascii="Times New Roman" w:hAnsi="Times New Roman"/>
          <w:sz w:val="28"/>
          <w:szCs w:val="28"/>
        </w:rPr>
        <w:t xml:space="preserve"> год</w:t>
      </w:r>
      <w:r w:rsidR="00281ED9">
        <w:rPr>
          <w:rFonts w:ascii="Times New Roman" w:hAnsi="Times New Roman"/>
          <w:sz w:val="28"/>
          <w:szCs w:val="28"/>
        </w:rPr>
        <w:t>ом</w:t>
      </w:r>
      <w:r w:rsidR="00385961" w:rsidRPr="00D911CB">
        <w:rPr>
          <w:rFonts w:ascii="Times New Roman" w:hAnsi="Times New Roman"/>
          <w:sz w:val="28"/>
          <w:szCs w:val="28"/>
        </w:rPr>
        <w:t xml:space="preserve"> на </w:t>
      </w:r>
      <w:r w:rsidR="00C5671F">
        <w:rPr>
          <w:rFonts w:ascii="Times New Roman" w:hAnsi="Times New Roman"/>
          <w:sz w:val="28"/>
          <w:szCs w:val="28"/>
        </w:rPr>
        <w:t>4,8</w:t>
      </w:r>
      <w:r w:rsidR="00385961" w:rsidRPr="00D911CB">
        <w:rPr>
          <w:rFonts w:ascii="Times New Roman" w:hAnsi="Times New Roman"/>
          <w:sz w:val="28"/>
          <w:szCs w:val="28"/>
        </w:rPr>
        <w:t>%. Самая высокая  среднемесячная заработная плата у  работников железнодорожного транспорта –</w:t>
      </w:r>
      <w:r w:rsidR="00864F87">
        <w:rPr>
          <w:rFonts w:ascii="Times New Roman" w:hAnsi="Times New Roman"/>
          <w:sz w:val="28"/>
          <w:szCs w:val="28"/>
        </w:rPr>
        <w:t xml:space="preserve"> </w:t>
      </w:r>
      <w:r w:rsidR="004D571A">
        <w:rPr>
          <w:rFonts w:ascii="Times New Roman" w:hAnsi="Times New Roman"/>
          <w:sz w:val="28"/>
          <w:szCs w:val="28"/>
        </w:rPr>
        <w:t>38606</w:t>
      </w:r>
      <w:r w:rsidR="00385961" w:rsidRPr="00D911CB">
        <w:rPr>
          <w:rFonts w:ascii="Times New Roman" w:hAnsi="Times New Roman"/>
          <w:sz w:val="28"/>
          <w:szCs w:val="28"/>
        </w:rPr>
        <w:t xml:space="preserve"> рубл</w:t>
      </w:r>
      <w:r w:rsidR="004D571A">
        <w:rPr>
          <w:rFonts w:ascii="Times New Roman" w:hAnsi="Times New Roman"/>
          <w:sz w:val="28"/>
          <w:szCs w:val="28"/>
        </w:rPr>
        <w:t>ей</w:t>
      </w:r>
      <w:r w:rsidR="00A66BA5">
        <w:rPr>
          <w:rFonts w:ascii="Times New Roman" w:hAnsi="Times New Roman"/>
          <w:sz w:val="28"/>
          <w:szCs w:val="28"/>
        </w:rPr>
        <w:t xml:space="preserve">, </w:t>
      </w:r>
      <w:r w:rsidR="00864F87">
        <w:rPr>
          <w:rFonts w:ascii="Times New Roman" w:hAnsi="Times New Roman"/>
          <w:sz w:val="28"/>
          <w:szCs w:val="28"/>
        </w:rPr>
        <w:t>сельского хозя</w:t>
      </w:r>
      <w:r w:rsidR="00864F87">
        <w:rPr>
          <w:rFonts w:ascii="Times New Roman" w:hAnsi="Times New Roman"/>
          <w:sz w:val="28"/>
          <w:szCs w:val="28"/>
        </w:rPr>
        <w:t>й</w:t>
      </w:r>
      <w:r w:rsidR="00864F87">
        <w:rPr>
          <w:rFonts w:ascii="Times New Roman" w:hAnsi="Times New Roman"/>
          <w:sz w:val="28"/>
          <w:szCs w:val="28"/>
        </w:rPr>
        <w:t xml:space="preserve">ства – </w:t>
      </w:r>
      <w:r w:rsidR="00C5671F">
        <w:rPr>
          <w:rFonts w:ascii="Times New Roman" w:hAnsi="Times New Roman"/>
          <w:sz w:val="28"/>
          <w:szCs w:val="28"/>
        </w:rPr>
        <w:t>38689</w:t>
      </w:r>
      <w:r w:rsidR="00864F87">
        <w:rPr>
          <w:rFonts w:ascii="Times New Roman" w:hAnsi="Times New Roman"/>
          <w:sz w:val="28"/>
          <w:szCs w:val="28"/>
        </w:rPr>
        <w:t xml:space="preserve"> рубл</w:t>
      </w:r>
      <w:r w:rsidR="00C5671F">
        <w:rPr>
          <w:rFonts w:ascii="Times New Roman" w:hAnsi="Times New Roman"/>
          <w:sz w:val="28"/>
          <w:szCs w:val="28"/>
        </w:rPr>
        <w:t>ей</w:t>
      </w:r>
      <w:r w:rsidR="00864F87">
        <w:rPr>
          <w:rFonts w:ascii="Times New Roman" w:hAnsi="Times New Roman"/>
          <w:sz w:val="28"/>
          <w:szCs w:val="28"/>
        </w:rPr>
        <w:t xml:space="preserve">, </w:t>
      </w:r>
      <w:r w:rsidR="00A66BA5">
        <w:rPr>
          <w:rFonts w:ascii="Times New Roman" w:hAnsi="Times New Roman"/>
          <w:sz w:val="28"/>
          <w:szCs w:val="28"/>
        </w:rPr>
        <w:t>промышленности – 3</w:t>
      </w:r>
      <w:r w:rsidR="00864F87">
        <w:rPr>
          <w:rFonts w:ascii="Times New Roman" w:hAnsi="Times New Roman"/>
          <w:sz w:val="28"/>
          <w:szCs w:val="28"/>
        </w:rPr>
        <w:t>6</w:t>
      </w:r>
      <w:r w:rsidR="00C5671F">
        <w:rPr>
          <w:rFonts w:ascii="Times New Roman" w:hAnsi="Times New Roman"/>
          <w:sz w:val="28"/>
          <w:szCs w:val="28"/>
        </w:rPr>
        <w:t>573</w:t>
      </w:r>
      <w:r w:rsidR="00A66BA5">
        <w:rPr>
          <w:rFonts w:ascii="Times New Roman" w:hAnsi="Times New Roman"/>
          <w:sz w:val="28"/>
          <w:szCs w:val="28"/>
        </w:rPr>
        <w:t xml:space="preserve"> руб</w:t>
      </w:r>
      <w:r w:rsidR="00864F87">
        <w:rPr>
          <w:rFonts w:ascii="Times New Roman" w:hAnsi="Times New Roman"/>
          <w:sz w:val="28"/>
          <w:szCs w:val="28"/>
        </w:rPr>
        <w:t>л</w:t>
      </w:r>
      <w:r w:rsidR="00C5671F">
        <w:rPr>
          <w:rFonts w:ascii="Times New Roman" w:hAnsi="Times New Roman"/>
          <w:sz w:val="28"/>
          <w:szCs w:val="28"/>
        </w:rPr>
        <w:t>я</w:t>
      </w:r>
      <w:r w:rsidR="00A66BA5">
        <w:rPr>
          <w:rFonts w:ascii="Times New Roman" w:hAnsi="Times New Roman"/>
          <w:sz w:val="28"/>
          <w:szCs w:val="28"/>
        </w:rPr>
        <w:t>.</w:t>
      </w:r>
      <w:r w:rsidR="00385961" w:rsidRPr="00D911CB">
        <w:rPr>
          <w:rFonts w:ascii="Times New Roman" w:hAnsi="Times New Roman"/>
          <w:sz w:val="28"/>
          <w:szCs w:val="28"/>
        </w:rPr>
        <w:t xml:space="preserve">     </w:t>
      </w:r>
    </w:p>
    <w:p w:rsidR="00ED7109" w:rsidRDefault="008844B2" w:rsidP="008844B2">
      <w:pPr>
        <w:spacing w:line="360" w:lineRule="auto"/>
        <w:rPr>
          <w:sz w:val="28"/>
          <w:szCs w:val="28"/>
        </w:rPr>
      </w:pPr>
      <w:r>
        <w:rPr>
          <w:sz w:val="28"/>
          <w:szCs w:val="28"/>
        </w:rPr>
        <w:t xml:space="preserve">     </w:t>
      </w:r>
      <w:r w:rsidR="00866753" w:rsidRPr="008844B2">
        <w:rPr>
          <w:sz w:val="28"/>
          <w:szCs w:val="28"/>
        </w:rPr>
        <w:t>В районе проживает 3</w:t>
      </w:r>
      <w:r w:rsidR="00E52714" w:rsidRPr="008844B2">
        <w:rPr>
          <w:sz w:val="28"/>
          <w:szCs w:val="28"/>
        </w:rPr>
        <w:t>5</w:t>
      </w:r>
      <w:r w:rsidR="00385961" w:rsidRPr="008844B2">
        <w:rPr>
          <w:sz w:val="28"/>
          <w:szCs w:val="28"/>
        </w:rPr>
        <w:t xml:space="preserve"> тыс. пенсионеров или 3</w:t>
      </w:r>
      <w:r w:rsidR="00E52714" w:rsidRPr="008844B2">
        <w:rPr>
          <w:sz w:val="28"/>
          <w:szCs w:val="28"/>
        </w:rPr>
        <w:t>5</w:t>
      </w:r>
      <w:r w:rsidR="00385961" w:rsidRPr="008844B2">
        <w:rPr>
          <w:sz w:val="28"/>
          <w:szCs w:val="28"/>
        </w:rPr>
        <w:t>,</w:t>
      </w:r>
      <w:r w:rsidR="00E52714" w:rsidRPr="008844B2">
        <w:rPr>
          <w:sz w:val="28"/>
          <w:szCs w:val="28"/>
        </w:rPr>
        <w:t>9</w:t>
      </w:r>
      <w:r w:rsidR="00385961" w:rsidRPr="008844B2">
        <w:rPr>
          <w:sz w:val="28"/>
          <w:szCs w:val="28"/>
        </w:rPr>
        <w:t xml:space="preserve">% всего населения. </w:t>
      </w:r>
    </w:p>
    <w:p w:rsidR="008844B2" w:rsidRPr="008844B2" w:rsidRDefault="00ED7109" w:rsidP="008844B2">
      <w:pPr>
        <w:spacing w:line="360" w:lineRule="auto"/>
        <w:rPr>
          <w:sz w:val="28"/>
          <w:szCs w:val="28"/>
        </w:rPr>
      </w:pPr>
      <w:r>
        <w:rPr>
          <w:sz w:val="28"/>
          <w:szCs w:val="28"/>
        </w:rPr>
        <w:t xml:space="preserve">     Количество п</w:t>
      </w:r>
      <w:r w:rsidR="00E52714" w:rsidRPr="008844B2">
        <w:rPr>
          <w:sz w:val="28"/>
          <w:szCs w:val="28"/>
        </w:rPr>
        <w:t>олучател</w:t>
      </w:r>
      <w:r>
        <w:rPr>
          <w:sz w:val="28"/>
          <w:szCs w:val="28"/>
        </w:rPr>
        <w:t>ей</w:t>
      </w:r>
      <w:r w:rsidR="00E52714" w:rsidRPr="008844B2">
        <w:rPr>
          <w:sz w:val="28"/>
          <w:szCs w:val="28"/>
        </w:rPr>
        <w:t xml:space="preserve"> ежемесячной денежной выплаты</w:t>
      </w:r>
      <w:r>
        <w:rPr>
          <w:sz w:val="28"/>
          <w:szCs w:val="28"/>
        </w:rPr>
        <w:t xml:space="preserve"> для отдельных категорий граждан, предусмотренных федеральным законодательством, с</w:t>
      </w:r>
      <w:r>
        <w:rPr>
          <w:sz w:val="28"/>
          <w:szCs w:val="28"/>
        </w:rPr>
        <w:t>о</w:t>
      </w:r>
      <w:r>
        <w:rPr>
          <w:sz w:val="28"/>
          <w:szCs w:val="28"/>
        </w:rPr>
        <w:t xml:space="preserve">ставляет 11,4 </w:t>
      </w:r>
      <w:proofErr w:type="spellStart"/>
      <w:r>
        <w:rPr>
          <w:sz w:val="28"/>
          <w:szCs w:val="28"/>
        </w:rPr>
        <w:t>тыс</w:t>
      </w:r>
      <w:proofErr w:type="gramStart"/>
      <w:r>
        <w:rPr>
          <w:sz w:val="28"/>
          <w:szCs w:val="28"/>
        </w:rPr>
        <w:t>.ч</w:t>
      </w:r>
      <w:proofErr w:type="gramEnd"/>
      <w:r>
        <w:rPr>
          <w:sz w:val="28"/>
          <w:szCs w:val="28"/>
        </w:rPr>
        <w:t>еловек</w:t>
      </w:r>
      <w:proofErr w:type="spellEnd"/>
      <w:r>
        <w:rPr>
          <w:sz w:val="28"/>
          <w:szCs w:val="28"/>
        </w:rPr>
        <w:t xml:space="preserve"> </w:t>
      </w:r>
      <w:r w:rsidR="00E52714" w:rsidRPr="008844B2">
        <w:rPr>
          <w:sz w:val="28"/>
          <w:szCs w:val="28"/>
        </w:rPr>
        <w:t xml:space="preserve">. Ежемесячная потребность на выплату пенсий и других социальных выплат в районе составляет 416 </w:t>
      </w:r>
      <w:proofErr w:type="spellStart"/>
      <w:r w:rsidR="00E52714" w:rsidRPr="008844B2">
        <w:rPr>
          <w:sz w:val="28"/>
          <w:szCs w:val="28"/>
        </w:rPr>
        <w:t>млн.рублей</w:t>
      </w:r>
      <w:proofErr w:type="spellEnd"/>
      <w:r w:rsidR="00E52714" w:rsidRPr="008844B2">
        <w:rPr>
          <w:sz w:val="28"/>
          <w:szCs w:val="28"/>
        </w:rPr>
        <w:t>.</w:t>
      </w:r>
      <w:r w:rsidR="008844B2" w:rsidRPr="008844B2">
        <w:rPr>
          <w:sz w:val="28"/>
          <w:szCs w:val="28"/>
        </w:rPr>
        <w:t xml:space="preserve">     В </w:t>
      </w:r>
      <w:r w:rsidR="008844B2">
        <w:rPr>
          <w:sz w:val="28"/>
          <w:szCs w:val="28"/>
        </w:rPr>
        <w:t>2020 г</w:t>
      </w:r>
      <w:r w:rsidR="008844B2">
        <w:rPr>
          <w:sz w:val="28"/>
          <w:szCs w:val="28"/>
        </w:rPr>
        <w:t>о</w:t>
      </w:r>
      <w:r w:rsidR="008844B2">
        <w:rPr>
          <w:sz w:val="28"/>
          <w:szCs w:val="28"/>
        </w:rPr>
        <w:t>ду</w:t>
      </w:r>
      <w:r w:rsidR="008844B2" w:rsidRPr="008844B2">
        <w:rPr>
          <w:sz w:val="28"/>
          <w:szCs w:val="28"/>
        </w:rPr>
        <w:t xml:space="preserve"> в честь юбилейной даты Победы в Великой Отечественной войне</w:t>
      </w:r>
      <w:r w:rsidR="008844B2">
        <w:rPr>
          <w:sz w:val="28"/>
          <w:szCs w:val="28"/>
        </w:rPr>
        <w:t xml:space="preserve"> </w:t>
      </w:r>
      <w:r w:rsidR="008844B2" w:rsidRPr="008844B2">
        <w:rPr>
          <w:sz w:val="28"/>
          <w:szCs w:val="28"/>
        </w:rPr>
        <w:t xml:space="preserve"> отдел</w:t>
      </w:r>
      <w:r w:rsidR="008844B2" w:rsidRPr="008844B2">
        <w:rPr>
          <w:sz w:val="28"/>
          <w:szCs w:val="28"/>
        </w:rPr>
        <w:t>ь</w:t>
      </w:r>
      <w:r w:rsidR="008844B2" w:rsidRPr="008844B2">
        <w:rPr>
          <w:sz w:val="28"/>
          <w:szCs w:val="28"/>
        </w:rPr>
        <w:t xml:space="preserve">ным категориям граждан произведена единовременная выплата, в том числе: по 75 тыс. </w:t>
      </w:r>
      <w:proofErr w:type="gramStart"/>
      <w:r w:rsidR="008844B2" w:rsidRPr="008844B2">
        <w:rPr>
          <w:sz w:val="28"/>
          <w:szCs w:val="28"/>
        </w:rPr>
        <w:t>-у</w:t>
      </w:r>
      <w:proofErr w:type="gramEnd"/>
      <w:r w:rsidR="008844B2" w:rsidRPr="008844B2">
        <w:rPr>
          <w:sz w:val="28"/>
          <w:szCs w:val="28"/>
        </w:rPr>
        <w:t>частникам ВОВ и по 50 тыс. руб. труженикам тыла. Всего в</w:t>
      </w:r>
      <w:r w:rsidR="008844B2" w:rsidRPr="008844B2">
        <w:rPr>
          <w:sz w:val="28"/>
          <w:szCs w:val="28"/>
        </w:rPr>
        <w:t>ы</w:t>
      </w:r>
      <w:r w:rsidR="008844B2" w:rsidRPr="008844B2">
        <w:rPr>
          <w:sz w:val="28"/>
          <w:szCs w:val="28"/>
        </w:rPr>
        <w:t>плачено 131</w:t>
      </w:r>
      <w:r w:rsidR="008844B2">
        <w:rPr>
          <w:sz w:val="28"/>
          <w:szCs w:val="28"/>
        </w:rPr>
        <w:t>,5</w:t>
      </w:r>
      <w:r w:rsidR="008844B2" w:rsidRPr="008844B2">
        <w:rPr>
          <w:sz w:val="28"/>
          <w:szCs w:val="28"/>
        </w:rPr>
        <w:t xml:space="preserve"> </w:t>
      </w:r>
      <w:r w:rsidR="008844B2">
        <w:rPr>
          <w:sz w:val="28"/>
          <w:szCs w:val="28"/>
        </w:rPr>
        <w:t>млн</w:t>
      </w:r>
      <w:r w:rsidR="008844B2" w:rsidRPr="008844B2">
        <w:rPr>
          <w:sz w:val="28"/>
          <w:szCs w:val="28"/>
        </w:rPr>
        <w:t>. руб.   2118 ветеранам</w:t>
      </w:r>
      <w:r w:rsidR="008844B2">
        <w:rPr>
          <w:sz w:val="28"/>
          <w:szCs w:val="28"/>
        </w:rPr>
        <w:t xml:space="preserve"> района. </w:t>
      </w:r>
      <w:r w:rsidR="008844B2" w:rsidRPr="008844B2">
        <w:rPr>
          <w:sz w:val="28"/>
          <w:szCs w:val="28"/>
        </w:rPr>
        <w:t xml:space="preserve"> Кроме того, инвалиды и участники ВОВ получили ежегодную выплату ко Дню Победы по 10 тыс. рублей.</w:t>
      </w:r>
    </w:p>
    <w:p w:rsidR="00BE5A44" w:rsidRDefault="00BE5A44" w:rsidP="00BE5A44">
      <w:pPr>
        <w:spacing w:line="360" w:lineRule="auto"/>
        <w:rPr>
          <w:sz w:val="28"/>
          <w:szCs w:val="28"/>
        </w:rPr>
      </w:pPr>
      <w:r>
        <w:rPr>
          <w:sz w:val="28"/>
          <w:szCs w:val="28"/>
        </w:rPr>
        <w:t xml:space="preserve">     </w:t>
      </w:r>
      <w:r w:rsidR="00856596" w:rsidRPr="00BE5A44">
        <w:rPr>
          <w:sz w:val="28"/>
          <w:szCs w:val="28"/>
        </w:rPr>
        <w:t>С 1.01.20</w:t>
      </w:r>
      <w:r w:rsidR="00FD6D22" w:rsidRPr="00BE5A44">
        <w:rPr>
          <w:sz w:val="28"/>
          <w:szCs w:val="28"/>
        </w:rPr>
        <w:t>20</w:t>
      </w:r>
      <w:r w:rsidR="00763F9C" w:rsidRPr="00BE5A44">
        <w:rPr>
          <w:sz w:val="28"/>
          <w:szCs w:val="28"/>
        </w:rPr>
        <w:t>г были проиндексированы страховые</w:t>
      </w:r>
      <w:r w:rsidR="00385961" w:rsidRPr="00BE5A44">
        <w:rPr>
          <w:sz w:val="28"/>
          <w:szCs w:val="28"/>
        </w:rPr>
        <w:t xml:space="preserve"> пенсии </w:t>
      </w:r>
      <w:r w:rsidR="00763F9C" w:rsidRPr="00BE5A44">
        <w:rPr>
          <w:sz w:val="28"/>
          <w:szCs w:val="28"/>
        </w:rPr>
        <w:t xml:space="preserve">неработающим пенсионерам на </w:t>
      </w:r>
      <w:r w:rsidR="00FD6D22" w:rsidRPr="00BE5A44">
        <w:rPr>
          <w:sz w:val="28"/>
          <w:szCs w:val="28"/>
        </w:rPr>
        <w:t>6</w:t>
      </w:r>
      <w:r w:rsidR="00856596" w:rsidRPr="00BE5A44">
        <w:rPr>
          <w:sz w:val="28"/>
          <w:szCs w:val="28"/>
        </w:rPr>
        <w:t>,</w:t>
      </w:r>
      <w:r w:rsidR="00FD6D22" w:rsidRPr="00BE5A44">
        <w:rPr>
          <w:sz w:val="28"/>
          <w:szCs w:val="28"/>
        </w:rPr>
        <w:t>3</w:t>
      </w:r>
      <w:r w:rsidR="00763F9C" w:rsidRPr="00BE5A44">
        <w:rPr>
          <w:sz w:val="28"/>
          <w:szCs w:val="28"/>
        </w:rPr>
        <w:t xml:space="preserve">%. </w:t>
      </w:r>
      <w:r w:rsidR="00385961" w:rsidRPr="00BE5A44">
        <w:rPr>
          <w:sz w:val="28"/>
          <w:szCs w:val="28"/>
        </w:rPr>
        <w:t xml:space="preserve"> В результате средний размер пенсии </w:t>
      </w:r>
      <w:r w:rsidR="00767B60" w:rsidRPr="00BE5A44">
        <w:rPr>
          <w:sz w:val="28"/>
          <w:szCs w:val="28"/>
        </w:rPr>
        <w:t xml:space="preserve">по старости </w:t>
      </w:r>
      <w:r w:rsidR="00385961" w:rsidRPr="00BE5A44">
        <w:rPr>
          <w:sz w:val="28"/>
          <w:szCs w:val="28"/>
        </w:rPr>
        <w:t xml:space="preserve"> с</w:t>
      </w:r>
      <w:r w:rsidR="00385961" w:rsidRPr="00BE5A44">
        <w:rPr>
          <w:sz w:val="28"/>
          <w:szCs w:val="28"/>
        </w:rPr>
        <w:t>о</w:t>
      </w:r>
      <w:r w:rsidR="00385961" w:rsidRPr="00BE5A44">
        <w:rPr>
          <w:sz w:val="28"/>
          <w:szCs w:val="28"/>
        </w:rPr>
        <w:t>ставил</w:t>
      </w:r>
      <w:r w:rsidR="00767B60" w:rsidRPr="00BE5A44">
        <w:rPr>
          <w:sz w:val="28"/>
          <w:szCs w:val="28"/>
        </w:rPr>
        <w:t xml:space="preserve"> в 20</w:t>
      </w:r>
      <w:r w:rsidR="00FD6D22" w:rsidRPr="00BE5A44">
        <w:rPr>
          <w:sz w:val="28"/>
          <w:szCs w:val="28"/>
        </w:rPr>
        <w:t>20</w:t>
      </w:r>
      <w:r w:rsidR="00767B60" w:rsidRPr="00BE5A44">
        <w:rPr>
          <w:sz w:val="28"/>
          <w:szCs w:val="28"/>
        </w:rPr>
        <w:t xml:space="preserve"> году </w:t>
      </w:r>
      <w:r w:rsidR="00385961" w:rsidRPr="00BE5A44">
        <w:rPr>
          <w:sz w:val="28"/>
          <w:szCs w:val="28"/>
        </w:rPr>
        <w:t>1</w:t>
      </w:r>
      <w:r w:rsidR="00FD6D22" w:rsidRPr="00BE5A44">
        <w:rPr>
          <w:sz w:val="28"/>
          <w:szCs w:val="28"/>
        </w:rPr>
        <w:t>5227</w:t>
      </w:r>
      <w:r w:rsidR="00856596" w:rsidRPr="00BE5A44">
        <w:rPr>
          <w:sz w:val="28"/>
          <w:szCs w:val="28"/>
        </w:rPr>
        <w:t xml:space="preserve"> </w:t>
      </w:r>
      <w:r w:rsidR="00767B60" w:rsidRPr="00BE5A44">
        <w:rPr>
          <w:sz w:val="28"/>
          <w:szCs w:val="28"/>
        </w:rPr>
        <w:t>рублей</w:t>
      </w:r>
      <w:r w:rsidR="00FD6D22" w:rsidRPr="00BE5A44">
        <w:rPr>
          <w:sz w:val="28"/>
          <w:szCs w:val="28"/>
        </w:rPr>
        <w:t>, что выше уровня прошлого года на 5,4%.</w:t>
      </w:r>
    </w:p>
    <w:p w:rsidR="008844B2" w:rsidRDefault="00BE5A44" w:rsidP="00BE5A44">
      <w:pPr>
        <w:spacing w:line="360" w:lineRule="auto"/>
        <w:rPr>
          <w:sz w:val="28"/>
          <w:szCs w:val="28"/>
        </w:rPr>
      </w:pPr>
      <w:r>
        <w:rPr>
          <w:sz w:val="28"/>
          <w:szCs w:val="28"/>
        </w:rPr>
        <w:t xml:space="preserve">   В 2020 году </w:t>
      </w:r>
      <w:r w:rsidRPr="00BE5A44">
        <w:rPr>
          <w:sz w:val="28"/>
          <w:szCs w:val="28"/>
        </w:rPr>
        <w:t>8319   пенсионеров, у которых доход  ниже прожиточного м</w:t>
      </w:r>
      <w:r w:rsidRPr="00BE5A44">
        <w:rPr>
          <w:sz w:val="28"/>
          <w:szCs w:val="28"/>
        </w:rPr>
        <w:t>и</w:t>
      </w:r>
      <w:r w:rsidRPr="00BE5A44">
        <w:rPr>
          <w:sz w:val="28"/>
          <w:szCs w:val="28"/>
        </w:rPr>
        <w:t>нимума пенсионера, установленного на территории области, являются пол</w:t>
      </w:r>
      <w:r w:rsidRPr="00BE5A44">
        <w:rPr>
          <w:sz w:val="28"/>
          <w:szCs w:val="28"/>
        </w:rPr>
        <w:t>у</w:t>
      </w:r>
      <w:r w:rsidRPr="00BE5A44">
        <w:rPr>
          <w:sz w:val="28"/>
          <w:szCs w:val="28"/>
        </w:rPr>
        <w:t>чателями федеральной социальной доплаты к пенсии. Средний размер в</w:t>
      </w:r>
      <w:r w:rsidRPr="00BE5A44">
        <w:rPr>
          <w:sz w:val="28"/>
          <w:szCs w:val="28"/>
        </w:rPr>
        <w:t>ы</w:t>
      </w:r>
      <w:r w:rsidRPr="00BE5A44">
        <w:rPr>
          <w:sz w:val="28"/>
          <w:szCs w:val="28"/>
        </w:rPr>
        <w:t>платы составляет 1000  руб.</w:t>
      </w:r>
      <w:r w:rsidR="00ED7109">
        <w:rPr>
          <w:sz w:val="28"/>
          <w:szCs w:val="28"/>
        </w:rPr>
        <w:t xml:space="preserve"> в месяц.</w:t>
      </w:r>
    </w:p>
    <w:p w:rsidR="00BE5A44" w:rsidRPr="00BE5A44" w:rsidRDefault="00BE5A44" w:rsidP="00BE5A44">
      <w:pPr>
        <w:spacing w:line="360" w:lineRule="auto"/>
        <w:rPr>
          <w:sz w:val="28"/>
          <w:szCs w:val="28"/>
        </w:rPr>
      </w:pPr>
      <w:r w:rsidRPr="00BE5A44">
        <w:rPr>
          <w:sz w:val="28"/>
          <w:szCs w:val="28"/>
        </w:rPr>
        <w:t xml:space="preserve">       В качестве мер социальной поддержки населения в связи с распростр</w:t>
      </w:r>
      <w:r w:rsidRPr="00BE5A44">
        <w:rPr>
          <w:sz w:val="28"/>
          <w:szCs w:val="28"/>
        </w:rPr>
        <w:t>а</w:t>
      </w:r>
      <w:r w:rsidRPr="00BE5A44">
        <w:rPr>
          <w:sz w:val="28"/>
          <w:szCs w:val="28"/>
        </w:rPr>
        <w:t xml:space="preserve">нением </w:t>
      </w:r>
      <w:proofErr w:type="spellStart"/>
      <w:r w:rsidRPr="00BE5A44">
        <w:rPr>
          <w:sz w:val="28"/>
          <w:szCs w:val="28"/>
        </w:rPr>
        <w:t>коронавирусной</w:t>
      </w:r>
      <w:proofErr w:type="spellEnd"/>
      <w:r w:rsidRPr="00BE5A44">
        <w:rPr>
          <w:sz w:val="28"/>
          <w:szCs w:val="28"/>
        </w:rPr>
        <w:t xml:space="preserve"> инфекции, в апрел</w:t>
      </w:r>
      <w:proofErr w:type="gramStart"/>
      <w:r w:rsidRPr="00BE5A44">
        <w:rPr>
          <w:sz w:val="28"/>
          <w:szCs w:val="28"/>
        </w:rPr>
        <w:t>е-</w:t>
      </w:r>
      <w:proofErr w:type="gramEnd"/>
      <w:r w:rsidRPr="00BE5A44">
        <w:rPr>
          <w:sz w:val="28"/>
          <w:szCs w:val="28"/>
        </w:rPr>
        <w:t xml:space="preserve"> сентябре 2020 года проводилась работа по </w:t>
      </w:r>
      <w:r>
        <w:rPr>
          <w:sz w:val="28"/>
          <w:szCs w:val="28"/>
        </w:rPr>
        <w:t>осуществлен</w:t>
      </w:r>
      <w:r w:rsidRPr="00BE5A44">
        <w:rPr>
          <w:sz w:val="28"/>
          <w:szCs w:val="28"/>
        </w:rPr>
        <w:t>ию денежных выплат на детей.</w:t>
      </w:r>
    </w:p>
    <w:p w:rsidR="00385961" w:rsidRPr="00D911CB" w:rsidRDefault="00FD6D22" w:rsidP="008844B2">
      <w:pPr>
        <w:spacing w:line="360" w:lineRule="auto"/>
        <w:jc w:val="both"/>
        <w:rPr>
          <w:sz w:val="28"/>
          <w:szCs w:val="28"/>
        </w:rPr>
      </w:pPr>
      <w:r>
        <w:rPr>
          <w:sz w:val="28"/>
          <w:szCs w:val="28"/>
        </w:rPr>
        <w:t xml:space="preserve"> </w:t>
      </w:r>
      <w:r w:rsidR="00385961" w:rsidRPr="00D911CB">
        <w:rPr>
          <w:sz w:val="28"/>
          <w:szCs w:val="28"/>
        </w:rPr>
        <w:t xml:space="preserve"> </w:t>
      </w:r>
      <w:r w:rsidR="008844B2">
        <w:rPr>
          <w:sz w:val="28"/>
          <w:szCs w:val="28"/>
        </w:rPr>
        <w:t xml:space="preserve">      </w:t>
      </w:r>
      <w:r w:rsidR="00385961" w:rsidRPr="00D911CB">
        <w:rPr>
          <w:sz w:val="28"/>
          <w:szCs w:val="28"/>
        </w:rPr>
        <w:t>За 20</w:t>
      </w:r>
      <w:r w:rsidR="00446292">
        <w:rPr>
          <w:sz w:val="28"/>
          <w:szCs w:val="28"/>
        </w:rPr>
        <w:t>20</w:t>
      </w:r>
      <w:r w:rsidR="00385961" w:rsidRPr="00D911CB">
        <w:rPr>
          <w:sz w:val="28"/>
          <w:szCs w:val="28"/>
        </w:rPr>
        <w:t xml:space="preserve"> год были произведены выплаты детских пособий на </w:t>
      </w:r>
      <w:r w:rsidR="00D11478">
        <w:rPr>
          <w:sz w:val="28"/>
          <w:szCs w:val="28"/>
        </w:rPr>
        <w:t>2</w:t>
      </w:r>
      <w:r w:rsidR="00446292">
        <w:rPr>
          <w:sz w:val="28"/>
          <w:szCs w:val="28"/>
        </w:rPr>
        <w:t>740</w:t>
      </w:r>
      <w:r w:rsidR="00DF0EAF">
        <w:rPr>
          <w:sz w:val="28"/>
          <w:szCs w:val="28"/>
        </w:rPr>
        <w:t xml:space="preserve"> </w:t>
      </w:r>
      <w:r w:rsidR="00385961" w:rsidRPr="00D911CB">
        <w:rPr>
          <w:sz w:val="28"/>
          <w:szCs w:val="28"/>
        </w:rPr>
        <w:t>семьей с детьми</w:t>
      </w:r>
      <w:r w:rsidR="00E57FB7">
        <w:rPr>
          <w:sz w:val="28"/>
          <w:szCs w:val="28"/>
        </w:rPr>
        <w:t xml:space="preserve"> с доходами ниже</w:t>
      </w:r>
      <w:r w:rsidR="00385961" w:rsidRPr="00D911CB">
        <w:rPr>
          <w:sz w:val="28"/>
          <w:szCs w:val="28"/>
        </w:rPr>
        <w:t xml:space="preserve"> прожиточ</w:t>
      </w:r>
      <w:r w:rsidR="00E57FB7">
        <w:rPr>
          <w:sz w:val="28"/>
          <w:szCs w:val="28"/>
        </w:rPr>
        <w:t>ного</w:t>
      </w:r>
      <w:r w:rsidR="00385961" w:rsidRPr="00D911CB">
        <w:rPr>
          <w:sz w:val="28"/>
          <w:szCs w:val="28"/>
        </w:rPr>
        <w:t xml:space="preserve"> минимум</w:t>
      </w:r>
      <w:r w:rsidR="00E57FB7">
        <w:rPr>
          <w:sz w:val="28"/>
          <w:szCs w:val="28"/>
        </w:rPr>
        <w:t>а</w:t>
      </w:r>
      <w:r w:rsidR="00446292">
        <w:rPr>
          <w:sz w:val="28"/>
          <w:szCs w:val="28"/>
        </w:rPr>
        <w:t xml:space="preserve"> на общую сумму 14 млн. рублей</w:t>
      </w:r>
      <w:r w:rsidR="00385961" w:rsidRPr="00D911CB">
        <w:rPr>
          <w:sz w:val="28"/>
          <w:szCs w:val="28"/>
        </w:rPr>
        <w:t xml:space="preserve">. </w:t>
      </w:r>
    </w:p>
    <w:p w:rsidR="00385961" w:rsidRPr="00D911CB" w:rsidRDefault="00385961" w:rsidP="00E13C89">
      <w:pPr>
        <w:spacing w:line="360" w:lineRule="auto"/>
        <w:jc w:val="both"/>
        <w:rPr>
          <w:sz w:val="28"/>
          <w:szCs w:val="28"/>
        </w:rPr>
      </w:pPr>
      <w:r w:rsidRPr="00D911CB">
        <w:rPr>
          <w:sz w:val="28"/>
          <w:szCs w:val="28"/>
        </w:rPr>
        <w:lastRenderedPageBreak/>
        <w:t>На частичную компенсацию расходов молодых семей, многодетных семей и семей, проживающих в сельской местности,  и софинансирование предоста</w:t>
      </w:r>
      <w:r w:rsidRPr="00D911CB">
        <w:rPr>
          <w:sz w:val="28"/>
          <w:szCs w:val="28"/>
        </w:rPr>
        <w:t>в</w:t>
      </w:r>
      <w:r w:rsidRPr="00D911CB">
        <w:rPr>
          <w:sz w:val="28"/>
          <w:szCs w:val="28"/>
        </w:rPr>
        <w:t>ляемых им субсидий на приобретение или строительство жилья из федерал</w:t>
      </w:r>
      <w:r w:rsidRPr="00D911CB">
        <w:rPr>
          <w:sz w:val="28"/>
          <w:szCs w:val="28"/>
        </w:rPr>
        <w:t>ь</w:t>
      </w:r>
      <w:r w:rsidRPr="00D911CB">
        <w:rPr>
          <w:sz w:val="28"/>
          <w:szCs w:val="28"/>
        </w:rPr>
        <w:t>ного и областного бюджетов в 20</w:t>
      </w:r>
      <w:r w:rsidR="00B91141">
        <w:rPr>
          <w:sz w:val="28"/>
          <w:szCs w:val="28"/>
        </w:rPr>
        <w:t>20</w:t>
      </w:r>
      <w:r>
        <w:rPr>
          <w:sz w:val="28"/>
          <w:szCs w:val="28"/>
        </w:rPr>
        <w:t xml:space="preserve"> году получено 1</w:t>
      </w:r>
      <w:r w:rsidR="004C1103">
        <w:rPr>
          <w:sz w:val="28"/>
          <w:szCs w:val="28"/>
        </w:rPr>
        <w:t>0,</w:t>
      </w:r>
      <w:r w:rsidR="00B91141">
        <w:rPr>
          <w:sz w:val="28"/>
          <w:szCs w:val="28"/>
        </w:rPr>
        <w:t>9</w:t>
      </w:r>
      <w:r w:rsidRPr="00D911CB">
        <w:rPr>
          <w:sz w:val="28"/>
          <w:szCs w:val="28"/>
        </w:rPr>
        <w:t xml:space="preserve"> млн. рублей, из ра</w:t>
      </w:r>
      <w:r w:rsidRPr="00D911CB">
        <w:rPr>
          <w:sz w:val="28"/>
          <w:szCs w:val="28"/>
        </w:rPr>
        <w:t>й</w:t>
      </w:r>
      <w:r w:rsidRPr="00D911CB">
        <w:rPr>
          <w:sz w:val="28"/>
          <w:szCs w:val="28"/>
        </w:rPr>
        <w:t>онного бюджета направлено</w:t>
      </w:r>
      <w:r>
        <w:rPr>
          <w:sz w:val="28"/>
          <w:szCs w:val="28"/>
        </w:rPr>
        <w:t xml:space="preserve"> </w:t>
      </w:r>
      <w:r w:rsidR="00B91141">
        <w:rPr>
          <w:sz w:val="28"/>
          <w:szCs w:val="28"/>
        </w:rPr>
        <w:t>2</w:t>
      </w:r>
      <w:r w:rsidR="007023EE">
        <w:rPr>
          <w:sz w:val="28"/>
          <w:szCs w:val="28"/>
        </w:rPr>
        <w:t>,</w:t>
      </w:r>
      <w:r w:rsidR="00B91141">
        <w:rPr>
          <w:sz w:val="28"/>
          <w:szCs w:val="28"/>
        </w:rPr>
        <w:t>3</w:t>
      </w:r>
      <w:r w:rsidR="007023EE">
        <w:rPr>
          <w:sz w:val="28"/>
          <w:szCs w:val="28"/>
        </w:rPr>
        <w:t xml:space="preserve"> </w:t>
      </w:r>
      <w:proofErr w:type="spellStart"/>
      <w:r w:rsidRPr="00D911CB">
        <w:rPr>
          <w:sz w:val="28"/>
          <w:szCs w:val="28"/>
        </w:rPr>
        <w:t>млн</w:t>
      </w:r>
      <w:proofErr w:type="gramStart"/>
      <w:r w:rsidRPr="00D911CB">
        <w:rPr>
          <w:sz w:val="28"/>
          <w:szCs w:val="28"/>
        </w:rPr>
        <w:t>.р</w:t>
      </w:r>
      <w:proofErr w:type="gramEnd"/>
      <w:r w:rsidRPr="00D911CB">
        <w:rPr>
          <w:sz w:val="28"/>
          <w:szCs w:val="28"/>
        </w:rPr>
        <w:t>уб</w:t>
      </w:r>
      <w:proofErr w:type="spellEnd"/>
      <w:r w:rsidRPr="00D911CB">
        <w:rPr>
          <w:sz w:val="28"/>
          <w:szCs w:val="28"/>
        </w:rPr>
        <w:t>.</w:t>
      </w:r>
      <w:r w:rsidR="007023EE">
        <w:rPr>
          <w:sz w:val="28"/>
          <w:szCs w:val="28"/>
        </w:rPr>
        <w:t xml:space="preserve"> В результате </w:t>
      </w:r>
      <w:r w:rsidR="00B91141">
        <w:rPr>
          <w:sz w:val="28"/>
          <w:szCs w:val="28"/>
        </w:rPr>
        <w:t>20</w:t>
      </w:r>
      <w:r w:rsidR="007023EE">
        <w:rPr>
          <w:sz w:val="28"/>
          <w:szCs w:val="28"/>
        </w:rPr>
        <w:t xml:space="preserve"> сем</w:t>
      </w:r>
      <w:r w:rsidR="00E31A94">
        <w:rPr>
          <w:sz w:val="28"/>
          <w:szCs w:val="28"/>
        </w:rPr>
        <w:t>ей</w:t>
      </w:r>
      <w:r w:rsidR="007023EE">
        <w:rPr>
          <w:sz w:val="28"/>
          <w:szCs w:val="28"/>
        </w:rPr>
        <w:t xml:space="preserve"> смогли улучшить свои жилищные условия</w:t>
      </w:r>
      <w:r w:rsidR="003938C9">
        <w:rPr>
          <w:sz w:val="28"/>
          <w:szCs w:val="28"/>
        </w:rPr>
        <w:t xml:space="preserve"> (в том числе 19 – по подпрограмме «Обеспечение жильем молодых семей»)</w:t>
      </w:r>
      <w:r w:rsidR="007023EE">
        <w:rPr>
          <w:sz w:val="28"/>
          <w:szCs w:val="28"/>
        </w:rPr>
        <w:t>.</w:t>
      </w:r>
      <w:r w:rsidR="00E13C89">
        <w:rPr>
          <w:sz w:val="28"/>
          <w:szCs w:val="28"/>
        </w:rPr>
        <w:t xml:space="preserve"> В рамках реализации государстве</w:t>
      </w:r>
      <w:r w:rsidR="00E13C89">
        <w:rPr>
          <w:sz w:val="28"/>
          <w:szCs w:val="28"/>
        </w:rPr>
        <w:t>н</w:t>
      </w:r>
      <w:r w:rsidR="00E13C89">
        <w:rPr>
          <w:sz w:val="28"/>
          <w:szCs w:val="28"/>
        </w:rPr>
        <w:t>ной программы РФ «Комплексное развитие сельских территорий» было п</w:t>
      </w:r>
      <w:r w:rsidR="00E13C89">
        <w:rPr>
          <w:sz w:val="28"/>
          <w:szCs w:val="28"/>
        </w:rPr>
        <w:t>о</w:t>
      </w:r>
      <w:r w:rsidR="00E13C89">
        <w:rPr>
          <w:sz w:val="28"/>
          <w:szCs w:val="28"/>
        </w:rPr>
        <w:t xml:space="preserve">строено 28 домов общей площадью 1890,8 </w:t>
      </w:r>
      <w:proofErr w:type="spellStart"/>
      <w:r w:rsidR="00E13C89">
        <w:rPr>
          <w:sz w:val="28"/>
          <w:szCs w:val="28"/>
        </w:rPr>
        <w:t>кв.м</w:t>
      </w:r>
      <w:proofErr w:type="spellEnd"/>
      <w:r w:rsidR="00E13C89">
        <w:rPr>
          <w:sz w:val="28"/>
          <w:szCs w:val="28"/>
        </w:rPr>
        <w:t>.</w:t>
      </w:r>
      <w:r w:rsidR="004527F3">
        <w:rPr>
          <w:sz w:val="28"/>
          <w:szCs w:val="28"/>
        </w:rPr>
        <w:t xml:space="preserve"> для предоставления гражд</w:t>
      </w:r>
      <w:r w:rsidR="004527F3">
        <w:rPr>
          <w:sz w:val="28"/>
          <w:szCs w:val="28"/>
        </w:rPr>
        <w:t>а</w:t>
      </w:r>
      <w:r w:rsidR="004527F3">
        <w:rPr>
          <w:sz w:val="28"/>
          <w:szCs w:val="28"/>
        </w:rPr>
        <w:t>нам, проживающим и работающим на сельских территориях, по договорам найма.</w:t>
      </w:r>
      <w:r w:rsidR="00E13C89" w:rsidRPr="00E939D5">
        <w:rPr>
          <w:sz w:val="28"/>
          <w:szCs w:val="28"/>
        </w:rPr>
        <w:t xml:space="preserve"> </w:t>
      </w:r>
      <w:r w:rsidR="00E13C89">
        <w:rPr>
          <w:sz w:val="28"/>
          <w:szCs w:val="28"/>
        </w:rPr>
        <w:t xml:space="preserve"> </w:t>
      </w:r>
    </w:p>
    <w:p w:rsidR="00385961" w:rsidRPr="00D911CB" w:rsidRDefault="00385961" w:rsidP="00FE0146">
      <w:pPr>
        <w:spacing w:line="360" w:lineRule="auto"/>
        <w:ind w:firstLine="567"/>
        <w:jc w:val="both"/>
        <w:rPr>
          <w:sz w:val="28"/>
          <w:szCs w:val="28"/>
        </w:rPr>
      </w:pPr>
      <w:r w:rsidRPr="00D911CB">
        <w:rPr>
          <w:sz w:val="28"/>
          <w:szCs w:val="28"/>
        </w:rPr>
        <w:t>На над</w:t>
      </w:r>
      <w:r w:rsidR="00856596">
        <w:rPr>
          <w:sz w:val="28"/>
          <w:szCs w:val="28"/>
        </w:rPr>
        <w:t xml:space="preserve">омном обслуживании </w:t>
      </w:r>
      <w:r w:rsidRPr="00D911CB">
        <w:rPr>
          <w:sz w:val="28"/>
          <w:szCs w:val="28"/>
        </w:rPr>
        <w:t xml:space="preserve"> находятся </w:t>
      </w:r>
      <w:r w:rsidR="007E636D">
        <w:rPr>
          <w:sz w:val="28"/>
          <w:szCs w:val="28"/>
        </w:rPr>
        <w:t>6</w:t>
      </w:r>
      <w:r w:rsidR="00D81133">
        <w:rPr>
          <w:sz w:val="28"/>
          <w:szCs w:val="28"/>
        </w:rPr>
        <w:t>04</w:t>
      </w:r>
      <w:r w:rsidRPr="00D911CB">
        <w:rPr>
          <w:sz w:val="28"/>
          <w:szCs w:val="28"/>
        </w:rPr>
        <w:t xml:space="preserve"> </w:t>
      </w:r>
      <w:r w:rsidR="00D81133">
        <w:rPr>
          <w:sz w:val="28"/>
          <w:szCs w:val="28"/>
        </w:rPr>
        <w:t>человек</w:t>
      </w:r>
      <w:r w:rsidRPr="00D911CB">
        <w:rPr>
          <w:sz w:val="28"/>
          <w:szCs w:val="28"/>
        </w:rPr>
        <w:t xml:space="preserve"> пожилого возраста и инвалидов. </w:t>
      </w:r>
    </w:p>
    <w:p w:rsidR="00C80F0F" w:rsidRDefault="00385961" w:rsidP="00F01D77">
      <w:pPr>
        <w:spacing w:after="160" w:line="360" w:lineRule="auto"/>
        <w:ind w:firstLine="709"/>
        <w:rPr>
          <w:sz w:val="28"/>
          <w:szCs w:val="28"/>
        </w:rPr>
      </w:pPr>
      <w:r w:rsidRPr="00D911CB">
        <w:rPr>
          <w:sz w:val="28"/>
          <w:szCs w:val="28"/>
        </w:rPr>
        <w:t xml:space="preserve">    </w:t>
      </w:r>
      <w:r w:rsidR="00240C9B">
        <w:rPr>
          <w:sz w:val="28"/>
          <w:szCs w:val="28"/>
        </w:rPr>
        <w:t>В целях оказания помощи социально-незащищённым слоям насел</w:t>
      </w:r>
      <w:r w:rsidR="00240C9B">
        <w:rPr>
          <w:sz w:val="28"/>
          <w:szCs w:val="28"/>
        </w:rPr>
        <w:t>е</w:t>
      </w:r>
      <w:r w:rsidR="00240C9B">
        <w:rPr>
          <w:sz w:val="28"/>
          <w:szCs w:val="28"/>
        </w:rPr>
        <w:t xml:space="preserve">ния </w:t>
      </w:r>
      <w:proofErr w:type="spellStart"/>
      <w:r w:rsidR="00240C9B">
        <w:rPr>
          <w:sz w:val="28"/>
          <w:szCs w:val="28"/>
        </w:rPr>
        <w:t>Лискинского</w:t>
      </w:r>
      <w:proofErr w:type="spellEnd"/>
      <w:r w:rsidR="00240C9B">
        <w:rPr>
          <w:sz w:val="28"/>
          <w:szCs w:val="28"/>
        </w:rPr>
        <w:t xml:space="preserve"> муниципального района п</w:t>
      </w:r>
      <w:r w:rsidRPr="00D911CB">
        <w:rPr>
          <w:sz w:val="28"/>
          <w:szCs w:val="28"/>
        </w:rPr>
        <w:t xml:space="preserve">о инициативе </w:t>
      </w:r>
      <w:proofErr w:type="spellStart"/>
      <w:r w:rsidRPr="00D911CB">
        <w:rPr>
          <w:sz w:val="28"/>
          <w:szCs w:val="28"/>
        </w:rPr>
        <w:t>Горрайфонда</w:t>
      </w:r>
      <w:proofErr w:type="spellEnd"/>
      <w:r w:rsidR="005F055B">
        <w:rPr>
          <w:sz w:val="28"/>
          <w:szCs w:val="28"/>
        </w:rPr>
        <w:t xml:space="preserve"> </w:t>
      </w:r>
      <w:r w:rsidRPr="00D911CB">
        <w:rPr>
          <w:sz w:val="28"/>
          <w:szCs w:val="28"/>
        </w:rPr>
        <w:t>соц</w:t>
      </w:r>
      <w:r w:rsidR="005F055B">
        <w:rPr>
          <w:sz w:val="28"/>
          <w:szCs w:val="28"/>
        </w:rPr>
        <w:t>и</w:t>
      </w:r>
      <w:r w:rsidR="005F055B">
        <w:rPr>
          <w:sz w:val="28"/>
          <w:szCs w:val="28"/>
        </w:rPr>
        <w:t xml:space="preserve">альной </w:t>
      </w:r>
      <w:r w:rsidRPr="00D911CB">
        <w:rPr>
          <w:sz w:val="28"/>
          <w:szCs w:val="28"/>
        </w:rPr>
        <w:t xml:space="preserve">поддержки населения </w:t>
      </w:r>
      <w:r w:rsidR="00240C9B">
        <w:rPr>
          <w:sz w:val="28"/>
          <w:szCs w:val="28"/>
        </w:rPr>
        <w:t>были</w:t>
      </w:r>
      <w:r w:rsidRPr="00D911CB">
        <w:rPr>
          <w:sz w:val="28"/>
          <w:szCs w:val="28"/>
        </w:rPr>
        <w:t xml:space="preserve"> пров</w:t>
      </w:r>
      <w:r w:rsidR="00F01D77">
        <w:rPr>
          <w:sz w:val="28"/>
          <w:szCs w:val="28"/>
        </w:rPr>
        <w:t>е</w:t>
      </w:r>
      <w:r w:rsidR="00240C9B">
        <w:rPr>
          <w:sz w:val="28"/>
          <w:szCs w:val="28"/>
        </w:rPr>
        <w:t>дены</w:t>
      </w:r>
      <w:r w:rsidRPr="00D911CB">
        <w:rPr>
          <w:sz w:val="28"/>
          <w:szCs w:val="28"/>
        </w:rPr>
        <w:t xml:space="preserve"> мероприятия</w:t>
      </w:r>
      <w:r w:rsidR="00F01D77">
        <w:rPr>
          <w:sz w:val="28"/>
          <w:szCs w:val="28"/>
        </w:rPr>
        <w:t xml:space="preserve">, </w:t>
      </w:r>
      <w:r w:rsidRPr="00D911CB">
        <w:rPr>
          <w:sz w:val="28"/>
          <w:szCs w:val="28"/>
        </w:rPr>
        <w:t xml:space="preserve"> позволяющие пополнить фонд</w:t>
      </w:r>
      <w:r w:rsidR="00F01D77">
        <w:rPr>
          <w:sz w:val="28"/>
          <w:szCs w:val="28"/>
        </w:rPr>
        <w:t xml:space="preserve"> на 6,6 млн. </w:t>
      </w:r>
    </w:p>
    <w:p w:rsidR="00745F16" w:rsidRDefault="00745F16" w:rsidP="00745F16">
      <w:pPr>
        <w:spacing w:line="360" w:lineRule="auto"/>
        <w:contextualSpacing/>
        <w:jc w:val="both"/>
        <w:rPr>
          <w:sz w:val="28"/>
          <w:szCs w:val="28"/>
        </w:rPr>
      </w:pPr>
      <w:r>
        <w:rPr>
          <w:sz w:val="28"/>
          <w:szCs w:val="28"/>
        </w:rPr>
        <w:t xml:space="preserve">      Одним из видов социальной помощи малоимущим семьям является гос</w:t>
      </w:r>
      <w:r>
        <w:rPr>
          <w:sz w:val="28"/>
          <w:szCs w:val="28"/>
        </w:rPr>
        <w:t>у</w:t>
      </w:r>
      <w:r>
        <w:rPr>
          <w:sz w:val="28"/>
          <w:szCs w:val="28"/>
        </w:rPr>
        <w:t xml:space="preserve">дарственная социальная помощь на основании социального контракта.  </w:t>
      </w:r>
    </w:p>
    <w:p w:rsidR="00745F16" w:rsidRPr="00204541" w:rsidRDefault="00745F16" w:rsidP="00745F16">
      <w:pPr>
        <w:spacing w:line="360" w:lineRule="auto"/>
        <w:contextualSpacing/>
        <w:jc w:val="both"/>
        <w:rPr>
          <w:sz w:val="28"/>
          <w:szCs w:val="28"/>
        </w:rPr>
      </w:pPr>
      <w:r>
        <w:rPr>
          <w:sz w:val="28"/>
          <w:szCs w:val="28"/>
        </w:rPr>
        <w:t xml:space="preserve">      В 2020 году таким видом помощи воспользовались 64 человека на общую сумму около 5 млн. рублей.  Среди них: </w:t>
      </w:r>
      <w:r w:rsidRPr="00590287">
        <w:rPr>
          <w:sz w:val="28"/>
          <w:szCs w:val="28"/>
        </w:rPr>
        <w:t xml:space="preserve">30 </w:t>
      </w:r>
      <w:r>
        <w:rPr>
          <w:sz w:val="28"/>
          <w:szCs w:val="28"/>
        </w:rPr>
        <w:t xml:space="preserve"> </w:t>
      </w:r>
      <w:r w:rsidRPr="00590287">
        <w:rPr>
          <w:sz w:val="28"/>
          <w:szCs w:val="28"/>
        </w:rPr>
        <w:t>многодетных малоимущих семей;</w:t>
      </w:r>
      <w:r>
        <w:rPr>
          <w:sz w:val="28"/>
          <w:szCs w:val="28"/>
        </w:rPr>
        <w:t xml:space="preserve"> </w:t>
      </w:r>
      <w:r w:rsidRPr="00590287">
        <w:rPr>
          <w:sz w:val="28"/>
          <w:szCs w:val="28"/>
        </w:rPr>
        <w:t>32 малоимущи</w:t>
      </w:r>
      <w:r>
        <w:rPr>
          <w:sz w:val="28"/>
          <w:szCs w:val="28"/>
        </w:rPr>
        <w:t xml:space="preserve">е семьи, </w:t>
      </w:r>
      <w:r w:rsidRPr="00590287">
        <w:rPr>
          <w:sz w:val="28"/>
          <w:szCs w:val="28"/>
        </w:rPr>
        <w:t xml:space="preserve">2 </w:t>
      </w:r>
      <w:r>
        <w:rPr>
          <w:sz w:val="28"/>
          <w:szCs w:val="28"/>
        </w:rPr>
        <w:t xml:space="preserve">- </w:t>
      </w:r>
      <w:r w:rsidRPr="00590287">
        <w:rPr>
          <w:sz w:val="28"/>
          <w:szCs w:val="28"/>
        </w:rPr>
        <w:t>одиноко</w:t>
      </w:r>
      <w:r>
        <w:rPr>
          <w:sz w:val="28"/>
          <w:szCs w:val="28"/>
        </w:rPr>
        <w:t xml:space="preserve"> </w:t>
      </w:r>
      <w:r w:rsidRPr="00590287">
        <w:rPr>
          <w:sz w:val="28"/>
          <w:szCs w:val="28"/>
        </w:rPr>
        <w:t>проживающи</w:t>
      </w:r>
      <w:r>
        <w:rPr>
          <w:sz w:val="28"/>
          <w:szCs w:val="28"/>
        </w:rPr>
        <w:t>е</w:t>
      </w:r>
      <w:r w:rsidRPr="00590287">
        <w:rPr>
          <w:sz w:val="28"/>
          <w:szCs w:val="28"/>
        </w:rPr>
        <w:t xml:space="preserve"> малоимущи</w:t>
      </w:r>
      <w:r>
        <w:rPr>
          <w:sz w:val="28"/>
          <w:szCs w:val="28"/>
        </w:rPr>
        <w:t>е</w:t>
      </w:r>
      <w:r w:rsidRPr="00590287">
        <w:rPr>
          <w:sz w:val="28"/>
          <w:szCs w:val="28"/>
        </w:rPr>
        <w:t xml:space="preserve"> граждан</w:t>
      </w:r>
      <w:r>
        <w:rPr>
          <w:sz w:val="28"/>
          <w:szCs w:val="28"/>
        </w:rPr>
        <w:t>е.</w:t>
      </w:r>
    </w:p>
    <w:p w:rsidR="00745F16" w:rsidRPr="005F53DC" w:rsidRDefault="00745F16" w:rsidP="00745F16">
      <w:pPr>
        <w:spacing w:line="360" w:lineRule="auto"/>
        <w:contextualSpacing/>
        <w:jc w:val="both"/>
        <w:rPr>
          <w:sz w:val="28"/>
          <w:szCs w:val="28"/>
        </w:rPr>
      </w:pPr>
      <w:r>
        <w:rPr>
          <w:sz w:val="28"/>
          <w:szCs w:val="28"/>
        </w:rPr>
        <w:t xml:space="preserve">     Выделенные средства  были израсходованы на  приобретение теплиц,</w:t>
      </w:r>
    </w:p>
    <w:p w:rsidR="00745F16" w:rsidRDefault="00745F16" w:rsidP="00745F16">
      <w:pPr>
        <w:spacing w:line="360" w:lineRule="auto"/>
        <w:contextualSpacing/>
        <w:jc w:val="both"/>
        <w:rPr>
          <w:sz w:val="28"/>
          <w:szCs w:val="28"/>
        </w:rPr>
      </w:pPr>
      <w:r>
        <w:rPr>
          <w:sz w:val="28"/>
          <w:szCs w:val="28"/>
        </w:rPr>
        <w:t>мотоблоков, домашней птицы, коров, семян для выращивания овощей, а та</w:t>
      </w:r>
      <w:r>
        <w:rPr>
          <w:sz w:val="28"/>
          <w:szCs w:val="28"/>
        </w:rPr>
        <w:t>к</w:t>
      </w:r>
      <w:r>
        <w:rPr>
          <w:sz w:val="28"/>
          <w:szCs w:val="28"/>
        </w:rPr>
        <w:t>же на открытие салонов красоты, автомастерских, оказание ремонтно-отделочных работ.</w:t>
      </w:r>
    </w:p>
    <w:p w:rsidR="00F01D77" w:rsidRDefault="00745F16" w:rsidP="00745F16">
      <w:pPr>
        <w:spacing w:line="360" w:lineRule="auto"/>
        <w:contextualSpacing/>
        <w:jc w:val="both"/>
        <w:rPr>
          <w:sz w:val="28"/>
          <w:szCs w:val="28"/>
        </w:rPr>
      </w:pPr>
      <w:r>
        <w:rPr>
          <w:sz w:val="28"/>
          <w:szCs w:val="28"/>
        </w:rPr>
        <w:t xml:space="preserve">    В 2021 году планируется оказать государственную социальную помощь на основании социального контракта 132 малоимущим семьям.</w:t>
      </w:r>
    </w:p>
    <w:p w:rsidR="00745F16" w:rsidRDefault="00745F16" w:rsidP="00745F16">
      <w:pPr>
        <w:spacing w:line="360" w:lineRule="auto"/>
        <w:contextualSpacing/>
        <w:jc w:val="both"/>
        <w:rPr>
          <w:sz w:val="28"/>
          <w:szCs w:val="28"/>
        </w:rPr>
      </w:pPr>
    </w:p>
    <w:p w:rsidR="00545A25" w:rsidRPr="00F947A6" w:rsidRDefault="00545A25" w:rsidP="00745F16">
      <w:pPr>
        <w:spacing w:line="360" w:lineRule="auto"/>
        <w:contextualSpacing/>
        <w:jc w:val="both"/>
        <w:rPr>
          <w:sz w:val="28"/>
          <w:szCs w:val="28"/>
        </w:rPr>
      </w:pPr>
    </w:p>
    <w:p w:rsidR="007E48EC" w:rsidRPr="00F947A6" w:rsidRDefault="007E48EC" w:rsidP="00FE0146">
      <w:pPr>
        <w:spacing w:line="360" w:lineRule="auto"/>
        <w:ind w:firstLine="709"/>
        <w:jc w:val="both"/>
        <w:rPr>
          <w:spacing w:val="-4"/>
          <w:sz w:val="28"/>
          <w:szCs w:val="28"/>
        </w:rPr>
      </w:pPr>
      <w:r w:rsidRPr="00F947A6">
        <w:rPr>
          <w:b/>
          <w:spacing w:val="-4"/>
          <w:sz w:val="28"/>
          <w:szCs w:val="28"/>
        </w:rPr>
        <w:lastRenderedPageBreak/>
        <w:t>Образование</w:t>
      </w:r>
    </w:p>
    <w:p w:rsidR="00770B5A" w:rsidRDefault="00770B5A" w:rsidP="00770B5A">
      <w:pPr>
        <w:spacing w:line="360" w:lineRule="auto"/>
        <w:jc w:val="both"/>
        <w:rPr>
          <w:sz w:val="28"/>
          <w:szCs w:val="28"/>
        </w:rPr>
      </w:pPr>
      <w:r>
        <w:rPr>
          <w:sz w:val="28"/>
          <w:szCs w:val="28"/>
        </w:rPr>
        <w:t xml:space="preserve">На территории </w:t>
      </w:r>
      <w:proofErr w:type="spellStart"/>
      <w:r>
        <w:rPr>
          <w:sz w:val="28"/>
          <w:szCs w:val="28"/>
        </w:rPr>
        <w:t>Лискинского</w:t>
      </w:r>
      <w:proofErr w:type="spellEnd"/>
      <w:r>
        <w:rPr>
          <w:sz w:val="28"/>
          <w:szCs w:val="28"/>
        </w:rPr>
        <w:t xml:space="preserve"> района функционирует 40 общеобразовательных учреждений, которые посещают 11 817 учащихся; </w:t>
      </w:r>
    </w:p>
    <w:p w:rsidR="00770B5A" w:rsidRDefault="00770B5A" w:rsidP="00770B5A">
      <w:pPr>
        <w:spacing w:line="360" w:lineRule="auto"/>
        <w:jc w:val="both"/>
        <w:rPr>
          <w:sz w:val="28"/>
          <w:szCs w:val="28"/>
        </w:rPr>
      </w:pPr>
      <w:r>
        <w:rPr>
          <w:sz w:val="28"/>
          <w:szCs w:val="28"/>
        </w:rPr>
        <w:t>4 300 воспитанников получают дошкольное образование в 18 детских садах и 19 дошкольных группах; в 7 учреждениях дополнительного образования з</w:t>
      </w:r>
      <w:r>
        <w:rPr>
          <w:sz w:val="28"/>
          <w:szCs w:val="28"/>
        </w:rPr>
        <w:t>а</w:t>
      </w:r>
      <w:r>
        <w:rPr>
          <w:sz w:val="28"/>
          <w:szCs w:val="28"/>
        </w:rPr>
        <w:t xml:space="preserve">нимается 7 500 детей. </w:t>
      </w:r>
    </w:p>
    <w:p w:rsidR="00770B5A" w:rsidRDefault="007B2AD8" w:rsidP="00770B5A">
      <w:pPr>
        <w:spacing w:line="360" w:lineRule="auto"/>
        <w:jc w:val="both"/>
        <w:rPr>
          <w:sz w:val="28"/>
          <w:szCs w:val="28"/>
        </w:rPr>
      </w:pPr>
      <w:r w:rsidRPr="00B843F7">
        <w:rPr>
          <w:sz w:val="28"/>
          <w:szCs w:val="28"/>
        </w:rPr>
        <w:t xml:space="preserve">Также на территории </w:t>
      </w:r>
      <w:proofErr w:type="spellStart"/>
      <w:r w:rsidRPr="00B843F7">
        <w:rPr>
          <w:sz w:val="28"/>
          <w:szCs w:val="28"/>
        </w:rPr>
        <w:t>Лискинского</w:t>
      </w:r>
      <w:proofErr w:type="spellEnd"/>
      <w:r w:rsidRPr="00B843F7">
        <w:rPr>
          <w:sz w:val="28"/>
          <w:szCs w:val="28"/>
        </w:rPr>
        <w:t xml:space="preserve"> района функционируют учреждения рег</w:t>
      </w:r>
      <w:r w:rsidRPr="00B843F7">
        <w:rPr>
          <w:sz w:val="28"/>
          <w:szCs w:val="28"/>
        </w:rPr>
        <w:t>и</w:t>
      </w:r>
      <w:r w:rsidRPr="00B843F7">
        <w:rPr>
          <w:sz w:val="28"/>
          <w:szCs w:val="28"/>
        </w:rPr>
        <w:t>онального ведомства: 4 учреждения профессион</w:t>
      </w:r>
      <w:r w:rsidRPr="007B2AD8">
        <w:rPr>
          <w:sz w:val="28"/>
          <w:szCs w:val="28"/>
        </w:rPr>
        <w:t>ального образования (ГБПОУ ВО «Лискинский промышленно-транспортный техникум имени А.К. Лысенко», Лискинский аграрно-технологический техникум,  Лиски</w:t>
      </w:r>
      <w:r w:rsidRPr="007B2AD8">
        <w:rPr>
          <w:sz w:val="28"/>
          <w:szCs w:val="28"/>
        </w:rPr>
        <w:t>н</w:t>
      </w:r>
      <w:r w:rsidRPr="007B2AD8">
        <w:rPr>
          <w:sz w:val="28"/>
          <w:szCs w:val="28"/>
        </w:rPr>
        <w:t>ский техникум железнодорожного транспорта имени И.В. Ковалева, филиал АНПОО «Региональный экономико-правовой колледж» г Лиски).</w:t>
      </w:r>
      <w:r w:rsidR="00770B5A" w:rsidRPr="00770B5A">
        <w:rPr>
          <w:sz w:val="28"/>
          <w:szCs w:val="28"/>
        </w:rPr>
        <w:t xml:space="preserve"> </w:t>
      </w:r>
    </w:p>
    <w:p w:rsidR="00770B5A" w:rsidRDefault="00770B5A" w:rsidP="00770B5A">
      <w:pPr>
        <w:spacing w:line="360" w:lineRule="auto"/>
        <w:jc w:val="both"/>
        <w:rPr>
          <w:sz w:val="28"/>
          <w:szCs w:val="28"/>
        </w:rPr>
      </w:pPr>
      <w:r>
        <w:rPr>
          <w:sz w:val="28"/>
          <w:szCs w:val="28"/>
        </w:rPr>
        <w:t xml:space="preserve">    Для</w:t>
      </w:r>
      <w:r w:rsidRPr="006B201F">
        <w:rPr>
          <w:sz w:val="28"/>
          <w:szCs w:val="28"/>
        </w:rPr>
        <w:t xml:space="preserve"> создания оптимальных условий, обеспечивающих высокое качество образования на всех уровнях обуч</w:t>
      </w:r>
      <w:r>
        <w:rPr>
          <w:sz w:val="28"/>
          <w:szCs w:val="28"/>
        </w:rPr>
        <w:t>ения, в нашем районе ежегодно проводятся ремонтные</w:t>
      </w:r>
      <w:r w:rsidRPr="006B201F">
        <w:rPr>
          <w:sz w:val="28"/>
          <w:szCs w:val="28"/>
        </w:rPr>
        <w:t xml:space="preserve"> работ</w:t>
      </w:r>
      <w:r>
        <w:rPr>
          <w:sz w:val="28"/>
          <w:szCs w:val="28"/>
        </w:rPr>
        <w:t>ы, обновляется учебно-материальная база</w:t>
      </w:r>
      <w:r w:rsidRPr="006B201F">
        <w:rPr>
          <w:sz w:val="28"/>
          <w:szCs w:val="28"/>
        </w:rPr>
        <w:t>, выпол</w:t>
      </w:r>
      <w:r>
        <w:rPr>
          <w:sz w:val="28"/>
          <w:szCs w:val="28"/>
        </w:rPr>
        <w:t>няются с</w:t>
      </w:r>
      <w:r>
        <w:rPr>
          <w:sz w:val="28"/>
          <w:szCs w:val="28"/>
        </w:rPr>
        <w:t>а</w:t>
      </w:r>
      <w:r>
        <w:rPr>
          <w:sz w:val="28"/>
          <w:szCs w:val="28"/>
        </w:rPr>
        <w:t>нитарно-гигиенические требования</w:t>
      </w:r>
      <w:r w:rsidRPr="006B201F">
        <w:rPr>
          <w:sz w:val="28"/>
          <w:szCs w:val="28"/>
        </w:rPr>
        <w:t>.</w:t>
      </w:r>
      <w:r>
        <w:rPr>
          <w:sz w:val="28"/>
          <w:szCs w:val="28"/>
        </w:rPr>
        <w:t xml:space="preserve"> И, несмотря на пандемию в 2020 году, рост денежных вливаний из федерального, областного и местного бюджетов не приостановился и не уменьшился.</w:t>
      </w:r>
    </w:p>
    <w:p w:rsidR="00770B5A" w:rsidRDefault="00770B5A" w:rsidP="00770B5A">
      <w:pPr>
        <w:spacing w:line="360" w:lineRule="auto"/>
        <w:jc w:val="both"/>
        <w:rPr>
          <w:sz w:val="28"/>
          <w:szCs w:val="28"/>
        </w:rPr>
      </w:pPr>
      <w:r>
        <w:rPr>
          <w:sz w:val="28"/>
          <w:szCs w:val="28"/>
        </w:rPr>
        <w:t xml:space="preserve">     В 2020 году программа </w:t>
      </w:r>
      <w:proofErr w:type="spellStart"/>
      <w:r>
        <w:rPr>
          <w:sz w:val="28"/>
          <w:szCs w:val="28"/>
        </w:rPr>
        <w:t>софинансирования</w:t>
      </w:r>
      <w:proofErr w:type="spellEnd"/>
      <w:r>
        <w:rPr>
          <w:sz w:val="28"/>
          <w:szCs w:val="28"/>
        </w:rPr>
        <w:t xml:space="preserve"> «50 х 50» позволила привлечь 14 </w:t>
      </w:r>
      <w:proofErr w:type="gramStart"/>
      <w:r>
        <w:rPr>
          <w:sz w:val="28"/>
          <w:szCs w:val="28"/>
        </w:rPr>
        <w:t>млн</w:t>
      </w:r>
      <w:proofErr w:type="gramEnd"/>
      <w:r>
        <w:rPr>
          <w:sz w:val="28"/>
          <w:szCs w:val="28"/>
        </w:rPr>
        <w:t xml:space="preserve"> 250 тыс. рублей спонсорских средств, такая же сумма была выделена из областного бюджета. Большую спонсорскую помощь оказали такие пре</w:t>
      </w:r>
      <w:r>
        <w:rPr>
          <w:sz w:val="28"/>
          <w:szCs w:val="28"/>
        </w:rPr>
        <w:t>д</w:t>
      </w:r>
      <w:r>
        <w:rPr>
          <w:sz w:val="28"/>
          <w:szCs w:val="28"/>
        </w:rPr>
        <w:t>приятия, как ООО «</w:t>
      </w:r>
      <w:proofErr w:type="spellStart"/>
      <w:r>
        <w:rPr>
          <w:sz w:val="28"/>
          <w:szCs w:val="28"/>
        </w:rPr>
        <w:t>ЭкоНиваАгро</w:t>
      </w:r>
      <w:proofErr w:type="spellEnd"/>
      <w:r>
        <w:rPr>
          <w:sz w:val="28"/>
          <w:szCs w:val="28"/>
        </w:rPr>
        <w:t>», ООО «ЦЧ АПК», группа «Черкизово» («</w:t>
      </w:r>
      <w:proofErr w:type="spellStart"/>
      <w:r>
        <w:rPr>
          <w:sz w:val="28"/>
          <w:szCs w:val="28"/>
        </w:rPr>
        <w:t>ЛискоБройлер</w:t>
      </w:r>
      <w:proofErr w:type="spellEnd"/>
      <w:r>
        <w:rPr>
          <w:sz w:val="28"/>
          <w:szCs w:val="28"/>
        </w:rPr>
        <w:t>»), АО «Троицкое».</w:t>
      </w:r>
    </w:p>
    <w:p w:rsidR="00770B5A" w:rsidRDefault="00770B5A" w:rsidP="00770B5A">
      <w:pPr>
        <w:spacing w:line="360" w:lineRule="auto"/>
        <w:jc w:val="both"/>
        <w:rPr>
          <w:sz w:val="28"/>
          <w:szCs w:val="28"/>
        </w:rPr>
      </w:pPr>
      <w:r>
        <w:rPr>
          <w:sz w:val="28"/>
          <w:szCs w:val="28"/>
        </w:rPr>
        <w:t xml:space="preserve">     По программе капитального ремонта проведены работы по установке ве</w:t>
      </w:r>
      <w:r>
        <w:rPr>
          <w:sz w:val="28"/>
          <w:szCs w:val="28"/>
        </w:rPr>
        <w:t>н</w:t>
      </w:r>
      <w:r>
        <w:rPr>
          <w:sz w:val="28"/>
          <w:szCs w:val="28"/>
        </w:rPr>
        <w:t>тиляционной системы, ремонту кровли и ремонту кабинетов начальных кла</w:t>
      </w:r>
      <w:r>
        <w:rPr>
          <w:sz w:val="28"/>
          <w:szCs w:val="28"/>
        </w:rPr>
        <w:t>с</w:t>
      </w:r>
      <w:r>
        <w:rPr>
          <w:sz w:val="28"/>
          <w:szCs w:val="28"/>
        </w:rPr>
        <w:t xml:space="preserve">сов в МБОУ СОШ №12 на сумму 23 млн. рублей. По программе «Доступная среда» созданы условия для детей с ограниченными возможностями здоровья в МКОУ СОШ №15 на общую сумму 1 </w:t>
      </w:r>
      <w:proofErr w:type="gramStart"/>
      <w:r>
        <w:rPr>
          <w:sz w:val="28"/>
          <w:szCs w:val="28"/>
        </w:rPr>
        <w:t>млн</w:t>
      </w:r>
      <w:proofErr w:type="gramEnd"/>
      <w:r>
        <w:rPr>
          <w:sz w:val="28"/>
          <w:szCs w:val="28"/>
        </w:rPr>
        <w:t xml:space="preserve"> 928 тыс. рублей. В целях созд</w:t>
      </w:r>
      <w:r>
        <w:rPr>
          <w:sz w:val="28"/>
          <w:szCs w:val="28"/>
        </w:rPr>
        <w:t>а</w:t>
      </w:r>
      <w:r>
        <w:rPr>
          <w:sz w:val="28"/>
          <w:szCs w:val="28"/>
        </w:rPr>
        <w:t xml:space="preserve">ния условий для занятий физкультурой и спортом в  школах, расположенных </w:t>
      </w:r>
      <w:r>
        <w:rPr>
          <w:sz w:val="28"/>
          <w:szCs w:val="28"/>
        </w:rPr>
        <w:lastRenderedPageBreak/>
        <w:t xml:space="preserve">в сельской местности, отремонтирован спортивный зал в  </w:t>
      </w:r>
      <w:proofErr w:type="spellStart"/>
      <w:r>
        <w:rPr>
          <w:sz w:val="28"/>
          <w:szCs w:val="28"/>
        </w:rPr>
        <w:t>Почепской</w:t>
      </w:r>
      <w:proofErr w:type="spellEnd"/>
      <w:r>
        <w:rPr>
          <w:sz w:val="28"/>
          <w:szCs w:val="28"/>
        </w:rPr>
        <w:t xml:space="preserve"> СОШ, на который было израсходовано около двух миллионов рублей.</w:t>
      </w:r>
    </w:p>
    <w:p w:rsidR="00770B5A" w:rsidRDefault="00770B5A" w:rsidP="00770B5A">
      <w:pPr>
        <w:spacing w:line="360" w:lineRule="auto"/>
        <w:jc w:val="both"/>
        <w:rPr>
          <w:sz w:val="28"/>
          <w:szCs w:val="28"/>
        </w:rPr>
      </w:pPr>
      <w:r>
        <w:rPr>
          <w:sz w:val="28"/>
          <w:szCs w:val="28"/>
        </w:rPr>
        <w:t xml:space="preserve">     С 1 сентября 2020 года начали свою работу пристройки к </w:t>
      </w:r>
      <w:proofErr w:type="spellStart"/>
      <w:r>
        <w:rPr>
          <w:sz w:val="28"/>
          <w:szCs w:val="28"/>
        </w:rPr>
        <w:t>Щучинскому</w:t>
      </w:r>
      <w:proofErr w:type="spellEnd"/>
      <w:r>
        <w:rPr>
          <w:sz w:val="28"/>
          <w:szCs w:val="28"/>
        </w:rPr>
        <w:t xml:space="preserve"> детскому саду и детскому саду №10 на 40 мест каждая. Финансирование в целом составило более 86 миллионов рублей. В двухэтажных пристройках расположились игровые, спальные помещения, музыкальный зал, а также к</w:t>
      </w:r>
      <w:r>
        <w:rPr>
          <w:sz w:val="28"/>
          <w:szCs w:val="28"/>
        </w:rPr>
        <w:t>а</w:t>
      </w:r>
      <w:r>
        <w:rPr>
          <w:sz w:val="28"/>
          <w:szCs w:val="28"/>
        </w:rPr>
        <w:t>бинеты для дополнительного образования воспитанников с разнообразным развивающим и интерактивным оборудованием.</w:t>
      </w:r>
    </w:p>
    <w:p w:rsidR="00F751E2" w:rsidRDefault="00770B5A" w:rsidP="00770B5A">
      <w:pPr>
        <w:spacing w:line="360" w:lineRule="auto"/>
        <w:jc w:val="both"/>
        <w:rPr>
          <w:sz w:val="28"/>
          <w:szCs w:val="28"/>
        </w:rPr>
      </w:pPr>
      <w:r>
        <w:rPr>
          <w:sz w:val="28"/>
          <w:szCs w:val="28"/>
        </w:rPr>
        <w:t xml:space="preserve">      В пяти детских садах за счет средств федерального бюджета проведен ремонт дошкольных групп для детей до трех лет.    В 2020 году дополнител</w:t>
      </w:r>
      <w:r>
        <w:rPr>
          <w:sz w:val="28"/>
          <w:szCs w:val="28"/>
        </w:rPr>
        <w:t>ь</w:t>
      </w:r>
      <w:r>
        <w:rPr>
          <w:sz w:val="28"/>
          <w:szCs w:val="28"/>
        </w:rPr>
        <w:t>но к трем существующим созданы еще 3 Центра цифрового и гуманитарного профилей «Точка роста». Для них приобретено оборудование за счет средств федерального и областного бюджетов на сумму более трех миллионов ру</w:t>
      </w:r>
      <w:r>
        <w:rPr>
          <w:sz w:val="28"/>
          <w:szCs w:val="28"/>
        </w:rPr>
        <w:t>б</w:t>
      </w:r>
      <w:r>
        <w:rPr>
          <w:sz w:val="28"/>
          <w:szCs w:val="28"/>
        </w:rPr>
        <w:t xml:space="preserve">лей. </w:t>
      </w:r>
    </w:p>
    <w:p w:rsidR="00F751E2" w:rsidRDefault="00F751E2" w:rsidP="00770B5A">
      <w:pPr>
        <w:spacing w:line="360" w:lineRule="auto"/>
        <w:jc w:val="both"/>
        <w:rPr>
          <w:sz w:val="28"/>
          <w:szCs w:val="28"/>
        </w:rPr>
      </w:pPr>
      <w:r>
        <w:rPr>
          <w:sz w:val="28"/>
          <w:szCs w:val="28"/>
        </w:rPr>
        <w:t xml:space="preserve">    В 2020 году системе образования района пришлось  выдержать сложный период перехода на дистанционное обучение.  </w:t>
      </w:r>
      <w:r w:rsidRPr="001C78F4">
        <w:rPr>
          <w:sz w:val="28"/>
          <w:szCs w:val="28"/>
        </w:rPr>
        <w:t>Учителям, педагогам допо</w:t>
      </w:r>
      <w:r w:rsidRPr="001C78F4">
        <w:rPr>
          <w:sz w:val="28"/>
          <w:szCs w:val="28"/>
        </w:rPr>
        <w:t>л</w:t>
      </w:r>
      <w:r w:rsidRPr="001C78F4">
        <w:rPr>
          <w:sz w:val="28"/>
          <w:szCs w:val="28"/>
        </w:rPr>
        <w:t>нительного образования, работающим в дистанционном режиме</w:t>
      </w:r>
      <w:r>
        <w:rPr>
          <w:sz w:val="28"/>
          <w:szCs w:val="28"/>
        </w:rPr>
        <w:t>,</w:t>
      </w:r>
      <w:r w:rsidRPr="001C78F4">
        <w:rPr>
          <w:sz w:val="28"/>
          <w:szCs w:val="28"/>
        </w:rPr>
        <w:t xml:space="preserve"> были ос</w:t>
      </w:r>
      <w:r w:rsidRPr="001C78F4">
        <w:rPr>
          <w:sz w:val="28"/>
          <w:szCs w:val="28"/>
        </w:rPr>
        <w:t>у</w:t>
      </w:r>
      <w:r w:rsidRPr="001C78F4">
        <w:rPr>
          <w:sz w:val="28"/>
          <w:szCs w:val="28"/>
        </w:rPr>
        <w:t>ществлены выплаты в размере 3 000 рублей. Сверх этой выплаты получили дополнительное вознаграждение те педагогические работники, которые р</w:t>
      </w:r>
      <w:r w:rsidRPr="001C78F4">
        <w:rPr>
          <w:sz w:val="28"/>
          <w:szCs w:val="28"/>
        </w:rPr>
        <w:t>а</w:t>
      </w:r>
      <w:r w:rsidRPr="001C78F4">
        <w:rPr>
          <w:sz w:val="28"/>
          <w:szCs w:val="28"/>
        </w:rPr>
        <w:t>ботали наиболее интенсивно и эффективно</w:t>
      </w:r>
      <w:r w:rsidR="00D856A7">
        <w:rPr>
          <w:sz w:val="28"/>
          <w:szCs w:val="28"/>
        </w:rPr>
        <w:t>.</w:t>
      </w:r>
      <w:r w:rsidR="001D0DC9">
        <w:rPr>
          <w:sz w:val="28"/>
          <w:szCs w:val="28"/>
        </w:rPr>
        <w:t xml:space="preserve">   </w:t>
      </w:r>
      <w:r w:rsidR="00D856A7">
        <w:rPr>
          <w:sz w:val="28"/>
          <w:szCs w:val="28"/>
        </w:rPr>
        <w:t>613 у</w:t>
      </w:r>
      <w:r w:rsidR="001D0DC9">
        <w:rPr>
          <w:sz w:val="28"/>
          <w:szCs w:val="28"/>
        </w:rPr>
        <w:t xml:space="preserve">чителей, осуществляющих классное руководство, получают ежемесячное пособие в сумме 5 </w:t>
      </w:r>
      <w:proofErr w:type="spellStart"/>
      <w:r w:rsidR="001D0DC9">
        <w:rPr>
          <w:sz w:val="28"/>
          <w:szCs w:val="28"/>
        </w:rPr>
        <w:t>тыс</w:t>
      </w:r>
      <w:proofErr w:type="gramStart"/>
      <w:r w:rsidR="001D0DC9">
        <w:rPr>
          <w:sz w:val="28"/>
          <w:szCs w:val="28"/>
        </w:rPr>
        <w:t>.р</w:t>
      </w:r>
      <w:proofErr w:type="gramEnd"/>
      <w:r w:rsidR="001D0DC9">
        <w:rPr>
          <w:sz w:val="28"/>
          <w:szCs w:val="28"/>
        </w:rPr>
        <w:t>ублей</w:t>
      </w:r>
      <w:proofErr w:type="spellEnd"/>
      <w:r w:rsidR="001D0DC9">
        <w:rPr>
          <w:sz w:val="28"/>
          <w:szCs w:val="28"/>
        </w:rPr>
        <w:t>.</w:t>
      </w:r>
    </w:p>
    <w:p w:rsidR="00770B5A" w:rsidRDefault="00F751E2" w:rsidP="00770B5A">
      <w:pPr>
        <w:spacing w:line="360" w:lineRule="auto"/>
        <w:jc w:val="both"/>
        <w:rPr>
          <w:sz w:val="28"/>
          <w:szCs w:val="28"/>
        </w:rPr>
      </w:pPr>
      <w:r>
        <w:rPr>
          <w:sz w:val="28"/>
          <w:szCs w:val="28"/>
        </w:rPr>
        <w:t xml:space="preserve">     В текущем учебном году согласно поручению Президента Путина В.В. все образовательные учреждения обеспечены бесплатным горячим питанием учащихся 1-4 классов. За счет средств федерального, областного и муниц</w:t>
      </w:r>
      <w:r>
        <w:rPr>
          <w:sz w:val="28"/>
          <w:szCs w:val="28"/>
        </w:rPr>
        <w:t>и</w:t>
      </w:r>
      <w:r>
        <w:rPr>
          <w:sz w:val="28"/>
          <w:szCs w:val="28"/>
        </w:rPr>
        <w:t>пального бюджетов  5 123 учащихся получают горячие обеды в общеобраз</w:t>
      </w:r>
      <w:r>
        <w:rPr>
          <w:sz w:val="28"/>
          <w:szCs w:val="28"/>
        </w:rPr>
        <w:t>о</w:t>
      </w:r>
      <w:r>
        <w:rPr>
          <w:sz w:val="28"/>
          <w:szCs w:val="28"/>
        </w:rPr>
        <w:t xml:space="preserve">вательных учреждениях бесплатно.        </w:t>
      </w:r>
      <w:r w:rsidR="00770B5A">
        <w:rPr>
          <w:sz w:val="28"/>
          <w:szCs w:val="28"/>
        </w:rPr>
        <w:t xml:space="preserve"> </w:t>
      </w:r>
    </w:p>
    <w:p w:rsidR="00047EBF" w:rsidRDefault="00047EBF" w:rsidP="00047EBF">
      <w:pPr>
        <w:spacing w:line="360" w:lineRule="auto"/>
        <w:jc w:val="both"/>
        <w:rPr>
          <w:sz w:val="28"/>
          <w:szCs w:val="28"/>
        </w:rPr>
      </w:pPr>
      <w:r>
        <w:rPr>
          <w:sz w:val="28"/>
          <w:szCs w:val="28"/>
        </w:rPr>
        <w:t xml:space="preserve">    В 2020 году по итогам государственной итоговой аттестации 116 девят</w:t>
      </w:r>
      <w:r>
        <w:rPr>
          <w:sz w:val="28"/>
          <w:szCs w:val="28"/>
        </w:rPr>
        <w:t>и</w:t>
      </w:r>
      <w:r>
        <w:rPr>
          <w:sz w:val="28"/>
          <w:szCs w:val="28"/>
        </w:rPr>
        <w:t>классников получили аттестаты с отличием, 81 выпускник 11-х классов п</w:t>
      </w:r>
      <w:r>
        <w:rPr>
          <w:sz w:val="28"/>
          <w:szCs w:val="28"/>
        </w:rPr>
        <w:t>о</w:t>
      </w:r>
      <w:r>
        <w:rPr>
          <w:sz w:val="28"/>
          <w:szCs w:val="28"/>
        </w:rPr>
        <w:t>лучил аттестат особого образца и медали «За особые успехи в обучении».     82 %  выпускников поступили в высшие учебные заведения.</w:t>
      </w:r>
    </w:p>
    <w:p w:rsidR="00A8727B" w:rsidRDefault="00047EBF" w:rsidP="00047EBF">
      <w:pPr>
        <w:spacing w:line="360" w:lineRule="auto"/>
        <w:jc w:val="both"/>
        <w:rPr>
          <w:sz w:val="28"/>
          <w:szCs w:val="28"/>
        </w:rPr>
      </w:pPr>
      <w:r>
        <w:rPr>
          <w:sz w:val="28"/>
          <w:szCs w:val="28"/>
        </w:rPr>
        <w:lastRenderedPageBreak/>
        <w:t xml:space="preserve">     Для проведения ЕГЭ были выполнены все требования санитарного зак</w:t>
      </w:r>
      <w:r>
        <w:rPr>
          <w:sz w:val="28"/>
          <w:szCs w:val="28"/>
        </w:rPr>
        <w:t>о</w:t>
      </w:r>
      <w:r>
        <w:rPr>
          <w:sz w:val="28"/>
          <w:szCs w:val="28"/>
        </w:rPr>
        <w:t>нодательства. Более 300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муниципального бюджета  израсходов</w:t>
      </w:r>
      <w:r>
        <w:rPr>
          <w:sz w:val="28"/>
          <w:szCs w:val="28"/>
        </w:rPr>
        <w:t>а</w:t>
      </w:r>
      <w:r>
        <w:rPr>
          <w:sz w:val="28"/>
          <w:szCs w:val="28"/>
        </w:rPr>
        <w:t xml:space="preserve">но на приобретение медицинских масок, перчаток, дезинфицирующих средств, </w:t>
      </w:r>
      <w:proofErr w:type="spellStart"/>
      <w:r>
        <w:rPr>
          <w:sz w:val="28"/>
          <w:szCs w:val="28"/>
        </w:rPr>
        <w:t>санитайзеров</w:t>
      </w:r>
      <w:proofErr w:type="spellEnd"/>
      <w:r w:rsidR="00A8727B">
        <w:rPr>
          <w:sz w:val="28"/>
          <w:szCs w:val="28"/>
        </w:rPr>
        <w:t>.</w:t>
      </w:r>
    </w:p>
    <w:p w:rsidR="00A8727B" w:rsidRDefault="00A8727B" w:rsidP="00A8727B">
      <w:pPr>
        <w:spacing w:line="360" w:lineRule="auto"/>
        <w:jc w:val="both"/>
        <w:rPr>
          <w:sz w:val="28"/>
          <w:szCs w:val="28"/>
        </w:rPr>
      </w:pPr>
      <w:r>
        <w:rPr>
          <w:sz w:val="28"/>
          <w:szCs w:val="28"/>
        </w:rPr>
        <w:t xml:space="preserve">     </w:t>
      </w:r>
      <w:r w:rsidRPr="00D431D6">
        <w:rPr>
          <w:sz w:val="28"/>
          <w:szCs w:val="28"/>
        </w:rPr>
        <w:t>В 2020 году Лискинский район участв</w:t>
      </w:r>
      <w:r>
        <w:rPr>
          <w:sz w:val="28"/>
          <w:szCs w:val="28"/>
        </w:rPr>
        <w:t>овал</w:t>
      </w:r>
      <w:r w:rsidRPr="00D431D6">
        <w:rPr>
          <w:sz w:val="28"/>
          <w:szCs w:val="28"/>
        </w:rPr>
        <w:t xml:space="preserve"> в реализации федерального проекта «Успех каждого ребенка» национального проекта «Образование». </w:t>
      </w:r>
      <w:r>
        <w:rPr>
          <w:sz w:val="28"/>
          <w:szCs w:val="28"/>
        </w:rPr>
        <w:t xml:space="preserve">  Б</w:t>
      </w:r>
      <w:r w:rsidRPr="00D431D6">
        <w:rPr>
          <w:sz w:val="28"/>
          <w:szCs w:val="28"/>
        </w:rPr>
        <w:t xml:space="preserve">олее 6 миллионов рублей </w:t>
      </w:r>
      <w:r>
        <w:rPr>
          <w:sz w:val="28"/>
          <w:szCs w:val="28"/>
        </w:rPr>
        <w:t xml:space="preserve">выделено </w:t>
      </w:r>
      <w:r w:rsidRPr="00D431D6">
        <w:rPr>
          <w:sz w:val="28"/>
          <w:szCs w:val="28"/>
        </w:rPr>
        <w:t xml:space="preserve">на обновление материально-технической базы </w:t>
      </w:r>
      <w:r>
        <w:rPr>
          <w:sz w:val="28"/>
          <w:szCs w:val="28"/>
        </w:rPr>
        <w:t xml:space="preserve"> </w:t>
      </w:r>
      <w:r w:rsidRPr="00D431D6">
        <w:rPr>
          <w:sz w:val="28"/>
          <w:szCs w:val="28"/>
        </w:rPr>
        <w:t>7</w:t>
      </w:r>
      <w:r>
        <w:rPr>
          <w:sz w:val="28"/>
          <w:szCs w:val="28"/>
        </w:rPr>
        <w:t>-ми</w:t>
      </w:r>
      <w:r w:rsidRPr="00D431D6">
        <w:rPr>
          <w:sz w:val="28"/>
          <w:szCs w:val="28"/>
        </w:rPr>
        <w:t xml:space="preserve"> </w:t>
      </w:r>
      <w:r>
        <w:rPr>
          <w:sz w:val="28"/>
          <w:szCs w:val="28"/>
        </w:rPr>
        <w:t>общеобразовательных организаций</w:t>
      </w:r>
      <w:r w:rsidRPr="00D431D6">
        <w:rPr>
          <w:sz w:val="28"/>
          <w:szCs w:val="28"/>
        </w:rPr>
        <w:t>.</w:t>
      </w:r>
    </w:p>
    <w:p w:rsidR="00A8727B" w:rsidRDefault="00A8727B" w:rsidP="00A8727B">
      <w:pPr>
        <w:spacing w:line="360" w:lineRule="auto"/>
        <w:jc w:val="both"/>
        <w:rPr>
          <w:sz w:val="28"/>
          <w:szCs w:val="28"/>
        </w:rPr>
      </w:pPr>
      <w:r>
        <w:rPr>
          <w:sz w:val="28"/>
          <w:szCs w:val="28"/>
        </w:rPr>
        <w:t xml:space="preserve">      </w:t>
      </w:r>
      <w:r w:rsidRPr="00D431D6">
        <w:rPr>
          <w:sz w:val="28"/>
          <w:szCs w:val="28"/>
        </w:rPr>
        <w:t>Лискинский Центр технического творчества получил грант размером  1,7 млн. рублей, что позволило оборудовать кабинеты для реализации программ «Простейшие роботы», «Мультипликация», «3-</w:t>
      </w:r>
      <w:r w:rsidRPr="00D431D6">
        <w:rPr>
          <w:sz w:val="28"/>
          <w:szCs w:val="28"/>
          <w:lang w:val="en-US"/>
        </w:rPr>
        <w:t>D</w:t>
      </w:r>
      <w:r w:rsidRPr="00D431D6">
        <w:rPr>
          <w:sz w:val="28"/>
          <w:szCs w:val="28"/>
        </w:rPr>
        <w:t xml:space="preserve"> моделирование». </w:t>
      </w:r>
      <w:r>
        <w:rPr>
          <w:sz w:val="28"/>
          <w:szCs w:val="28"/>
        </w:rPr>
        <w:t>Пров</w:t>
      </w:r>
      <w:r>
        <w:rPr>
          <w:sz w:val="28"/>
          <w:szCs w:val="28"/>
        </w:rPr>
        <w:t>о</w:t>
      </w:r>
      <w:r>
        <w:rPr>
          <w:sz w:val="28"/>
          <w:szCs w:val="28"/>
        </w:rPr>
        <w:t xml:space="preserve">дится работа по увеличению охвата детей </w:t>
      </w:r>
      <w:proofErr w:type="gramStart"/>
      <w:r>
        <w:rPr>
          <w:sz w:val="28"/>
          <w:szCs w:val="28"/>
        </w:rPr>
        <w:t>естественно-научным</w:t>
      </w:r>
      <w:proofErr w:type="gramEnd"/>
      <w:r>
        <w:rPr>
          <w:sz w:val="28"/>
          <w:szCs w:val="28"/>
        </w:rPr>
        <w:t xml:space="preserve"> и технич</w:t>
      </w:r>
      <w:r>
        <w:rPr>
          <w:sz w:val="28"/>
          <w:szCs w:val="28"/>
        </w:rPr>
        <w:t>е</w:t>
      </w:r>
      <w:r>
        <w:rPr>
          <w:sz w:val="28"/>
          <w:szCs w:val="28"/>
        </w:rPr>
        <w:t>ским направлениями дополнительного образования, только за прошлый год более 20-ти человек стали победителями и призерами областных конкурсов.</w:t>
      </w:r>
    </w:p>
    <w:p w:rsidR="00DF1E8F" w:rsidRDefault="00047EBF" w:rsidP="00DF1E8F">
      <w:pPr>
        <w:spacing w:line="360" w:lineRule="auto"/>
        <w:jc w:val="both"/>
        <w:rPr>
          <w:sz w:val="28"/>
          <w:szCs w:val="28"/>
        </w:rPr>
      </w:pPr>
      <w:r>
        <w:rPr>
          <w:sz w:val="28"/>
          <w:szCs w:val="28"/>
        </w:rPr>
        <w:t xml:space="preserve">.  </w:t>
      </w:r>
      <w:r w:rsidR="00DF1E8F">
        <w:rPr>
          <w:sz w:val="28"/>
          <w:szCs w:val="28"/>
        </w:rPr>
        <w:t>В 2020 году детский оздоровительный лагерь «Золотой колос» был полн</w:t>
      </w:r>
      <w:r w:rsidR="00DF1E8F">
        <w:rPr>
          <w:sz w:val="28"/>
          <w:szCs w:val="28"/>
        </w:rPr>
        <w:t>о</w:t>
      </w:r>
      <w:r w:rsidR="00DF1E8F">
        <w:rPr>
          <w:sz w:val="28"/>
          <w:szCs w:val="28"/>
        </w:rPr>
        <w:t>стью подготовлен к приему детей  при участии предприятий, индивидуал</w:t>
      </w:r>
      <w:r w:rsidR="00DF1E8F">
        <w:rPr>
          <w:sz w:val="28"/>
          <w:szCs w:val="28"/>
        </w:rPr>
        <w:t>ь</w:t>
      </w:r>
      <w:r w:rsidR="00DF1E8F">
        <w:rPr>
          <w:sz w:val="28"/>
          <w:szCs w:val="28"/>
        </w:rPr>
        <w:t xml:space="preserve">ных предпринимателей города и района. Однако количество отдохнувших было сокращено до 228 человек. Вместе с тем  в условиях распространения </w:t>
      </w:r>
      <w:proofErr w:type="spellStart"/>
      <w:r w:rsidR="00DF1E8F">
        <w:rPr>
          <w:sz w:val="28"/>
          <w:szCs w:val="28"/>
        </w:rPr>
        <w:t>коронавируса</w:t>
      </w:r>
      <w:proofErr w:type="spellEnd"/>
      <w:r w:rsidR="00DF1E8F">
        <w:rPr>
          <w:sz w:val="28"/>
          <w:szCs w:val="28"/>
        </w:rPr>
        <w:t xml:space="preserve"> в июне был запущен проект «</w:t>
      </w:r>
      <w:proofErr w:type="spellStart"/>
      <w:r w:rsidR="00DF1E8F">
        <w:rPr>
          <w:sz w:val="28"/>
          <w:szCs w:val="28"/>
        </w:rPr>
        <w:t>Лето</w:t>
      </w:r>
      <w:proofErr w:type="gramStart"/>
      <w:r w:rsidR="00DF1E8F">
        <w:rPr>
          <w:sz w:val="28"/>
          <w:szCs w:val="28"/>
        </w:rPr>
        <w:t>.о</w:t>
      </w:r>
      <w:proofErr w:type="gramEnd"/>
      <w:r w:rsidR="00DF1E8F">
        <w:rPr>
          <w:sz w:val="28"/>
          <w:szCs w:val="28"/>
        </w:rPr>
        <w:t>нлайн</w:t>
      </w:r>
      <w:proofErr w:type="spellEnd"/>
      <w:r w:rsidR="00DF1E8F">
        <w:rPr>
          <w:sz w:val="28"/>
          <w:szCs w:val="28"/>
        </w:rPr>
        <w:t>», в котором приняли участие 3480 детей. В августе работали 28 лагерей дневного пребывания д</w:t>
      </w:r>
      <w:r w:rsidR="00DF1E8F">
        <w:rPr>
          <w:sz w:val="28"/>
          <w:szCs w:val="28"/>
        </w:rPr>
        <w:t>е</w:t>
      </w:r>
      <w:r w:rsidR="00DF1E8F">
        <w:rPr>
          <w:sz w:val="28"/>
          <w:szCs w:val="28"/>
        </w:rPr>
        <w:t>тей для 1 163 учащихся.</w:t>
      </w:r>
    </w:p>
    <w:p w:rsidR="00DF1E8F" w:rsidRDefault="00DF1E8F" w:rsidP="00DF1E8F">
      <w:pPr>
        <w:widowControl w:val="0"/>
        <w:pBdr>
          <w:bottom w:val="single" w:sz="4" w:space="31" w:color="FFFFFF"/>
        </w:pBdr>
        <w:spacing w:line="360" w:lineRule="auto"/>
        <w:ind w:firstLine="709"/>
        <w:jc w:val="both"/>
        <w:rPr>
          <w:sz w:val="28"/>
          <w:szCs w:val="28"/>
        </w:rPr>
      </w:pPr>
      <w:r>
        <w:rPr>
          <w:sz w:val="28"/>
          <w:szCs w:val="28"/>
        </w:rPr>
        <w:t>Значимой задачей</w:t>
      </w:r>
      <w:r w:rsidRPr="006361C4">
        <w:rPr>
          <w:sz w:val="28"/>
          <w:szCs w:val="28"/>
        </w:rPr>
        <w:t xml:space="preserve">  остается развитие различных форм семейного устройства детей-сирот и детей, оставшихся без попечения родителей. </w:t>
      </w:r>
    </w:p>
    <w:p w:rsidR="00DF1E8F" w:rsidRDefault="00DF1E8F" w:rsidP="00DF1E8F">
      <w:pPr>
        <w:widowControl w:val="0"/>
        <w:pBdr>
          <w:bottom w:val="single" w:sz="4" w:space="31" w:color="FFFFFF"/>
        </w:pBdr>
        <w:spacing w:line="360" w:lineRule="auto"/>
        <w:ind w:firstLine="709"/>
        <w:jc w:val="both"/>
        <w:rPr>
          <w:sz w:val="28"/>
          <w:szCs w:val="28"/>
        </w:rPr>
      </w:pPr>
      <w:r>
        <w:rPr>
          <w:sz w:val="28"/>
          <w:szCs w:val="28"/>
        </w:rPr>
        <w:t>На учете в отделе образования состоит 273 человека из числа детей-сирот и детей, оставшихся без попечения родителей, из них 192 человека находятся под опекой и попечительством, 81 ребенок – в приемных семьях.</w:t>
      </w:r>
    </w:p>
    <w:p w:rsidR="006E6022" w:rsidRDefault="006E6022" w:rsidP="006E6022">
      <w:pPr>
        <w:widowControl w:val="0"/>
        <w:pBdr>
          <w:bottom w:val="single" w:sz="4" w:space="31" w:color="FFFFFF"/>
        </w:pBdr>
        <w:spacing w:line="360" w:lineRule="auto"/>
        <w:ind w:firstLine="708"/>
        <w:jc w:val="both"/>
        <w:rPr>
          <w:sz w:val="28"/>
          <w:szCs w:val="28"/>
        </w:rPr>
      </w:pPr>
      <w:r>
        <w:rPr>
          <w:sz w:val="28"/>
          <w:szCs w:val="28"/>
        </w:rPr>
        <w:t>Проводится профилактическая работа по предупреждению семейного неблагополучия, ненадлежащему исполнению родительских обязанностей. На учете в Комиссии по делам несовершеннолетних и защите их прав сост</w:t>
      </w:r>
      <w:r>
        <w:rPr>
          <w:sz w:val="28"/>
          <w:szCs w:val="28"/>
        </w:rPr>
        <w:t>о</w:t>
      </w:r>
      <w:r>
        <w:rPr>
          <w:sz w:val="28"/>
          <w:szCs w:val="28"/>
        </w:rPr>
        <w:t>ит  57 семей (в 2019 году – 64 семьи).</w:t>
      </w:r>
    </w:p>
    <w:p w:rsidR="006E6022" w:rsidRDefault="006E6022" w:rsidP="006E6022">
      <w:pPr>
        <w:widowControl w:val="0"/>
        <w:pBdr>
          <w:bottom w:val="single" w:sz="4" w:space="31" w:color="FFFFFF"/>
        </w:pBdr>
        <w:spacing w:line="360" w:lineRule="auto"/>
        <w:ind w:firstLine="708"/>
        <w:jc w:val="both"/>
        <w:rPr>
          <w:sz w:val="28"/>
          <w:szCs w:val="28"/>
        </w:rPr>
      </w:pPr>
      <w:r>
        <w:rPr>
          <w:sz w:val="28"/>
          <w:szCs w:val="28"/>
        </w:rPr>
        <w:lastRenderedPageBreak/>
        <w:t>По состоянию на декабрь 2020 года отмечено снижение показателя подростковой преступности. Если в 2019 году на учете состоял 21 человек, то в 2020 году – 9. Уменьшилось на 15 и количество административных матер</w:t>
      </w:r>
      <w:r>
        <w:rPr>
          <w:sz w:val="28"/>
          <w:szCs w:val="28"/>
        </w:rPr>
        <w:t>и</w:t>
      </w:r>
      <w:r>
        <w:rPr>
          <w:sz w:val="28"/>
          <w:szCs w:val="28"/>
        </w:rPr>
        <w:t>алов за употребление спиртосодержащей продукции и нахождение в состо</w:t>
      </w:r>
      <w:r>
        <w:rPr>
          <w:sz w:val="28"/>
          <w:szCs w:val="28"/>
        </w:rPr>
        <w:t>я</w:t>
      </w:r>
      <w:r>
        <w:rPr>
          <w:sz w:val="28"/>
          <w:szCs w:val="28"/>
        </w:rPr>
        <w:t>нии опьянения несовершеннолетних.</w:t>
      </w:r>
    </w:p>
    <w:p w:rsidR="005406E7" w:rsidRPr="004527F3" w:rsidRDefault="006E6022" w:rsidP="004527F3">
      <w:pPr>
        <w:widowControl w:val="0"/>
        <w:pBdr>
          <w:bottom w:val="single" w:sz="4" w:space="31" w:color="FFFFFF"/>
        </w:pBdr>
        <w:spacing w:line="360" w:lineRule="auto"/>
        <w:ind w:firstLine="708"/>
        <w:jc w:val="both"/>
        <w:rPr>
          <w:sz w:val="28"/>
          <w:szCs w:val="28"/>
        </w:rPr>
      </w:pPr>
      <w:r>
        <w:rPr>
          <w:sz w:val="28"/>
          <w:szCs w:val="28"/>
        </w:rPr>
        <w:t>В целом, 2020 год внес коррективы в работу системы образования. Р</w:t>
      </w:r>
      <w:r>
        <w:rPr>
          <w:sz w:val="28"/>
          <w:szCs w:val="28"/>
        </w:rPr>
        <w:t>а</w:t>
      </w:r>
      <w:r>
        <w:rPr>
          <w:sz w:val="28"/>
          <w:szCs w:val="28"/>
        </w:rPr>
        <w:t>бота в дистанционном режиме дала новый опыт в области цифрового и эле</w:t>
      </w:r>
      <w:r>
        <w:rPr>
          <w:sz w:val="28"/>
          <w:szCs w:val="28"/>
        </w:rPr>
        <w:t>к</w:t>
      </w:r>
      <w:r>
        <w:rPr>
          <w:sz w:val="28"/>
          <w:szCs w:val="28"/>
        </w:rPr>
        <w:t>тронного обучения, научила разрабатывать индивидуальные образовател</w:t>
      </w:r>
      <w:r>
        <w:rPr>
          <w:sz w:val="28"/>
          <w:szCs w:val="28"/>
        </w:rPr>
        <w:t>ь</w:t>
      </w:r>
      <w:r>
        <w:rPr>
          <w:sz w:val="28"/>
          <w:szCs w:val="28"/>
        </w:rPr>
        <w:t>ные маршруты, открыла возможности для корректировки подходов к обуч</w:t>
      </w:r>
      <w:r>
        <w:rPr>
          <w:sz w:val="28"/>
          <w:szCs w:val="28"/>
        </w:rPr>
        <w:t>е</w:t>
      </w:r>
      <w:r>
        <w:rPr>
          <w:sz w:val="28"/>
          <w:szCs w:val="28"/>
        </w:rPr>
        <w:t>нию. В 2121 году будет продолжена работа по улучшению качества образ</w:t>
      </w:r>
      <w:r>
        <w:rPr>
          <w:sz w:val="28"/>
          <w:szCs w:val="28"/>
        </w:rPr>
        <w:t>о</w:t>
      </w:r>
      <w:r>
        <w:rPr>
          <w:sz w:val="28"/>
          <w:szCs w:val="28"/>
        </w:rPr>
        <w:t>вания и  созданию современных условий в образовательных организаци</w:t>
      </w:r>
      <w:r w:rsidR="004527F3">
        <w:rPr>
          <w:sz w:val="28"/>
          <w:szCs w:val="28"/>
        </w:rPr>
        <w:t>ях</w:t>
      </w:r>
      <w:r w:rsidR="004527F3" w:rsidRPr="004527F3">
        <w:rPr>
          <w:sz w:val="28"/>
          <w:szCs w:val="28"/>
        </w:rPr>
        <w:t>.</w:t>
      </w:r>
    </w:p>
    <w:p w:rsidR="007E48EC" w:rsidRPr="00386162" w:rsidRDefault="007E48EC" w:rsidP="00FE0146">
      <w:pPr>
        <w:widowControl w:val="0"/>
        <w:spacing w:line="360" w:lineRule="auto"/>
        <w:ind w:firstLine="709"/>
        <w:jc w:val="both"/>
        <w:rPr>
          <w:b/>
          <w:spacing w:val="-4"/>
          <w:sz w:val="28"/>
          <w:szCs w:val="28"/>
        </w:rPr>
      </w:pPr>
      <w:r w:rsidRPr="00386162">
        <w:rPr>
          <w:b/>
          <w:spacing w:val="-4"/>
          <w:sz w:val="28"/>
          <w:szCs w:val="28"/>
        </w:rPr>
        <w:t>Физическая культура</w:t>
      </w:r>
      <w:r w:rsidR="00F46051">
        <w:rPr>
          <w:b/>
          <w:spacing w:val="-4"/>
          <w:sz w:val="28"/>
          <w:szCs w:val="28"/>
        </w:rPr>
        <w:t xml:space="preserve"> и </w:t>
      </w:r>
      <w:r w:rsidR="005A5DD3">
        <w:rPr>
          <w:b/>
          <w:spacing w:val="-4"/>
          <w:sz w:val="28"/>
          <w:szCs w:val="28"/>
        </w:rPr>
        <w:t>спорт</w:t>
      </w:r>
    </w:p>
    <w:p w:rsidR="007D5B3E" w:rsidRDefault="00E37C6F" w:rsidP="00FE0146">
      <w:pPr>
        <w:spacing w:line="360" w:lineRule="auto"/>
        <w:jc w:val="both"/>
        <w:rPr>
          <w:sz w:val="28"/>
          <w:szCs w:val="28"/>
        </w:rPr>
      </w:pPr>
      <w:r>
        <w:rPr>
          <w:sz w:val="28"/>
          <w:szCs w:val="28"/>
        </w:rPr>
        <w:t xml:space="preserve">      </w:t>
      </w:r>
      <w:r w:rsidR="00C81716">
        <w:rPr>
          <w:sz w:val="28"/>
          <w:szCs w:val="28"/>
        </w:rPr>
        <w:t xml:space="preserve"> </w:t>
      </w:r>
      <w:r w:rsidR="007E48EC">
        <w:rPr>
          <w:sz w:val="28"/>
          <w:szCs w:val="28"/>
        </w:rPr>
        <w:t xml:space="preserve"> </w:t>
      </w:r>
      <w:r w:rsidR="00F84296" w:rsidRPr="00F84296">
        <w:rPr>
          <w:sz w:val="28"/>
          <w:szCs w:val="28"/>
        </w:rPr>
        <w:t>На 20</w:t>
      </w:r>
      <w:r w:rsidR="00AD3311">
        <w:rPr>
          <w:sz w:val="28"/>
          <w:szCs w:val="28"/>
        </w:rPr>
        <w:t>20</w:t>
      </w:r>
      <w:r w:rsidR="00F84296" w:rsidRPr="00F84296">
        <w:rPr>
          <w:sz w:val="28"/>
          <w:szCs w:val="28"/>
        </w:rPr>
        <w:t xml:space="preserve"> год в районе насчитывается </w:t>
      </w:r>
      <w:r w:rsidR="00DF37E1">
        <w:rPr>
          <w:sz w:val="28"/>
          <w:szCs w:val="28"/>
        </w:rPr>
        <w:t>41</w:t>
      </w:r>
      <w:r w:rsidR="00AD3311">
        <w:rPr>
          <w:sz w:val="28"/>
          <w:szCs w:val="28"/>
        </w:rPr>
        <w:t>4</w:t>
      </w:r>
      <w:r w:rsidR="00DF37E1">
        <w:rPr>
          <w:sz w:val="28"/>
          <w:szCs w:val="28"/>
        </w:rPr>
        <w:t xml:space="preserve"> объектов, пр</w:t>
      </w:r>
      <w:r w:rsidR="0083659A">
        <w:rPr>
          <w:sz w:val="28"/>
          <w:szCs w:val="28"/>
        </w:rPr>
        <w:t>едназначен</w:t>
      </w:r>
      <w:r w:rsidR="00DF37E1">
        <w:rPr>
          <w:sz w:val="28"/>
          <w:szCs w:val="28"/>
        </w:rPr>
        <w:t>ных для занятий физической культурой и спортом, из которых 38</w:t>
      </w:r>
      <w:r w:rsidR="00AD3311">
        <w:rPr>
          <w:sz w:val="28"/>
          <w:szCs w:val="28"/>
        </w:rPr>
        <w:t>9</w:t>
      </w:r>
      <w:r w:rsidR="00DF37E1">
        <w:rPr>
          <w:sz w:val="28"/>
          <w:szCs w:val="28"/>
        </w:rPr>
        <w:t xml:space="preserve"> являются муниц</w:t>
      </w:r>
      <w:r w:rsidR="00DF37E1">
        <w:rPr>
          <w:sz w:val="28"/>
          <w:szCs w:val="28"/>
        </w:rPr>
        <w:t>и</w:t>
      </w:r>
      <w:r w:rsidR="00DF37E1">
        <w:rPr>
          <w:sz w:val="28"/>
          <w:szCs w:val="28"/>
        </w:rPr>
        <w:t xml:space="preserve">пальной собственностью. </w:t>
      </w:r>
      <w:r w:rsidR="00F84296" w:rsidRPr="00F84296">
        <w:rPr>
          <w:sz w:val="28"/>
          <w:szCs w:val="28"/>
        </w:rPr>
        <w:t xml:space="preserve"> </w:t>
      </w:r>
    </w:p>
    <w:p w:rsidR="004C5AFE" w:rsidRDefault="00DF37E1" w:rsidP="004C5AFE">
      <w:pPr>
        <w:spacing w:line="360" w:lineRule="auto"/>
        <w:jc w:val="both"/>
        <w:rPr>
          <w:sz w:val="28"/>
          <w:szCs w:val="28"/>
        </w:rPr>
      </w:pPr>
      <w:r>
        <w:rPr>
          <w:sz w:val="28"/>
          <w:szCs w:val="28"/>
        </w:rPr>
        <w:t xml:space="preserve">       </w:t>
      </w:r>
      <w:r w:rsidR="004C5AFE" w:rsidRPr="00DC1FBD">
        <w:rPr>
          <w:sz w:val="28"/>
          <w:szCs w:val="28"/>
        </w:rPr>
        <w:t xml:space="preserve">В отчетном периоде был </w:t>
      </w:r>
      <w:r w:rsidR="004C5AFE">
        <w:rPr>
          <w:sz w:val="28"/>
          <w:szCs w:val="28"/>
        </w:rPr>
        <w:t>закончен капитальный ремонт залов МКУ ДО ДЮСШ «Восточная»</w:t>
      </w:r>
      <w:r w:rsidR="00BE1B1E">
        <w:rPr>
          <w:sz w:val="28"/>
          <w:szCs w:val="28"/>
        </w:rPr>
        <w:t xml:space="preserve"> (6 </w:t>
      </w:r>
      <w:proofErr w:type="spellStart"/>
      <w:r w:rsidR="00BE1B1E">
        <w:rPr>
          <w:sz w:val="28"/>
          <w:szCs w:val="28"/>
        </w:rPr>
        <w:t>млн</w:t>
      </w:r>
      <w:proofErr w:type="gramStart"/>
      <w:r w:rsidR="00BE1B1E">
        <w:rPr>
          <w:sz w:val="28"/>
          <w:szCs w:val="28"/>
        </w:rPr>
        <w:t>.р</w:t>
      </w:r>
      <w:proofErr w:type="gramEnd"/>
      <w:r w:rsidR="00BE1B1E">
        <w:rPr>
          <w:sz w:val="28"/>
          <w:szCs w:val="28"/>
        </w:rPr>
        <w:t>уб</w:t>
      </w:r>
      <w:proofErr w:type="spellEnd"/>
      <w:r w:rsidR="00BE1B1E">
        <w:rPr>
          <w:sz w:val="28"/>
          <w:szCs w:val="28"/>
        </w:rPr>
        <w:t>).</w:t>
      </w:r>
      <w:r w:rsidR="004C5AFE">
        <w:rPr>
          <w:sz w:val="28"/>
          <w:szCs w:val="28"/>
        </w:rPr>
        <w:t>. В восточной части города проложена в</w:t>
      </w:r>
      <w:r w:rsidR="004C5AFE">
        <w:rPr>
          <w:sz w:val="28"/>
          <w:szCs w:val="28"/>
        </w:rPr>
        <w:t>е</w:t>
      </w:r>
      <w:r w:rsidR="004C5AFE">
        <w:rPr>
          <w:sz w:val="28"/>
          <w:szCs w:val="28"/>
        </w:rPr>
        <w:t>лодорожка с асфальтовым покрытием и освещением, протяженностью  более 2 км.</w:t>
      </w:r>
      <w:r w:rsidR="00BE1B1E">
        <w:rPr>
          <w:sz w:val="28"/>
          <w:szCs w:val="28"/>
        </w:rPr>
        <w:t xml:space="preserve"> (12,2 </w:t>
      </w:r>
      <w:proofErr w:type="spellStart"/>
      <w:r w:rsidR="00BE1B1E">
        <w:rPr>
          <w:sz w:val="28"/>
          <w:szCs w:val="28"/>
        </w:rPr>
        <w:t>млн.руб</w:t>
      </w:r>
      <w:proofErr w:type="spellEnd"/>
      <w:r w:rsidR="00BE1B1E">
        <w:rPr>
          <w:sz w:val="28"/>
          <w:szCs w:val="28"/>
        </w:rPr>
        <w:t>.).</w:t>
      </w:r>
      <w:r w:rsidR="004C5AFE">
        <w:rPr>
          <w:sz w:val="28"/>
          <w:szCs w:val="28"/>
        </w:rPr>
        <w:t xml:space="preserve"> </w:t>
      </w:r>
      <w:r w:rsidR="0083659A">
        <w:rPr>
          <w:sz w:val="28"/>
          <w:szCs w:val="28"/>
        </w:rPr>
        <w:t>На лыжно</w:t>
      </w:r>
      <w:r w:rsidR="004C5AFE">
        <w:rPr>
          <w:sz w:val="28"/>
          <w:szCs w:val="28"/>
        </w:rPr>
        <w:t>й баз</w:t>
      </w:r>
      <w:r w:rsidR="0083659A">
        <w:rPr>
          <w:sz w:val="28"/>
          <w:szCs w:val="28"/>
        </w:rPr>
        <w:t xml:space="preserve">е установлены модульные здания для </w:t>
      </w:r>
      <w:r w:rsidR="009235F5">
        <w:rPr>
          <w:sz w:val="28"/>
          <w:szCs w:val="28"/>
        </w:rPr>
        <w:t>з</w:t>
      </w:r>
      <w:r w:rsidR="009235F5">
        <w:rPr>
          <w:sz w:val="28"/>
          <w:szCs w:val="28"/>
        </w:rPr>
        <w:t>а</w:t>
      </w:r>
      <w:r w:rsidR="009235F5">
        <w:rPr>
          <w:sz w:val="28"/>
          <w:szCs w:val="28"/>
        </w:rPr>
        <w:t>нятий спортом и под прокат</w:t>
      </w:r>
      <w:r w:rsidR="0083659A">
        <w:rPr>
          <w:sz w:val="28"/>
          <w:szCs w:val="28"/>
        </w:rPr>
        <w:t xml:space="preserve"> спортивного </w:t>
      </w:r>
      <w:r w:rsidR="004C5AFE">
        <w:rPr>
          <w:sz w:val="28"/>
          <w:szCs w:val="28"/>
        </w:rPr>
        <w:t xml:space="preserve"> инвентар</w:t>
      </w:r>
      <w:r w:rsidR="0083659A">
        <w:rPr>
          <w:sz w:val="28"/>
          <w:szCs w:val="28"/>
        </w:rPr>
        <w:t>я</w:t>
      </w:r>
      <w:r w:rsidR="00BE1B1E">
        <w:rPr>
          <w:sz w:val="28"/>
          <w:szCs w:val="28"/>
        </w:rPr>
        <w:t xml:space="preserve"> (10,9 </w:t>
      </w:r>
      <w:proofErr w:type="spellStart"/>
      <w:r w:rsidR="00BE1B1E">
        <w:rPr>
          <w:sz w:val="28"/>
          <w:szCs w:val="28"/>
        </w:rPr>
        <w:t>млн</w:t>
      </w:r>
      <w:proofErr w:type="gramStart"/>
      <w:r w:rsidR="00BE1B1E">
        <w:rPr>
          <w:sz w:val="28"/>
          <w:szCs w:val="28"/>
        </w:rPr>
        <w:t>.р</w:t>
      </w:r>
      <w:proofErr w:type="gramEnd"/>
      <w:r w:rsidR="00BE1B1E">
        <w:rPr>
          <w:sz w:val="28"/>
          <w:szCs w:val="28"/>
        </w:rPr>
        <w:t>уб</w:t>
      </w:r>
      <w:proofErr w:type="spellEnd"/>
      <w:r w:rsidR="00BE1B1E">
        <w:rPr>
          <w:sz w:val="28"/>
          <w:szCs w:val="28"/>
        </w:rPr>
        <w:t>.)</w:t>
      </w:r>
      <w:r w:rsidR="004C5AFE">
        <w:rPr>
          <w:sz w:val="28"/>
          <w:szCs w:val="28"/>
        </w:rPr>
        <w:t>.</w:t>
      </w:r>
      <w:r w:rsidR="00BE1B1E" w:rsidRPr="00BE1B1E">
        <w:rPr>
          <w:sz w:val="28"/>
          <w:szCs w:val="28"/>
        </w:rPr>
        <w:t xml:space="preserve"> </w:t>
      </w:r>
      <w:r w:rsidR="00BE1B1E">
        <w:rPr>
          <w:sz w:val="28"/>
          <w:szCs w:val="28"/>
        </w:rPr>
        <w:t xml:space="preserve">Также был начат капитальный ремонт шахматного клуба, предусматривающего учебный класс,  компьютерный и игровой залы (запланировано 2 </w:t>
      </w:r>
      <w:proofErr w:type="spellStart"/>
      <w:r w:rsidR="00BE1B1E">
        <w:rPr>
          <w:sz w:val="28"/>
          <w:szCs w:val="28"/>
        </w:rPr>
        <w:t>млн</w:t>
      </w:r>
      <w:proofErr w:type="gramStart"/>
      <w:r w:rsidR="00BE1B1E">
        <w:rPr>
          <w:sz w:val="28"/>
          <w:szCs w:val="28"/>
        </w:rPr>
        <w:t>.р</w:t>
      </w:r>
      <w:proofErr w:type="gramEnd"/>
      <w:r w:rsidR="00BE1B1E">
        <w:rPr>
          <w:sz w:val="28"/>
          <w:szCs w:val="28"/>
        </w:rPr>
        <w:t>уб</w:t>
      </w:r>
      <w:proofErr w:type="spellEnd"/>
      <w:r w:rsidR="00BE1B1E">
        <w:rPr>
          <w:sz w:val="28"/>
          <w:szCs w:val="28"/>
        </w:rPr>
        <w:t>.)..</w:t>
      </w:r>
    </w:p>
    <w:p w:rsidR="005717CB" w:rsidRDefault="005717CB" w:rsidP="005717CB">
      <w:pPr>
        <w:pStyle w:val="af6"/>
        <w:spacing w:line="360" w:lineRule="auto"/>
        <w:jc w:val="both"/>
        <w:rPr>
          <w:rFonts w:ascii="Times New Roman" w:hAnsi="Times New Roman"/>
          <w:sz w:val="28"/>
          <w:szCs w:val="28"/>
        </w:rPr>
      </w:pPr>
      <w:r>
        <w:rPr>
          <w:rFonts w:ascii="Times New Roman" w:hAnsi="Times New Roman"/>
          <w:sz w:val="28"/>
          <w:szCs w:val="28"/>
        </w:rPr>
        <w:t xml:space="preserve">    Несмотря на неблагоприятную эпидемиологическую обстановку</w:t>
      </w:r>
      <w:r w:rsidR="005A5DD3">
        <w:rPr>
          <w:rFonts w:ascii="Times New Roman" w:hAnsi="Times New Roman"/>
          <w:sz w:val="28"/>
          <w:szCs w:val="28"/>
        </w:rPr>
        <w:t>,</w:t>
      </w:r>
      <w:r w:rsidRPr="00F50705">
        <w:rPr>
          <w:rFonts w:ascii="Times New Roman" w:hAnsi="Times New Roman"/>
          <w:sz w:val="28"/>
          <w:szCs w:val="28"/>
        </w:rPr>
        <w:t xml:space="preserve"> </w:t>
      </w:r>
      <w:r>
        <w:rPr>
          <w:rFonts w:ascii="Times New Roman" w:hAnsi="Times New Roman"/>
          <w:sz w:val="28"/>
          <w:szCs w:val="28"/>
        </w:rPr>
        <w:t>наши спортсмены участвовали в областных и всероссийских соревнованиях, пр</w:t>
      </w:r>
      <w:r>
        <w:rPr>
          <w:rFonts w:ascii="Times New Roman" w:hAnsi="Times New Roman"/>
          <w:sz w:val="28"/>
          <w:szCs w:val="28"/>
        </w:rPr>
        <w:t>о</w:t>
      </w:r>
      <w:r>
        <w:rPr>
          <w:rFonts w:ascii="Times New Roman" w:hAnsi="Times New Roman"/>
          <w:sz w:val="28"/>
          <w:szCs w:val="28"/>
        </w:rPr>
        <w:t>водимых с соблюдением всех норм и рекомендаций главного санитарного врача, так, например:</w:t>
      </w:r>
    </w:p>
    <w:p w:rsidR="005717CB" w:rsidRDefault="005717CB" w:rsidP="00BD70C6">
      <w:pPr>
        <w:spacing w:line="360" w:lineRule="auto"/>
        <w:rPr>
          <w:sz w:val="28"/>
          <w:szCs w:val="28"/>
        </w:rPr>
      </w:pPr>
      <w:r>
        <w:rPr>
          <w:sz w:val="28"/>
          <w:szCs w:val="28"/>
        </w:rPr>
        <w:t xml:space="preserve">- </w:t>
      </w:r>
      <w:r w:rsidRPr="0058297D">
        <w:rPr>
          <w:sz w:val="28"/>
          <w:szCs w:val="28"/>
        </w:rPr>
        <w:t>ФК «Локомотив» - Победитель Чемпионата</w:t>
      </w:r>
      <w:r>
        <w:rPr>
          <w:sz w:val="28"/>
          <w:szCs w:val="28"/>
        </w:rPr>
        <w:t xml:space="preserve"> </w:t>
      </w:r>
      <w:r w:rsidRPr="0058297D">
        <w:rPr>
          <w:sz w:val="28"/>
          <w:szCs w:val="28"/>
        </w:rPr>
        <w:t xml:space="preserve">Первенства </w:t>
      </w:r>
      <w:r w:rsidR="00BD70C6">
        <w:rPr>
          <w:sz w:val="28"/>
          <w:szCs w:val="28"/>
        </w:rPr>
        <w:t xml:space="preserve">Союза федерации футбола </w:t>
      </w:r>
      <w:r w:rsidRPr="0058297D">
        <w:rPr>
          <w:sz w:val="28"/>
          <w:szCs w:val="28"/>
        </w:rPr>
        <w:t>«Центр»</w:t>
      </w:r>
      <w:r w:rsidR="00BD70C6">
        <w:rPr>
          <w:sz w:val="28"/>
          <w:szCs w:val="28"/>
        </w:rPr>
        <w:t>, обладатель кубка первенства</w:t>
      </w:r>
      <w:r>
        <w:rPr>
          <w:sz w:val="28"/>
          <w:szCs w:val="28"/>
        </w:rPr>
        <w:t>;</w:t>
      </w:r>
    </w:p>
    <w:p w:rsidR="005717CB" w:rsidRDefault="005717CB" w:rsidP="00BD70C6">
      <w:pPr>
        <w:spacing w:line="360" w:lineRule="auto"/>
        <w:rPr>
          <w:sz w:val="28"/>
          <w:szCs w:val="28"/>
        </w:rPr>
      </w:pPr>
      <w:r>
        <w:rPr>
          <w:sz w:val="28"/>
          <w:szCs w:val="28"/>
        </w:rPr>
        <w:lastRenderedPageBreak/>
        <w:t xml:space="preserve">- На </w:t>
      </w:r>
      <w:r w:rsidRPr="00834A07">
        <w:rPr>
          <w:sz w:val="28"/>
          <w:szCs w:val="28"/>
        </w:rPr>
        <w:t>Международн</w:t>
      </w:r>
      <w:r>
        <w:rPr>
          <w:sz w:val="28"/>
          <w:szCs w:val="28"/>
        </w:rPr>
        <w:t>ом</w:t>
      </w:r>
      <w:r w:rsidRPr="00834A07">
        <w:rPr>
          <w:sz w:val="28"/>
          <w:szCs w:val="28"/>
        </w:rPr>
        <w:t xml:space="preserve"> турнир</w:t>
      </w:r>
      <w:r>
        <w:rPr>
          <w:sz w:val="28"/>
          <w:szCs w:val="28"/>
        </w:rPr>
        <w:t>е по гиревому спорту</w:t>
      </w:r>
      <w:r w:rsidRPr="00834A07">
        <w:rPr>
          <w:sz w:val="28"/>
          <w:szCs w:val="28"/>
        </w:rPr>
        <w:t xml:space="preserve"> "</w:t>
      </w:r>
      <w:proofErr w:type="spellStart"/>
      <w:r w:rsidRPr="00834A07">
        <w:rPr>
          <w:sz w:val="28"/>
          <w:szCs w:val="28"/>
        </w:rPr>
        <w:t>Grand</w:t>
      </w:r>
      <w:proofErr w:type="spellEnd"/>
      <w:r w:rsidRPr="00834A07">
        <w:rPr>
          <w:sz w:val="28"/>
          <w:szCs w:val="28"/>
        </w:rPr>
        <w:t xml:space="preserve"> </w:t>
      </w:r>
      <w:proofErr w:type="spellStart"/>
      <w:r w:rsidRPr="00834A07">
        <w:rPr>
          <w:sz w:val="28"/>
          <w:szCs w:val="28"/>
        </w:rPr>
        <w:t>Prix</w:t>
      </w:r>
      <w:proofErr w:type="spellEnd"/>
      <w:r w:rsidRPr="00834A07">
        <w:rPr>
          <w:sz w:val="28"/>
          <w:szCs w:val="28"/>
        </w:rPr>
        <w:t xml:space="preserve"> </w:t>
      </w:r>
      <w:proofErr w:type="spellStart"/>
      <w:r w:rsidRPr="00834A07">
        <w:rPr>
          <w:sz w:val="28"/>
          <w:szCs w:val="28"/>
        </w:rPr>
        <w:t>Series</w:t>
      </w:r>
      <w:proofErr w:type="spellEnd"/>
      <w:r w:rsidRPr="00834A07">
        <w:rPr>
          <w:sz w:val="28"/>
          <w:szCs w:val="28"/>
        </w:rPr>
        <w:t xml:space="preserve"> - 2020"</w:t>
      </w:r>
      <w:r>
        <w:rPr>
          <w:sz w:val="28"/>
          <w:szCs w:val="28"/>
        </w:rPr>
        <w:t xml:space="preserve">, проходившем в г. Санкт-Петербург, </w:t>
      </w:r>
      <w:r w:rsidR="005D6A0C">
        <w:rPr>
          <w:sz w:val="28"/>
          <w:szCs w:val="28"/>
        </w:rPr>
        <w:t xml:space="preserve">участники </w:t>
      </w:r>
      <w:r w:rsidRPr="00834A07">
        <w:rPr>
          <w:sz w:val="28"/>
          <w:szCs w:val="28"/>
        </w:rPr>
        <w:t xml:space="preserve">от </w:t>
      </w:r>
      <w:proofErr w:type="spellStart"/>
      <w:r w:rsidRPr="00834A07">
        <w:rPr>
          <w:sz w:val="28"/>
          <w:szCs w:val="28"/>
        </w:rPr>
        <w:t>Лискинского</w:t>
      </w:r>
      <w:proofErr w:type="spellEnd"/>
      <w:r w:rsidR="005D6A0C">
        <w:rPr>
          <w:sz w:val="28"/>
          <w:szCs w:val="28"/>
        </w:rPr>
        <w:t xml:space="preserve"> </w:t>
      </w:r>
      <w:r w:rsidRPr="00834A07">
        <w:rPr>
          <w:sz w:val="28"/>
          <w:szCs w:val="28"/>
        </w:rPr>
        <w:t xml:space="preserve"> района </w:t>
      </w:r>
      <w:r>
        <w:rPr>
          <w:sz w:val="28"/>
          <w:szCs w:val="28"/>
        </w:rPr>
        <w:t xml:space="preserve"> зан</w:t>
      </w:r>
      <w:r>
        <w:rPr>
          <w:sz w:val="28"/>
          <w:szCs w:val="28"/>
        </w:rPr>
        <w:t>я</w:t>
      </w:r>
      <w:r w:rsidR="005D6A0C">
        <w:rPr>
          <w:sz w:val="28"/>
          <w:szCs w:val="28"/>
        </w:rPr>
        <w:t xml:space="preserve">ли два </w:t>
      </w:r>
      <w:r>
        <w:rPr>
          <w:sz w:val="28"/>
          <w:szCs w:val="28"/>
        </w:rPr>
        <w:t xml:space="preserve"> первы</w:t>
      </w:r>
      <w:r w:rsidR="00D62754">
        <w:rPr>
          <w:sz w:val="28"/>
          <w:szCs w:val="28"/>
        </w:rPr>
        <w:t>х</w:t>
      </w:r>
      <w:r>
        <w:rPr>
          <w:sz w:val="28"/>
          <w:szCs w:val="28"/>
        </w:rPr>
        <w:t xml:space="preserve"> места в своих категориях, а также в командной эстафете;</w:t>
      </w:r>
    </w:p>
    <w:p w:rsidR="005717CB" w:rsidRDefault="005717CB" w:rsidP="00BD70C6">
      <w:pPr>
        <w:spacing w:line="360" w:lineRule="auto"/>
        <w:rPr>
          <w:sz w:val="28"/>
          <w:szCs w:val="28"/>
        </w:rPr>
      </w:pPr>
      <w:r>
        <w:rPr>
          <w:sz w:val="28"/>
          <w:szCs w:val="28"/>
        </w:rPr>
        <w:t xml:space="preserve">- В </w:t>
      </w:r>
      <w:r w:rsidRPr="00EA71B7">
        <w:rPr>
          <w:sz w:val="28"/>
          <w:szCs w:val="28"/>
        </w:rPr>
        <w:t>Фестивал</w:t>
      </w:r>
      <w:r>
        <w:rPr>
          <w:sz w:val="28"/>
          <w:szCs w:val="28"/>
        </w:rPr>
        <w:t>е</w:t>
      </w:r>
      <w:r w:rsidRPr="00EA71B7">
        <w:rPr>
          <w:sz w:val="28"/>
          <w:szCs w:val="28"/>
        </w:rPr>
        <w:t xml:space="preserve"> Производственной гимнастики среди команд  предприятий, учреждений и о</w:t>
      </w:r>
      <w:r>
        <w:rPr>
          <w:sz w:val="28"/>
          <w:szCs w:val="28"/>
        </w:rPr>
        <w:t>рганизаций Воронежской области</w:t>
      </w:r>
      <w:r w:rsidR="00BD70C6">
        <w:rPr>
          <w:sz w:val="28"/>
          <w:szCs w:val="28"/>
        </w:rPr>
        <w:t>,</w:t>
      </w:r>
      <w:r>
        <w:rPr>
          <w:sz w:val="28"/>
          <w:szCs w:val="28"/>
        </w:rPr>
        <w:t xml:space="preserve"> команда </w:t>
      </w:r>
      <w:r w:rsidRPr="00EA71B7">
        <w:rPr>
          <w:sz w:val="28"/>
          <w:szCs w:val="28"/>
        </w:rPr>
        <w:t>ООО Тепловик (</w:t>
      </w:r>
      <w:proofErr w:type="spellStart"/>
      <w:r w:rsidRPr="00EA71B7">
        <w:rPr>
          <w:sz w:val="28"/>
          <w:szCs w:val="28"/>
        </w:rPr>
        <w:t>г</w:t>
      </w:r>
      <w:proofErr w:type="gramStart"/>
      <w:r w:rsidRPr="00EA71B7">
        <w:rPr>
          <w:sz w:val="28"/>
          <w:szCs w:val="28"/>
        </w:rPr>
        <w:t>.Л</w:t>
      </w:r>
      <w:proofErr w:type="gramEnd"/>
      <w:r w:rsidRPr="00EA71B7">
        <w:rPr>
          <w:sz w:val="28"/>
          <w:szCs w:val="28"/>
        </w:rPr>
        <w:t>иски</w:t>
      </w:r>
      <w:proofErr w:type="spellEnd"/>
      <w:r w:rsidRPr="00EA71B7">
        <w:rPr>
          <w:sz w:val="28"/>
          <w:szCs w:val="28"/>
        </w:rPr>
        <w:t>)  награжден</w:t>
      </w:r>
      <w:r w:rsidR="00BD70C6">
        <w:rPr>
          <w:sz w:val="28"/>
          <w:szCs w:val="28"/>
        </w:rPr>
        <w:t>а</w:t>
      </w:r>
      <w:r w:rsidRPr="00EA71B7">
        <w:rPr>
          <w:sz w:val="28"/>
          <w:szCs w:val="28"/>
        </w:rPr>
        <w:t xml:space="preserve"> </w:t>
      </w:r>
      <w:r>
        <w:rPr>
          <w:sz w:val="28"/>
          <w:szCs w:val="28"/>
        </w:rPr>
        <w:t>с</w:t>
      </w:r>
      <w:r w:rsidRPr="00EA71B7">
        <w:rPr>
          <w:sz w:val="28"/>
          <w:szCs w:val="28"/>
        </w:rPr>
        <w:t>пециальным</w:t>
      </w:r>
      <w:r w:rsidR="00BD70C6">
        <w:rPr>
          <w:sz w:val="28"/>
          <w:szCs w:val="28"/>
        </w:rPr>
        <w:t xml:space="preserve"> </w:t>
      </w:r>
      <w:r w:rsidRPr="00EA71B7">
        <w:rPr>
          <w:sz w:val="28"/>
          <w:szCs w:val="28"/>
        </w:rPr>
        <w:t xml:space="preserve"> дипломом  «За оригинальность пост</w:t>
      </w:r>
      <w:r w:rsidRPr="00EA71B7">
        <w:rPr>
          <w:sz w:val="28"/>
          <w:szCs w:val="28"/>
        </w:rPr>
        <w:t>а</w:t>
      </w:r>
      <w:r w:rsidRPr="00EA71B7">
        <w:rPr>
          <w:sz w:val="28"/>
          <w:szCs w:val="28"/>
        </w:rPr>
        <w:t>новки комплекса упражнений производственной гимнастики</w:t>
      </w:r>
      <w:r>
        <w:rPr>
          <w:sz w:val="28"/>
          <w:szCs w:val="28"/>
        </w:rPr>
        <w:t>»;</w:t>
      </w:r>
    </w:p>
    <w:p w:rsidR="005717CB" w:rsidRDefault="005717CB" w:rsidP="00BD70C6">
      <w:pPr>
        <w:spacing w:line="360" w:lineRule="auto"/>
        <w:rPr>
          <w:sz w:val="28"/>
          <w:szCs w:val="28"/>
        </w:rPr>
      </w:pPr>
      <w:r>
        <w:rPr>
          <w:sz w:val="28"/>
          <w:szCs w:val="28"/>
        </w:rPr>
        <w:t xml:space="preserve">- </w:t>
      </w:r>
      <w:r w:rsidRPr="007B0E60">
        <w:rPr>
          <w:sz w:val="28"/>
          <w:szCs w:val="28"/>
        </w:rPr>
        <w:t>В Фестивале ВФСК «Готов к труду и обороне» (ГТО) среди общеобразов</w:t>
      </w:r>
      <w:r w:rsidRPr="007B0E60">
        <w:rPr>
          <w:sz w:val="28"/>
          <w:szCs w:val="28"/>
        </w:rPr>
        <w:t>а</w:t>
      </w:r>
      <w:r w:rsidRPr="007B0E60">
        <w:rPr>
          <w:sz w:val="28"/>
          <w:szCs w:val="28"/>
        </w:rPr>
        <w:t>тельных учреждений, воспитанников учреждений дошкольного образования, спортивных школ Воронежской области (I -II ступени)</w:t>
      </w:r>
      <w:r>
        <w:rPr>
          <w:sz w:val="28"/>
          <w:szCs w:val="28"/>
        </w:rPr>
        <w:t xml:space="preserve"> Лискинский район з</w:t>
      </w:r>
      <w:r>
        <w:rPr>
          <w:sz w:val="28"/>
          <w:szCs w:val="28"/>
        </w:rPr>
        <w:t>а</w:t>
      </w:r>
      <w:r>
        <w:rPr>
          <w:sz w:val="28"/>
          <w:szCs w:val="28"/>
        </w:rPr>
        <w:t>нял 1-е место;</w:t>
      </w:r>
    </w:p>
    <w:p w:rsidR="005717CB" w:rsidRDefault="005717CB" w:rsidP="00BD70C6">
      <w:pPr>
        <w:spacing w:line="360" w:lineRule="auto"/>
        <w:rPr>
          <w:sz w:val="28"/>
          <w:szCs w:val="28"/>
        </w:rPr>
      </w:pPr>
      <w:r>
        <w:rPr>
          <w:sz w:val="28"/>
          <w:szCs w:val="28"/>
        </w:rPr>
        <w:t xml:space="preserve">- </w:t>
      </w:r>
      <w:proofErr w:type="spellStart"/>
      <w:r w:rsidRPr="00A06EEA">
        <w:rPr>
          <w:sz w:val="28"/>
          <w:szCs w:val="28"/>
        </w:rPr>
        <w:t>Лискинские</w:t>
      </w:r>
      <w:proofErr w:type="spellEnd"/>
      <w:r w:rsidRPr="00A06EEA">
        <w:rPr>
          <w:sz w:val="28"/>
          <w:szCs w:val="28"/>
        </w:rPr>
        <w:t xml:space="preserve"> борцы завоевали семь золотых медалей на официальном о</w:t>
      </w:r>
      <w:r w:rsidRPr="00A06EEA">
        <w:rPr>
          <w:sz w:val="28"/>
          <w:szCs w:val="28"/>
        </w:rPr>
        <w:t>т</w:t>
      </w:r>
      <w:r w:rsidRPr="00A06EEA">
        <w:rPr>
          <w:sz w:val="28"/>
          <w:szCs w:val="28"/>
        </w:rPr>
        <w:t>крытом кубке города Москвы по спортивной борьбе панкратион. В рамках турнира отбирали сильнейших спортс</w:t>
      </w:r>
      <w:r>
        <w:rPr>
          <w:sz w:val="28"/>
          <w:szCs w:val="28"/>
        </w:rPr>
        <w:t>менов на кубок России 2021 года;</w:t>
      </w:r>
    </w:p>
    <w:p w:rsidR="000E4A70" w:rsidRDefault="000E4A70" w:rsidP="000E4A70">
      <w:pPr>
        <w:spacing w:line="360" w:lineRule="auto"/>
        <w:ind w:firstLine="709"/>
        <w:jc w:val="both"/>
        <w:rPr>
          <w:sz w:val="28"/>
          <w:szCs w:val="28"/>
        </w:rPr>
      </w:pPr>
      <w:r w:rsidRPr="002C23AD">
        <w:rPr>
          <w:sz w:val="28"/>
          <w:szCs w:val="28"/>
        </w:rPr>
        <w:t>Удельный вес населения, систематически занимающегося физической культурой и спортом, составил 45,7 % от числа жителей р</w:t>
      </w:r>
      <w:r>
        <w:rPr>
          <w:sz w:val="28"/>
          <w:szCs w:val="28"/>
        </w:rPr>
        <w:t xml:space="preserve">айона в возрасте от 3 до 79 лет, что выше уровня 2019 года на </w:t>
      </w:r>
      <w:r w:rsidR="000C4E3A">
        <w:rPr>
          <w:sz w:val="28"/>
          <w:szCs w:val="28"/>
        </w:rPr>
        <w:t>0,3%.</w:t>
      </w:r>
      <w:r w:rsidR="005A5DD3">
        <w:rPr>
          <w:sz w:val="28"/>
          <w:szCs w:val="28"/>
        </w:rPr>
        <w:t>.</w:t>
      </w:r>
    </w:p>
    <w:p w:rsidR="005A5DD3" w:rsidRDefault="005A5DD3" w:rsidP="000E4A70">
      <w:pPr>
        <w:spacing w:line="360" w:lineRule="auto"/>
        <w:ind w:firstLine="709"/>
        <w:jc w:val="both"/>
        <w:rPr>
          <w:sz w:val="28"/>
          <w:szCs w:val="28"/>
        </w:rPr>
      </w:pPr>
    </w:p>
    <w:p w:rsidR="005A5DD3" w:rsidRPr="005A5DD3" w:rsidRDefault="005A5DD3" w:rsidP="000E4A70">
      <w:pPr>
        <w:spacing w:line="360" w:lineRule="auto"/>
        <w:ind w:firstLine="709"/>
        <w:jc w:val="both"/>
        <w:rPr>
          <w:b/>
          <w:sz w:val="28"/>
          <w:szCs w:val="28"/>
        </w:rPr>
      </w:pPr>
      <w:r>
        <w:rPr>
          <w:b/>
          <w:sz w:val="28"/>
          <w:szCs w:val="28"/>
        </w:rPr>
        <w:t>Культура</w:t>
      </w:r>
    </w:p>
    <w:p w:rsidR="00181E93" w:rsidRDefault="0083659A" w:rsidP="00FE0146">
      <w:pPr>
        <w:spacing w:line="360" w:lineRule="auto"/>
        <w:jc w:val="both"/>
        <w:rPr>
          <w:sz w:val="28"/>
          <w:szCs w:val="28"/>
        </w:rPr>
      </w:pPr>
      <w:r>
        <w:rPr>
          <w:sz w:val="28"/>
          <w:szCs w:val="28"/>
        </w:rPr>
        <w:t xml:space="preserve">       </w:t>
      </w:r>
      <w:r w:rsidR="00B43C35" w:rsidRPr="00BE047E">
        <w:rPr>
          <w:sz w:val="28"/>
          <w:szCs w:val="28"/>
        </w:rPr>
        <w:t>В районе успешно функционирует 8</w:t>
      </w:r>
      <w:r w:rsidR="003760B4">
        <w:rPr>
          <w:sz w:val="28"/>
          <w:szCs w:val="28"/>
        </w:rPr>
        <w:t>6</w:t>
      </w:r>
      <w:r w:rsidR="00B43C35" w:rsidRPr="00BE047E">
        <w:rPr>
          <w:sz w:val="28"/>
          <w:szCs w:val="28"/>
        </w:rPr>
        <w:t xml:space="preserve"> учреждений культуры, в которых работают </w:t>
      </w:r>
      <w:r w:rsidR="00A92487">
        <w:rPr>
          <w:sz w:val="28"/>
          <w:szCs w:val="28"/>
        </w:rPr>
        <w:t>700 кружков</w:t>
      </w:r>
      <w:r w:rsidR="00B43C35" w:rsidRPr="00BE047E">
        <w:rPr>
          <w:sz w:val="28"/>
          <w:szCs w:val="28"/>
        </w:rPr>
        <w:t xml:space="preserve"> и творческих объединений, охватывающих </w:t>
      </w:r>
      <w:r w:rsidR="003760B4">
        <w:rPr>
          <w:sz w:val="28"/>
          <w:szCs w:val="28"/>
        </w:rPr>
        <w:t>7</w:t>
      </w:r>
      <w:r w:rsidR="00A92487">
        <w:rPr>
          <w:sz w:val="28"/>
          <w:szCs w:val="28"/>
        </w:rPr>
        <w:t>625</w:t>
      </w:r>
      <w:r w:rsidR="00B43C35" w:rsidRPr="00BE047E">
        <w:rPr>
          <w:sz w:val="28"/>
          <w:szCs w:val="28"/>
        </w:rPr>
        <w:t xml:space="preserve"> чел</w:t>
      </w:r>
      <w:r w:rsidR="00D54FFA" w:rsidRPr="00BE047E">
        <w:rPr>
          <w:sz w:val="28"/>
          <w:szCs w:val="28"/>
        </w:rPr>
        <w:t>о</w:t>
      </w:r>
      <w:r w:rsidR="00D54FFA" w:rsidRPr="00BE047E">
        <w:rPr>
          <w:sz w:val="28"/>
          <w:szCs w:val="28"/>
        </w:rPr>
        <w:t>век</w:t>
      </w:r>
      <w:r w:rsidR="00B43C35" w:rsidRPr="00BE047E">
        <w:rPr>
          <w:sz w:val="28"/>
          <w:szCs w:val="28"/>
        </w:rPr>
        <w:t>. 1</w:t>
      </w:r>
      <w:r w:rsidR="00D54FFA" w:rsidRPr="00BE047E">
        <w:rPr>
          <w:sz w:val="28"/>
          <w:szCs w:val="28"/>
        </w:rPr>
        <w:t> </w:t>
      </w:r>
      <w:r w:rsidR="003B0EB2">
        <w:rPr>
          <w:sz w:val="28"/>
          <w:szCs w:val="28"/>
        </w:rPr>
        <w:t>5</w:t>
      </w:r>
      <w:r w:rsidR="00A92487">
        <w:rPr>
          <w:sz w:val="28"/>
          <w:szCs w:val="28"/>
        </w:rPr>
        <w:t>24</w:t>
      </w:r>
      <w:r w:rsidR="00D54FFA" w:rsidRPr="00BE047E">
        <w:rPr>
          <w:sz w:val="28"/>
          <w:szCs w:val="28"/>
        </w:rPr>
        <w:t xml:space="preserve"> </w:t>
      </w:r>
      <w:r w:rsidR="00925642">
        <w:rPr>
          <w:sz w:val="28"/>
          <w:szCs w:val="28"/>
        </w:rPr>
        <w:t>человек</w:t>
      </w:r>
      <w:r w:rsidR="00A92487">
        <w:rPr>
          <w:sz w:val="28"/>
          <w:szCs w:val="28"/>
        </w:rPr>
        <w:t>а</w:t>
      </w:r>
      <w:r w:rsidR="00B43C35" w:rsidRPr="00BE047E">
        <w:rPr>
          <w:sz w:val="28"/>
          <w:szCs w:val="28"/>
        </w:rPr>
        <w:t xml:space="preserve"> обучаются в  детских школах искусств и  художественной школе. </w:t>
      </w:r>
    </w:p>
    <w:p w:rsidR="00FE500B" w:rsidRDefault="001C340C" w:rsidP="001C340C">
      <w:pPr>
        <w:spacing w:line="360" w:lineRule="auto"/>
        <w:ind w:firstLine="709"/>
        <w:jc w:val="both"/>
        <w:rPr>
          <w:sz w:val="28"/>
          <w:szCs w:val="28"/>
        </w:rPr>
      </w:pPr>
      <w:r w:rsidRPr="00361FD2">
        <w:rPr>
          <w:sz w:val="28"/>
          <w:szCs w:val="28"/>
        </w:rPr>
        <w:t>2020 год для сферы культуры района был продуктивным, несмотря на особые условия работы.    На сц</w:t>
      </w:r>
      <w:r>
        <w:rPr>
          <w:sz w:val="28"/>
          <w:szCs w:val="28"/>
        </w:rPr>
        <w:t xml:space="preserve">ене Городского Дворца культуры </w:t>
      </w:r>
      <w:r w:rsidRPr="00361FD2">
        <w:rPr>
          <w:sz w:val="28"/>
          <w:szCs w:val="28"/>
        </w:rPr>
        <w:t>до карант</w:t>
      </w:r>
      <w:r w:rsidRPr="00361FD2">
        <w:rPr>
          <w:sz w:val="28"/>
          <w:szCs w:val="28"/>
        </w:rPr>
        <w:t>и</w:t>
      </w:r>
      <w:r w:rsidRPr="00361FD2">
        <w:rPr>
          <w:sz w:val="28"/>
          <w:szCs w:val="28"/>
        </w:rPr>
        <w:t xml:space="preserve">на успешно прошел фестиваль хореографических коллективов «Танцующий мир», в котором приняли участие более 1200 человек. На базе </w:t>
      </w:r>
      <w:proofErr w:type="spellStart"/>
      <w:r w:rsidRPr="00361FD2">
        <w:rPr>
          <w:sz w:val="28"/>
          <w:szCs w:val="28"/>
        </w:rPr>
        <w:t>Лискинской</w:t>
      </w:r>
      <w:proofErr w:type="spellEnd"/>
      <w:r w:rsidRPr="00361FD2">
        <w:rPr>
          <w:sz w:val="28"/>
          <w:szCs w:val="28"/>
        </w:rPr>
        <w:t xml:space="preserve"> Детской школы искусств в марте прошли районный и межзональный облас</w:t>
      </w:r>
      <w:r w:rsidRPr="00361FD2">
        <w:rPr>
          <w:sz w:val="28"/>
          <w:szCs w:val="28"/>
        </w:rPr>
        <w:t>т</w:t>
      </w:r>
      <w:r w:rsidRPr="00361FD2">
        <w:rPr>
          <w:sz w:val="28"/>
          <w:szCs w:val="28"/>
        </w:rPr>
        <w:t xml:space="preserve">ной конкурсы юных пианистов, 18 </w:t>
      </w:r>
      <w:proofErr w:type="spellStart"/>
      <w:r w:rsidRPr="00361FD2">
        <w:rPr>
          <w:sz w:val="28"/>
          <w:szCs w:val="28"/>
        </w:rPr>
        <w:t>лискинских</w:t>
      </w:r>
      <w:proofErr w:type="spellEnd"/>
      <w:r w:rsidRPr="00361FD2">
        <w:rPr>
          <w:sz w:val="28"/>
          <w:szCs w:val="28"/>
        </w:rPr>
        <w:t xml:space="preserve"> талантов стали участниками, 11 из них в числе лауреатов.  В феврале – марте 2020 года прошел районный </w:t>
      </w:r>
      <w:r w:rsidRPr="00361FD2">
        <w:rPr>
          <w:sz w:val="28"/>
          <w:szCs w:val="28"/>
        </w:rPr>
        <w:lastRenderedPageBreak/>
        <w:t>смотр-конкурс творческих отчетов культурно-досуговых учреждений, в к</w:t>
      </w:r>
      <w:r w:rsidRPr="00361FD2">
        <w:rPr>
          <w:sz w:val="28"/>
          <w:szCs w:val="28"/>
        </w:rPr>
        <w:t>о</w:t>
      </w:r>
      <w:r w:rsidRPr="00361FD2">
        <w:rPr>
          <w:sz w:val="28"/>
          <w:szCs w:val="28"/>
        </w:rPr>
        <w:t>тором каждый Дом культуры и сельский клуб представили успехи и дост</w:t>
      </w:r>
      <w:r w:rsidRPr="00361FD2">
        <w:rPr>
          <w:sz w:val="28"/>
          <w:szCs w:val="28"/>
        </w:rPr>
        <w:t>и</w:t>
      </w:r>
      <w:r w:rsidRPr="00361FD2">
        <w:rPr>
          <w:sz w:val="28"/>
          <w:szCs w:val="28"/>
        </w:rPr>
        <w:t>жения за год, в результате которого был составлен рейтинг работы учрежд</w:t>
      </w:r>
      <w:r w:rsidRPr="00361FD2">
        <w:rPr>
          <w:sz w:val="28"/>
          <w:szCs w:val="28"/>
        </w:rPr>
        <w:t>е</w:t>
      </w:r>
      <w:r w:rsidRPr="00361FD2">
        <w:rPr>
          <w:sz w:val="28"/>
          <w:szCs w:val="28"/>
        </w:rPr>
        <w:t>ний культуры.</w:t>
      </w:r>
    </w:p>
    <w:p w:rsidR="00FE500B" w:rsidRDefault="00FE500B" w:rsidP="00FE500B">
      <w:pPr>
        <w:spacing w:line="360" w:lineRule="auto"/>
        <w:ind w:firstLine="709"/>
        <w:jc w:val="both"/>
        <w:rPr>
          <w:sz w:val="28"/>
          <w:szCs w:val="28"/>
        </w:rPr>
      </w:pPr>
      <w:proofErr w:type="gramStart"/>
      <w:r w:rsidRPr="00361FD2">
        <w:rPr>
          <w:sz w:val="28"/>
          <w:szCs w:val="28"/>
        </w:rPr>
        <w:t xml:space="preserve">В онлайн-режиме проведены районные фестивали «Славянская душа», «Казачья колыбель», «Виват, </w:t>
      </w:r>
      <w:proofErr w:type="spellStart"/>
      <w:r w:rsidRPr="00361FD2">
        <w:rPr>
          <w:sz w:val="28"/>
          <w:szCs w:val="28"/>
        </w:rPr>
        <w:t>Икорец</w:t>
      </w:r>
      <w:proofErr w:type="spellEnd"/>
      <w:r w:rsidRPr="00361FD2">
        <w:rPr>
          <w:sz w:val="28"/>
          <w:szCs w:val="28"/>
        </w:rPr>
        <w:t xml:space="preserve">!», «По щучьему велению», «Гармонь и Я», кинофестиваль «Золотой Лис», конкурс сочинений «Я здесь живу, и край мне этот дорог», </w:t>
      </w:r>
      <w:r>
        <w:rPr>
          <w:sz w:val="28"/>
          <w:szCs w:val="28"/>
        </w:rPr>
        <w:t xml:space="preserve">районные </w:t>
      </w:r>
      <w:r w:rsidRPr="00361FD2">
        <w:rPr>
          <w:sz w:val="28"/>
          <w:szCs w:val="28"/>
        </w:rPr>
        <w:t>конкурсы вокалистов «Ретро-Град» и «Солову</w:t>
      </w:r>
      <w:r w:rsidRPr="00361FD2">
        <w:rPr>
          <w:sz w:val="28"/>
          <w:szCs w:val="28"/>
        </w:rPr>
        <w:t>ш</w:t>
      </w:r>
      <w:r w:rsidRPr="00361FD2">
        <w:rPr>
          <w:sz w:val="28"/>
          <w:szCs w:val="28"/>
        </w:rPr>
        <w:t xml:space="preserve">ка». </w:t>
      </w:r>
      <w:proofErr w:type="gramEnd"/>
    </w:p>
    <w:p w:rsidR="00FE500B" w:rsidRPr="00361FD2" w:rsidRDefault="00FE500B" w:rsidP="00FE500B">
      <w:pPr>
        <w:spacing w:line="360" w:lineRule="auto"/>
        <w:ind w:firstLine="709"/>
        <w:jc w:val="both"/>
        <w:rPr>
          <w:sz w:val="28"/>
          <w:szCs w:val="28"/>
        </w:rPr>
      </w:pPr>
      <w:r w:rsidRPr="00361FD2">
        <w:rPr>
          <w:sz w:val="28"/>
          <w:szCs w:val="28"/>
        </w:rPr>
        <w:t>В 2020 году значительно укрепилась материально-техническая база учреждений культуры, пров</w:t>
      </w:r>
      <w:r>
        <w:rPr>
          <w:sz w:val="28"/>
          <w:szCs w:val="28"/>
        </w:rPr>
        <w:t xml:space="preserve">едены </w:t>
      </w:r>
      <w:r w:rsidRPr="00361FD2">
        <w:rPr>
          <w:sz w:val="28"/>
          <w:szCs w:val="28"/>
        </w:rPr>
        <w:t xml:space="preserve">запланированные ремонты </w:t>
      </w:r>
      <w:r w:rsidR="00D6102A">
        <w:rPr>
          <w:sz w:val="28"/>
          <w:szCs w:val="28"/>
        </w:rPr>
        <w:t>5</w:t>
      </w:r>
      <w:r w:rsidRPr="00361FD2">
        <w:rPr>
          <w:sz w:val="28"/>
          <w:szCs w:val="28"/>
        </w:rPr>
        <w:t xml:space="preserve"> зданий.  С помощью федеральных и областных сре</w:t>
      </w:r>
      <w:proofErr w:type="gramStart"/>
      <w:r w:rsidRPr="00361FD2">
        <w:rPr>
          <w:sz w:val="28"/>
          <w:szCs w:val="28"/>
        </w:rPr>
        <w:t>дств пр</w:t>
      </w:r>
      <w:proofErr w:type="gramEnd"/>
      <w:r w:rsidRPr="00361FD2">
        <w:rPr>
          <w:sz w:val="28"/>
          <w:szCs w:val="28"/>
        </w:rPr>
        <w:t>иобретено специальное об</w:t>
      </w:r>
      <w:r w:rsidRPr="00361FD2">
        <w:rPr>
          <w:sz w:val="28"/>
          <w:szCs w:val="28"/>
        </w:rPr>
        <w:t>о</w:t>
      </w:r>
      <w:r w:rsidRPr="00361FD2">
        <w:rPr>
          <w:sz w:val="28"/>
          <w:szCs w:val="28"/>
        </w:rPr>
        <w:t xml:space="preserve">рудование для </w:t>
      </w:r>
      <w:proofErr w:type="spellStart"/>
      <w:r w:rsidRPr="00361FD2">
        <w:rPr>
          <w:sz w:val="28"/>
          <w:szCs w:val="28"/>
        </w:rPr>
        <w:t>Добринского</w:t>
      </w:r>
      <w:proofErr w:type="spellEnd"/>
      <w:r w:rsidRPr="00361FD2">
        <w:rPr>
          <w:sz w:val="28"/>
          <w:szCs w:val="28"/>
        </w:rPr>
        <w:t xml:space="preserve"> СДК.  </w:t>
      </w:r>
    </w:p>
    <w:p w:rsidR="003B57E7" w:rsidRDefault="00FE500B" w:rsidP="003B57E7">
      <w:pPr>
        <w:spacing w:line="360" w:lineRule="auto"/>
        <w:jc w:val="both"/>
        <w:rPr>
          <w:sz w:val="28"/>
          <w:szCs w:val="28"/>
        </w:rPr>
      </w:pPr>
      <w:r>
        <w:rPr>
          <w:sz w:val="28"/>
          <w:szCs w:val="28"/>
        </w:rPr>
        <w:t>В 2021</w:t>
      </w:r>
      <w:r w:rsidRPr="00361FD2">
        <w:rPr>
          <w:sz w:val="28"/>
          <w:szCs w:val="28"/>
        </w:rPr>
        <w:t xml:space="preserve"> году планируется продолжать работу по повышению качества кул</w:t>
      </w:r>
      <w:r w:rsidRPr="00361FD2">
        <w:rPr>
          <w:sz w:val="28"/>
          <w:szCs w:val="28"/>
        </w:rPr>
        <w:t>ь</w:t>
      </w:r>
      <w:r w:rsidRPr="00361FD2">
        <w:rPr>
          <w:sz w:val="28"/>
          <w:szCs w:val="28"/>
        </w:rPr>
        <w:t>турного обслуживания населения, развитию исполнительского уровня тво</w:t>
      </w:r>
      <w:r w:rsidRPr="00361FD2">
        <w:rPr>
          <w:sz w:val="28"/>
          <w:szCs w:val="28"/>
        </w:rPr>
        <w:t>р</w:t>
      </w:r>
      <w:r>
        <w:rPr>
          <w:sz w:val="28"/>
          <w:szCs w:val="28"/>
        </w:rPr>
        <w:t xml:space="preserve">ческих коллективов, сохранению </w:t>
      </w:r>
      <w:r w:rsidRPr="00361FD2">
        <w:rPr>
          <w:sz w:val="28"/>
          <w:szCs w:val="28"/>
        </w:rPr>
        <w:t>и развитию лучших фести</w:t>
      </w:r>
      <w:r>
        <w:rPr>
          <w:sz w:val="28"/>
          <w:szCs w:val="28"/>
        </w:rPr>
        <w:t>вальных трад</w:t>
      </w:r>
      <w:r>
        <w:rPr>
          <w:sz w:val="28"/>
          <w:szCs w:val="28"/>
        </w:rPr>
        <w:t>и</w:t>
      </w:r>
      <w:r>
        <w:rPr>
          <w:sz w:val="28"/>
          <w:szCs w:val="28"/>
        </w:rPr>
        <w:t>ций, укреплению материально-технической базы, ремонту и строительству объектов культуры</w:t>
      </w:r>
      <w:r w:rsidR="003B57E7">
        <w:rPr>
          <w:sz w:val="28"/>
          <w:szCs w:val="28"/>
        </w:rPr>
        <w:t xml:space="preserve"> </w:t>
      </w:r>
    </w:p>
    <w:p w:rsidR="003B57E7" w:rsidRDefault="003B57E7" w:rsidP="003B57E7">
      <w:pPr>
        <w:spacing w:line="360" w:lineRule="auto"/>
        <w:jc w:val="both"/>
        <w:rPr>
          <w:bCs/>
          <w:sz w:val="28"/>
          <w:szCs w:val="28"/>
        </w:rPr>
      </w:pPr>
      <w:r>
        <w:rPr>
          <w:sz w:val="28"/>
          <w:szCs w:val="28"/>
        </w:rPr>
        <w:t xml:space="preserve">  </w:t>
      </w:r>
      <w:r w:rsidRPr="00765A02">
        <w:rPr>
          <w:bCs/>
          <w:sz w:val="28"/>
          <w:szCs w:val="28"/>
        </w:rPr>
        <w:t xml:space="preserve">В </w:t>
      </w:r>
      <w:r>
        <w:rPr>
          <w:bCs/>
          <w:sz w:val="28"/>
          <w:szCs w:val="28"/>
        </w:rPr>
        <w:t xml:space="preserve">центральной районной </w:t>
      </w:r>
      <w:r w:rsidRPr="00765A02">
        <w:rPr>
          <w:bCs/>
          <w:sz w:val="28"/>
          <w:szCs w:val="28"/>
        </w:rPr>
        <w:t>библиотеке будут оборудованы десять компьют</w:t>
      </w:r>
      <w:r w:rsidRPr="00765A02">
        <w:rPr>
          <w:bCs/>
          <w:sz w:val="28"/>
          <w:szCs w:val="28"/>
        </w:rPr>
        <w:t>е</w:t>
      </w:r>
      <w:r w:rsidRPr="00765A02">
        <w:rPr>
          <w:bCs/>
          <w:sz w:val="28"/>
          <w:szCs w:val="28"/>
        </w:rPr>
        <w:t>ризированных мест для пользователей для работы с документами, электро</w:t>
      </w:r>
      <w:r w:rsidRPr="00765A02">
        <w:rPr>
          <w:bCs/>
          <w:sz w:val="28"/>
          <w:szCs w:val="28"/>
        </w:rPr>
        <w:t>н</w:t>
      </w:r>
      <w:r w:rsidRPr="00765A02">
        <w:rPr>
          <w:bCs/>
          <w:sz w:val="28"/>
          <w:szCs w:val="28"/>
        </w:rPr>
        <w:t>ными информационными ресурсами  библиотеки, а также в сети Интернет. Также  для населения  библиотекой будут организованы курсы компьюте</w:t>
      </w:r>
      <w:r w:rsidRPr="00765A02">
        <w:rPr>
          <w:bCs/>
          <w:sz w:val="28"/>
          <w:szCs w:val="28"/>
        </w:rPr>
        <w:t>р</w:t>
      </w:r>
      <w:r w:rsidRPr="00765A02">
        <w:rPr>
          <w:bCs/>
          <w:sz w:val="28"/>
          <w:szCs w:val="28"/>
        </w:rPr>
        <w:t>ной</w:t>
      </w:r>
      <w:r>
        <w:rPr>
          <w:bCs/>
          <w:sz w:val="28"/>
          <w:szCs w:val="28"/>
        </w:rPr>
        <w:t xml:space="preserve"> и цифровой грамотности, расширится спектр полиграфических услуг.</w:t>
      </w:r>
      <w:r w:rsidRPr="003B57E7">
        <w:rPr>
          <w:bCs/>
          <w:sz w:val="28"/>
          <w:szCs w:val="28"/>
        </w:rPr>
        <w:t xml:space="preserve"> </w:t>
      </w:r>
      <w:r w:rsidRPr="00765A02">
        <w:rPr>
          <w:bCs/>
          <w:sz w:val="28"/>
          <w:szCs w:val="28"/>
        </w:rPr>
        <w:t>Благодаря организации виртуального концертного зала, для жителей города и района в библиотеке будут проходить трансляции культурных программ т</w:t>
      </w:r>
      <w:r w:rsidRPr="00765A02">
        <w:rPr>
          <w:bCs/>
          <w:sz w:val="28"/>
          <w:szCs w:val="28"/>
        </w:rPr>
        <w:t>е</w:t>
      </w:r>
      <w:r w:rsidRPr="00765A02">
        <w:rPr>
          <w:bCs/>
          <w:sz w:val="28"/>
          <w:szCs w:val="28"/>
        </w:rPr>
        <w:t>атров и концертных залов России.</w:t>
      </w:r>
      <w:r>
        <w:rPr>
          <w:bCs/>
          <w:sz w:val="28"/>
          <w:szCs w:val="28"/>
        </w:rPr>
        <w:t xml:space="preserve"> </w:t>
      </w:r>
    </w:p>
    <w:p w:rsidR="00FE500B" w:rsidRPr="0076615C" w:rsidRDefault="003B57E7" w:rsidP="00FE0146">
      <w:pPr>
        <w:spacing w:line="360" w:lineRule="auto"/>
        <w:jc w:val="both"/>
        <w:rPr>
          <w:bCs/>
          <w:sz w:val="28"/>
          <w:szCs w:val="28"/>
        </w:rPr>
      </w:pPr>
      <w:r>
        <w:rPr>
          <w:bCs/>
          <w:sz w:val="28"/>
          <w:szCs w:val="28"/>
        </w:rPr>
        <w:t xml:space="preserve"> </w:t>
      </w:r>
    </w:p>
    <w:p w:rsidR="00294494" w:rsidRDefault="00071EF1" w:rsidP="00FE0146">
      <w:pPr>
        <w:spacing w:line="360" w:lineRule="auto"/>
        <w:jc w:val="both"/>
        <w:rPr>
          <w:b/>
          <w:sz w:val="28"/>
          <w:szCs w:val="28"/>
        </w:rPr>
      </w:pPr>
      <w:r>
        <w:rPr>
          <w:b/>
          <w:sz w:val="28"/>
          <w:szCs w:val="28"/>
        </w:rPr>
        <w:t xml:space="preserve">        </w:t>
      </w:r>
      <w:r w:rsidR="00294494" w:rsidRPr="00D82B78">
        <w:rPr>
          <w:b/>
          <w:sz w:val="28"/>
          <w:szCs w:val="28"/>
        </w:rPr>
        <w:t>Здравоохранение</w:t>
      </w:r>
    </w:p>
    <w:p w:rsidR="002F0DF9" w:rsidRDefault="00294494" w:rsidP="00FE0146">
      <w:pPr>
        <w:spacing w:line="360" w:lineRule="auto"/>
        <w:ind w:firstLine="567"/>
        <w:jc w:val="both"/>
        <w:rPr>
          <w:sz w:val="28"/>
          <w:szCs w:val="28"/>
        </w:rPr>
      </w:pPr>
      <w:r w:rsidRPr="009037AA">
        <w:rPr>
          <w:sz w:val="28"/>
          <w:szCs w:val="28"/>
        </w:rPr>
        <w:t>Бюджетное учреждение здравоохранения «</w:t>
      </w:r>
      <w:proofErr w:type="spellStart"/>
      <w:r w:rsidRPr="009037AA">
        <w:rPr>
          <w:sz w:val="28"/>
          <w:szCs w:val="28"/>
        </w:rPr>
        <w:t>Лискинская</w:t>
      </w:r>
      <w:proofErr w:type="spellEnd"/>
      <w:r w:rsidRPr="009037AA">
        <w:rPr>
          <w:sz w:val="28"/>
          <w:szCs w:val="28"/>
        </w:rPr>
        <w:t xml:space="preserve"> районная бол</w:t>
      </w:r>
      <w:r w:rsidRPr="009037AA">
        <w:rPr>
          <w:sz w:val="28"/>
          <w:szCs w:val="28"/>
        </w:rPr>
        <w:t>ь</w:t>
      </w:r>
      <w:r w:rsidRPr="009037AA">
        <w:rPr>
          <w:sz w:val="28"/>
          <w:szCs w:val="28"/>
        </w:rPr>
        <w:t>ница» располагает сетью</w:t>
      </w:r>
      <w:r>
        <w:rPr>
          <w:sz w:val="28"/>
          <w:szCs w:val="28"/>
        </w:rPr>
        <w:t>, состоящей</w:t>
      </w:r>
      <w:r w:rsidRPr="009037AA">
        <w:rPr>
          <w:sz w:val="28"/>
          <w:szCs w:val="28"/>
        </w:rPr>
        <w:t xml:space="preserve"> из </w:t>
      </w:r>
      <w:r w:rsidR="001B0C87">
        <w:rPr>
          <w:sz w:val="28"/>
          <w:szCs w:val="28"/>
        </w:rPr>
        <w:t xml:space="preserve">комплекса </w:t>
      </w:r>
      <w:r>
        <w:rPr>
          <w:sz w:val="28"/>
          <w:szCs w:val="28"/>
        </w:rPr>
        <w:t xml:space="preserve">районной больницы, </w:t>
      </w:r>
      <w:r w:rsidR="00442BFD">
        <w:rPr>
          <w:sz w:val="28"/>
          <w:szCs w:val="28"/>
        </w:rPr>
        <w:t>3</w:t>
      </w:r>
      <w:r w:rsidRPr="009037AA">
        <w:rPr>
          <w:sz w:val="28"/>
          <w:szCs w:val="28"/>
        </w:rPr>
        <w:t xml:space="preserve"> </w:t>
      </w:r>
      <w:r w:rsidRPr="009037AA">
        <w:rPr>
          <w:sz w:val="28"/>
          <w:szCs w:val="28"/>
        </w:rPr>
        <w:lastRenderedPageBreak/>
        <w:t xml:space="preserve">участковых больниц, </w:t>
      </w:r>
      <w:r w:rsidR="00442BFD">
        <w:rPr>
          <w:sz w:val="28"/>
          <w:szCs w:val="28"/>
        </w:rPr>
        <w:t>3</w:t>
      </w:r>
      <w:r w:rsidRPr="009037AA">
        <w:rPr>
          <w:sz w:val="28"/>
          <w:szCs w:val="28"/>
        </w:rPr>
        <w:t xml:space="preserve"> </w:t>
      </w:r>
      <w:proofErr w:type="spellStart"/>
      <w:r w:rsidR="00442BFD">
        <w:rPr>
          <w:sz w:val="28"/>
          <w:szCs w:val="28"/>
        </w:rPr>
        <w:t>врвчебных</w:t>
      </w:r>
      <w:proofErr w:type="spellEnd"/>
      <w:r w:rsidR="00442BFD">
        <w:rPr>
          <w:sz w:val="28"/>
          <w:szCs w:val="28"/>
        </w:rPr>
        <w:t xml:space="preserve"> амбулаторий</w:t>
      </w:r>
      <w:r>
        <w:rPr>
          <w:sz w:val="28"/>
          <w:szCs w:val="28"/>
        </w:rPr>
        <w:t>,</w:t>
      </w:r>
      <w:r w:rsidRPr="009037AA">
        <w:rPr>
          <w:sz w:val="28"/>
          <w:szCs w:val="28"/>
        </w:rPr>
        <w:t xml:space="preserve"> 36 фельдшерско-акушерских пунктов</w:t>
      </w:r>
      <w:r w:rsidR="004874E0">
        <w:rPr>
          <w:sz w:val="28"/>
          <w:szCs w:val="28"/>
        </w:rPr>
        <w:t xml:space="preserve"> и 3 здравпунктов</w:t>
      </w:r>
      <w:r w:rsidRPr="009037AA">
        <w:rPr>
          <w:sz w:val="28"/>
          <w:szCs w:val="28"/>
        </w:rPr>
        <w:t>. Мощность учреждения  503 койки, 1975 посещ</w:t>
      </w:r>
      <w:r w:rsidRPr="009037AA">
        <w:rPr>
          <w:sz w:val="28"/>
          <w:szCs w:val="28"/>
        </w:rPr>
        <w:t>е</w:t>
      </w:r>
      <w:r w:rsidRPr="009037AA">
        <w:rPr>
          <w:sz w:val="28"/>
          <w:szCs w:val="28"/>
        </w:rPr>
        <w:t xml:space="preserve">ний в смену в поликлинике, </w:t>
      </w:r>
      <w:r w:rsidRPr="00F84824">
        <w:rPr>
          <w:sz w:val="28"/>
          <w:szCs w:val="28"/>
        </w:rPr>
        <w:t xml:space="preserve">190 коек дневных стационаров. </w:t>
      </w:r>
    </w:p>
    <w:p w:rsidR="00243E7E" w:rsidRPr="001E2464" w:rsidRDefault="00243E7E" w:rsidP="00243E7E">
      <w:pPr>
        <w:spacing w:line="360" w:lineRule="auto"/>
        <w:ind w:firstLine="567"/>
        <w:jc w:val="both"/>
        <w:rPr>
          <w:sz w:val="28"/>
          <w:szCs w:val="28"/>
        </w:rPr>
      </w:pPr>
      <w:r w:rsidRPr="001E2464">
        <w:rPr>
          <w:sz w:val="28"/>
          <w:szCs w:val="28"/>
        </w:rPr>
        <w:t>В БУЗ  ВО «</w:t>
      </w:r>
      <w:proofErr w:type="spellStart"/>
      <w:r w:rsidRPr="001E2464">
        <w:rPr>
          <w:sz w:val="28"/>
          <w:szCs w:val="28"/>
        </w:rPr>
        <w:t>Лискинская</w:t>
      </w:r>
      <w:proofErr w:type="spellEnd"/>
      <w:r w:rsidRPr="001E2464">
        <w:rPr>
          <w:sz w:val="28"/>
          <w:szCs w:val="28"/>
        </w:rPr>
        <w:t xml:space="preserve"> РБ» работает 228   врачей и  720  медработн</w:t>
      </w:r>
      <w:r w:rsidRPr="001E2464">
        <w:rPr>
          <w:sz w:val="28"/>
          <w:szCs w:val="28"/>
        </w:rPr>
        <w:t>и</w:t>
      </w:r>
      <w:r w:rsidRPr="001E2464">
        <w:rPr>
          <w:sz w:val="28"/>
          <w:szCs w:val="28"/>
        </w:rPr>
        <w:t xml:space="preserve">ков среднего звена. </w:t>
      </w:r>
      <w:proofErr w:type="spellStart"/>
      <w:r w:rsidRPr="001E2464">
        <w:rPr>
          <w:sz w:val="28"/>
          <w:szCs w:val="28"/>
        </w:rPr>
        <w:t>Сертифицированность</w:t>
      </w:r>
      <w:proofErr w:type="spellEnd"/>
      <w:r w:rsidRPr="001E2464">
        <w:rPr>
          <w:sz w:val="28"/>
          <w:szCs w:val="28"/>
        </w:rPr>
        <w:t xml:space="preserve"> специалистов составила: врачи –100% средних медработников – 100 %. В 2020 году продолжена работа по повышению квалификации кадров: прошли  усовершенствование и перепо</w:t>
      </w:r>
      <w:r w:rsidRPr="001E2464">
        <w:rPr>
          <w:sz w:val="28"/>
          <w:szCs w:val="28"/>
        </w:rPr>
        <w:t>д</w:t>
      </w:r>
      <w:r w:rsidRPr="001E2464">
        <w:rPr>
          <w:sz w:val="28"/>
          <w:szCs w:val="28"/>
        </w:rPr>
        <w:t xml:space="preserve">готовку </w:t>
      </w:r>
      <w:r w:rsidRPr="001E2464">
        <w:rPr>
          <w:i/>
          <w:sz w:val="28"/>
          <w:szCs w:val="28"/>
        </w:rPr>
        <w:t xml:space="preserve"> </w:t>
      </w:r>
      <w:r w:rsidRPr="001E2464">
        <w:rPr>
          <w:sz w:val="28"/>
          <w:szCs w:val="28"/>
        </w:rPr>
        <w:t>40</w:t>
      </w:r>
      <w:r w:rsidRPr="001E2464">
        <w:rPr>
          <w:i/>
          <w:sz w:val="28"/>
          <w:szCs w:val="28"/>
        </w:rPr>
        <w:t xml:space="preserve"> </w:t>
      </w:r>
      <w:r w:rsidRPr="001E2464">
        <w:rPr>
          <w:sz w:val="28"/>
          <w:szCs w:val="28"/>
        </w:rPr>
        <w:t xml:space="preserve"> врачей и </w:t>
      </w:r>
      <w:r w:rsidRPr="001E2464">
        <w:rPr>
          <w:i/>
          <w:sz w:val="28"/>
          <w:szCs w:val="28"/>
        </w:rPr>
        <w:t xml:space="preserve"> </w:t>
      </w:r>
      <w:r w:rsidRPr="001E2464">
        <w:rPr>
          <w:sz w:val="28"/>
          <w:szCs w:val="28"/>
        </w:rPr>
        <w:t xml:space="preserve">118  средних медработников. </w:t>
      </w:r>
    </w:p>
    <w:p w:rsidR="00A6248E" w:rsidRPr="00A6248E" w:rsidRDefault="00A6248E" w:rsidP="00A6248E">
      <w:pPr>
        <w:spacing w:line="360" w:lineRule="auto"/>
        <w:ind w:firstLine="567"/>
        <w:jc w:val="both"/>
        <w:rPr>
          <w:sz w:val="28"/>
          <w:szCs w:val="28"/>
        </w:rPr>
      </w:pPr>
      <w:r w:rsidRPr="00A6248E">
        <w:rPr>
          <w:sz w:val="28"/>
          <w:szCs w:val="28"/>
        </w:rPr>
        <w:t>Укреплялась материально-техническая база здравоохранения района, внедрялись новые технологии. За 2020 год приобретено: компьютерный  т</w:t>
      </w:r>
      <w:r w:rsidRPr="00A6248E">
        <w:rPr>
          <w:sz w:val="28"/>
          <w:szCs w:val="28"/>
        </w:rPr>
        <w:t>о</w:t>
      </w:r>
      <w:r w:rsidRPr="00A6248E">
        <w:rPr>
          <w:sz w:val="28"/>
          <w:szCs w:val="28"/>
        </w:rPr>
        <w:t xml:space="preserve">мограф, 1 УЗИ-аппарат экспертного класса, цифровой стационарный </w:t>
      </w:r>
      <w:proofErr w:type="spellStart"/>
      <w:r w:rsidRPr="00A6248E">
        <w:rPr>
          <w:sz w:val="28"/>
          <w:szCs w:val="28"/>
        </w:rPr>
        <w:t>мамм</w:t>
      </w:r>
      <w:r w:rsidRPr="00A6248E">
        <w:rPr>
          <w:sz w:val="28"/>
          <w:szCs w:val="28"/>
        </w:rPr>
        <w:t>о</w:t>
      </w:r>
      <w:r w:rsidRPr="00A6248E">
        <w:rPr>
          <w:sz w:val="28"/>
          <w:szCs w:val="28"/>
        </w:rPr>
        <w:t>граф</w:t>
      </w:r>
      <w:proofErr w:type="spellEnd"/>
      <w:r w:rsidRPr="00A6248E">
        <w:rPr>
          <w:sz w:val="28"/>
          <w:szCs w:val="28"/>
        </w:rPr>
        <w:t xml:space="preserve">, </w:t>
      </w:r>
      <w:proofErr w:type="spellStart"/>
      <w:r w:rsidRPr="00A6248E">
        <w:rPr>
          <w:sz w:val="28"/>
          <w:szCs w:val="28"/>
        </w:rPr>
        <w:t>колоноскоп</w:t>
      </w:r>
      <w:proofErr w:type="spellEnd"/>
      <w:r w:rsidRPr="00A6248E">
        <w:rPr>
          <w:sz w:val="28"/>
          <w:szCs w:val="28"/>
        </w:rPr>
        <w:t xml:space="preserve">, гастроскоп, </w:t>
      </w:r>
      <w:proofErr w:type="spellStart"/>
      <w:r w:rsidRPr="00A6248E">
        <w:rPr>
          <w:sz w:val="28"/>
          <w:szCs w:val="28"/>
        </w:rPr>
        <w:t>бронхоскоп</w:t>
      </w:r>
      <w:proofErr w:type="spellEnd"/>
      <w:r w:rsidRPr="00A6248E">
        <w:rPr>
          <w:sz w:val="28"/>
          <w:szCs w:val="28"/>
        </w:rPr>
        <w:t>. Для оказания квалифицированной медицинской помощи сельскому населению  приобретены 4 передвижные установки на шасси автомобиля</w:t>
      </w:r>
      <w:proofErr w:type="gramStart"/>
      <w:r w:rsidRPr="00A6248E">
        <w:rPr>
          <w:sz w:val="28"/>
          <w:szCs w:val="28"/>
        </w:rPr>
        <w:t xml:space="preserve"> :</w:t>
      </w:r>
      <w:proofErr w:type="gramEnd"/>
      <w:r w:rsidRPr="00A6248E">
        <w:rPr>
          <w:sz w:val="28"/>
          <w:szCs w:val="28"/>
        </w:rPr>
        <w:t xml:space="preserve"> </w:t>
      </w:r>
      <w:proofErr w:type="spellStart"/>
      <w:r w:rsidRPr="00A6248E">
        <w:rPr>
          <w:sz w:val="28"/>
          <w:szCs w:val="28"/>
        </w:rPr>
        <w:t>маммограф</w:t>
      </w:r>
      <w:proofErr w:type="spellEnd"/>
      <w:r w:rsidRPr="00A6248E">
        <w:rPr>
          <w:sz w:val="28"/>
          <w:szCs w:val="28"/>
        </w:rPr>
        <w:t xml:space="preserve">, </w:t>
      </w:r>
      <w:proofErr w:type="spellStart"/>
      <w:r w:rsidRPr="00A6248E">
        <w:rPr>
          <w:sz w:val="28"/>
          <w:szCs w:val="28"/>
        </w:rPr>
        <w:t>флюрограф</w:t>
      </w:r>
      <w:proofErr w:type="spellEnd"/>
      <w:r w:rsidRPr="00A6248E">
        <w:rPr>
          <w:sz w:val="28"/>
          <w:szCs w:val="28"/>
        </w:rPr>
        <w:t>, ФАП и стоматол</w:t>
      </w:r>
      <w:r w:rsidRPr="00A6248E">
        <w:rPr>
          <w:sz w:val="28"/>
          <w:szCs w:val="28"/>
        </w:rPr>
        <w:t>о</w:t>
      </w:r>
      <w:r w:rsidRPr="00A6248E">
        <w:rPr>
          <w:sz w:val="28"/>
          <w:szCs w:val="28"/>
        </w:rPr>
        <w:t>гический кабинет. Укреплен автомобильный парк ОСП тремя автомобилями класса «С» и одним автомобилем класса «В»</w:t>
      </w:r>
    </w:p>
    <w:p w:rsidR="00A6248E" w:rsidRPr="00A6248E" w:rsidRDefault="00A6248E" w:rsidP="00A6248E">
      <w:pPr>
        <w:spacing w:line="360" w:lineRule="auto"/>
        <w:ind w:firstLine="567"/>
        <w:jc w:val="both"/>
        <w:rPr>
          <w:sz w:val="28"/>
          <w:szCs w:val="28"/>
        </w:rPr>
      </w:pPr>
      <w:r w:rsidRPr="00A6248E">
        <w:rPr>
          <w:sz w:val="28"/>
          <w:szCs w:val="28"/>
        </w:rPr>
        <w:t>Продолжался текущий ремонт помещений БУЗ  ВО «</w:t>
      </w:r>
      <w:proofErr w:type="spellStart"/>
      <w:r w:rsidRPr="00A6248E">
        <w:rPr>
          <w:sz w:val="28"/>
          <w:szCs w:val="28"/>
        </w:rPr>
        <w:t>Лискинская</w:t>
      </w:r>
      <w:proofErr w:type="spellEnd"/>
      <w:r w:rsidRPr="00A6248E">
        <w:rPr>
          <w:sz w:val="28"/>
          <w:szCs w:val="28"/>
        </w:rPr>
        <w:t xml:space="preserve"> РБ» Все лечебные профилактические учреждения были  своевременно подгото</w:t>
      </w:r>
      <w:r w:rsidRPr="00A6248E">
        <w:rPr>
          <w:sz w:val="28"/>
          <w:szCs w:val="28"/>
        </w:rPr>
        <w:t>в</w:t>
      </w:r>
      <w:r w:rsidRPr="00A6248E">
        <w:rPr>
          <w:sz w:val="28"/>
          <w:szCs w:val="28"/>
        </w:rPr>
        <w:t xml:space="preserve">лены к работе в осенне-зимний период. </w:t>
      </w:r>
    </w:p>
    <w:p w:rsidR="00771A1D" w:rsidRDefault="00EE0597" w:rsidP="00771A1D">
      <w:pPr>
        <w:spacing w:line="360" w:lineRule="auto"/>
        <w:ind w:firstLine="567"/>
        <w:jc w:val="both"/>
      </w:pPr>
      <w:r w:rsidRPr="00EE0597">
        <w:rPr>
          <w:sz w:val="28"/>
          <w:szCs w:val="28"/>
        </w:rPr>
        <w:t>Планомерная работа всех структурных подразделений БУЗ  ВО «</w:t>
      </w:r>
      <w:proofErr w:type="spellStart"/>
      <w:r w:rsidRPr="00EE0597">
        <w:rPr>
          <w:sz w:val="28"/>
          <w:szCs w:val="28"/>
        </w:rPr>
        <w:t>Ли</w:t>
      </w:r>
      <w:r w:rsidRPr="00EE0597">
        <w:rPr>
          <w:sz w:val="28"/>
          <w:szCs w:val="28"/>
        </w:rPr>
        <w:t>с</w:t>
      </w:r>
      <w:r w:rsidRPr="00EE0597">
        <w:rPr>
          <w:sz w:val="28"/>
          <w:szCs w:val="28"/>
        </w:rPr>
        <w:t>кинская</w:t>
      </w:r>
      <w:proofErr w:type="spellEnd"/>
      <w:r w:rsidRPr="00EE0597">
        <w:rPr>
          <w:sz w:val="28"/>
          <w:szCs w:val="28"/>
        </w:rPr>
        <w:t xml:space="preserve"> РБ» позволила выполнить программу государственных гарантий оказания бесплатной медицинской помощи в полном объеме и  иметь  689</w:t>
      </w:r>
      <w:r>
        <w:rPr>
          <w:sz w:val="28"/>
          <w:szCs w:val="28"/>
        </w:rPr>
        <w:t>,3 тыс.</w:t>
      </w:r>
      <w:r w:rsidRPr="00EE0597">
        <w:rPr>
          <w:sz w:val="28"/>
          <w:szCs w:val="28"/>
        </w:rPr>
        <w:t xml:space="preserve"> посещений, что составило 7,1 </w:t>
      </w:r>
      <w:r>
        <w:rPr>
          <w:sz w:val="28"/>
          <w:szCs w:val="28"/>
        </w:rPr>
        <w:t xml:space="preserve">посещение </w:t>
      </w:r>
      <w:r w:rsidRPr="00EE0597">
        <w:rPr>
          <w:sz w:val="28"/>
          <w:szCs w:val="28"/>
        </w:rPr>
        <w:t>на жителя</w:t>
      </w:r>
      <w:r>
        <w:rPr>
          <w:sz w:val="28"/>
          <w:szCs w:val="28"/>
        </w:rPr>
        <w:t xml:space="preserve"> района</w:t>
      </w:r>
      <w:r w:rsidRPr="00EE0597">
        <w:rPr>
          <w:sz w:val="28"/>
          <w:szCs w:val="28"/>
        </w:rPr>
        <w:t>, в структуре посещений  247</w:t>
      </w:r>
      <w:r>
        <w:rPr>
          <w:sz w:val="28"/>
          <w:szCs w:val="28"/>
        </w:rPr>
        <w:t>,</w:t>
      </w:r>
      <w:r w:rsidRPr="00EE0597">
        <w:rPr>
          <w:sz w:val="28"/>
          <w:szCs w:val="28"/>
        </w:rPr>
        <w:t>5</w:t>
      </w:r>
      <w:r>
        <w:rPr>
          <w:sz w:val="28"/>
          <w:szCs w:val="28"/>
        </w:rPr>
        <w:t xml:space="preserve"> тысяч</w:t>
      </w:r>
      <w:r w:rsidRPr="00EE0597">
        <w:rPr>
          <w:sz w:val="28"/>
          <w:szCs w:val="28"/>
        </w:rPr>
        <w:t xml:space="preserve"> - профилактические посещения.</w:t>
      </w:r>
      <w:r w:rsidR="00771A1D" w:rsidRPr="00771A1D">
        <w:t xml:space="preserve"> </w:t>
      </w:r>
    </w:p>
    <w:p w:rsidR="00771A1D" w:rsidRPr="00771A1D" w:rsidRDefault="00771A1D" w:rsidP="00771A1D">
      <w:pPr>
        <w:spacing w:line="360" w:lineRule="auto"/>
        <w:ind w:firstLine="567"/>
        <w:jc w:val="both"/>
        <w:rPr>
          <w:sz w:val="28"/>
          <w:szCs w:val="28"/>
        </w:rPr>
      </w:pPr>
      <w:r w:rsidRPr="00771A1D">
        <w:rPr>
          <w:sz w:val="28"/>
          <w:szCs w:val="28"/>
        </w:rPr>
        <w:t>Большое внимание уделяется профилактике заболеваний и своевреме</w:t>
      </w:r>
      <w:r w:rsidRPr="00771A1D">
        <w:rPr>
          <w:sz w:val="28"/>
          <w:szCs w:val="28"/>
        </w:rPr>
        <w:t>н</w:t>
      </w:r>
      <w:r w:rsidRPr="00771A1D">
        <w:rPr>
          <w:sz w:val="28"/>
          <w:szCs w:val="28"/>
        </w:rPr>
        <w:t xml:space="preserve">ному диагностическому обследованию граждан, 100% составил </w:t>
      </w:r>
      <w:proofErr w:type="spellStart"/>
      <w:r w:rsidRPr="00771A1D">
        <w:rPr>
          <w:sz w:val="28"/>
          <w:szCs w:val="28"/>
        </w:rPr>
        <w:t>профосмотр</w:t>
      </w:r>
      <w:proofErr w:type="spellEnd"/>
      <w:r w:rsidRPr="00771A1D">
        <w:rPr>
          <w:sz w:val="28"/>
          <w:szCs w:val="28"/>
        </w:rPr>
        <w:t xml:space="preserve"> подростков, инвалидов и участников ВОВ, 100% - осмотр работников пр</w:t>
      </w:r>
      <w:r w:rsidRPr="00771A1D">
        <w:rPr>
          <w:sz w:val="28"/>
          <w:szCs w:val="28"/>
        </w:rPr>
        <w:t>о</w:t>
      </w:r>
      <w:r w:rsidRPr="00771A1D">
        <w:rPr>
          <w:sz w:val="28"/>
          <w:szCs w:val="28"/>
        </w:rPr>
        <w:t>мышленных и 100%- сельскохозяйственных предприятий с  вредными и опасными условиями труда.</w:t>
      </w:r>
    </w:p>
    <w:p w:rsidR="00771A1D" w:rsidRPr="00771A1D" w:rsidRDefault="00771A1D" w:rsidP="00771A1D">
      <w:pPr>
        <w:spacing w:line="360" w:lineRule="auto"/>
        <w:ind w:firstLine="567"/>
        <w:jc w:val="both"/>
        <w:rPr>
          <w:sz w:val="28"/>
          <w:szCs w:val="28"/>
        </w:rPr>
      </w:pPr>
      <w:r w:rsidRPr="00771A1D">
        <w:rPr>
          <w:sz w:val="28"/>
          <w:szCs w:val="28"/>
        </w:rPr>
        <w:lastRenderedPageBreak/>
        <w:t>В 2020 году лицензированы  все виды медицинской деятельности БУЗ  ВО «</w:t>
      </w:r>
      <w:proofErr w:type="spellStart"/>
      <w:r w:rsidRPr="00771A1D">
        <w:rPr>
          <w:sz w:val="28"/>
          <w:szCs w:val="28"/>
        </w:rPr>
        <w:t>Лискинская</w:t>
      </w:r>
      <w:proofErr w:type="spellEnd"/>
      <w:r w:rsidRPr="00771A1D">
        <w:rPr>
          <w:sz w:val="28"/>
          <w:szCs w:val="28"/>
        </w:rPr>
        <w:t xml:space="preserve"> РБ».</w:t>
      </w:r>
    </w:p>
    <w:p w:rsidR="00771A1D" w:rsidRPr="00771A1D" w:rsidRDefault="00771A1D" w:rsidP="00771A1D">
      <w:pPr>
        <w:spacing w:line="360" w:lineRule="auto"/>
        <w:ind w:firstLine="567"/>
        <w:jc w:val="both"/>
        <w:rPr>
          <w:sz w:val="28"/>
          <w:szCs w:val="28"/>
        </w:rPr>
      </w:pPr>
      <w:r w:rsidRPr="00771A1D">
        <w:rPr>
          <w:sz w:val="28"/>
          <w:szCs w:val="28"/>
        </w:rPr>
        <w:t xml:space="preserve">Эффективно работала система </w:t>
      </w:r>
      <w:proofErr w:type="spellStart"/>
      <w:r w:rsidRPr="00771A1D">
        <w:rPr>
          <w:sz w:val="28"/>
          <w:szCs w:val="28"/>
        </w:rPr>
        <w:t>стационарзамещающей</w:t>
      </w:r>
      <w:proofErr w:type="spellEnd"/>
      <w:r w:rsidRPr="00771A1D">
        <w:rPr>
          <w:sz w:val="28"/>
          <w:szCs w:val="28"/>
        </w:rPr>
        <w:t xml:space="preserve"> помощи. В дне</w:t>
      </w:r>
      <w:r w:rsidRPr="00771A1D">
        <w:rPr>
          <w:sz w:val="28"/>
          <w:szCs w:val="28"/>
        </w:rPr>
        <w:t>в</w:t>
      </w:r>
      <w:r w:rsidRPr="00771A1D">
        <w:rPr>
          <w:sz w:val="28"/>
          <w:szCs w:val="28"/>
        </w:rPr>
        <w:t>ных стационарах и стационарах на дому пролечено  4491  человек. Объем с</w:t>
      </w:r>
      <w:r w:rsidRPr="00771A1D">
        <w:rPr>
          <w:sz w:val="28"/>
          <w:szCs w:val="28"/>
        </w:rPr>
        <w:t>о</w:t>
      </w:r>
      <w:r w:rsidRPr="00771A1D">
        <w:rPr>
          <w:sz w:val="28"/>
          <w:szCs w:val="28"/>
        </w:rPr>
        <w:t xml:space="preserve">ставил     38586     дней лечения, что превышает плановые объемы программы госгарантий оказания бесплатной медицинской помощи. </w:t>
      </w:r>
    </w:p>
    <w:p w:rsidR="00946576" w:rsidRDefault="00771A1D" w:rsidP="00946576">
      <w:pPr>
        <w:spacing w:line="360" w:lineRule="auto"/>
      </w:pPr>
      <w:r w:rsidRPr="00771A1D">
        <w:rPr>
          <w:sz w:val="28"/>
          <w:szCs w:val="28"/>
        </w:rPr>
        <w:t>Стационарную помощь получили за 2020 год 14</w:t>
      </w:r>
      <w:r>
        <w:rPr>
          <w:sz w:val="28"/>
          <w:szCs w:val="28"/>
        </w:rPr>
        <w:t xml:space="preserve"> тысяч</w:t>
      </w:r>
      <w:r w:rsidRPr="00771A1D">
        <w:rPr>
          <w:sz w:val="28"/>
          <w:szCs w:val="28"/>
        </w:rPr>
        <w:t xml:space="preserve">   жителей района, среднее пребывание  на больничной койке – 9,2 койко-дня</w:t>
      </w:r>
      <w:r>
        <w:rPr>
          <w:sz w:val="28"/>
          <w:szCs w:val="28"/>
        </w:rPr>
        <w:t>.</w:t>
      </w:r>
      <w:r w:rsidR="00946576" w:rsidRPr="00946576">
        <w:t xml:space="preserve"> </w:t>
      </w:r>
    </w:p>
    <w:p w:rsidR="00946576" w:rsidRDefault="00946576" w:rsidP="00946576">
      <w:pPr>
        <w:spacing w:line="360" w:lineRule="auto"/>
        <w:rPr>
          <w:sz w:val="28"/>
          <w:szCs w:val="28"/>
        </w:rPr>
      </w:pPr>
      <w:r>
        <w:t xml:space="preserve">     </w:t>
      </w:r>
      <w:r w:rsidRPr="00946576">
        <w:rPr>
          <w:sz w:val="28"/>
          <w:szCs w:val="28"/>
        </w:rPr>
        <w:t>В 2020 году БУЗ ВО  «</w:t>
      </w:r>
      <w:proofErr w:type="spellStart"/>
      <w:r w:rsidRPr="00946576">
        <w:rPr>
          <w:sz w:val="28"/>
          <w:szCs w:val="28"/>
        </w:rPr>
        <w:t>Лискинская</w:t>
      </w:r>
      <w:proofErr w:type="spellEnd"/>
      <w:r w:rsidRPr="00946576">
        <w:rPr>
          <w:sz w:val="28"/>
          <w:szCs w:val="28"/>
        </w:rPr>
        <w:t xml:space="preserve"> </w:t>
      </w:r>
      <w:r>
        <w:rPr>
          <w:sz w:val="28"/>
          <w:szCs w:val="28"/>
        </w:rPr>
        <w:t xml:space="preserve"> </w:t>
      </w:r>
      <w:r w:rsidRPr="00946576">
        <w:rPr>
          <w:sz w:val="28"/>
          <w:szCs w:val="28"/>
        </w:rPr>
        <w:t>РБ» оказывала специализированную стационарную медицинскую помощь больным ковид-19. Для  этого в стру</w:t>
      </w:r>
      <w:r w:rsidRPr="00946576">
        <w:rPr>
          <w:sz w:val="28"/>
          <w:szCs w:val="28"/>
        </w:rPr>
        <w:t>к</w:t>
      </w:r>
      <w:r w:rsidRPr="00946576">
        <w:rPr>
          <w:sz w:val="28"/>
          <w:szCs w:val="28"/>
        </w:rPr>
        <w:t>туре  стационара было перепрофилировано 150 коек, в том числе 10 реан</w:t>
      </w:r>
      <w:r w:rsidRPr="00946576">
        <w:rPr>
          <w:sz w:val="28"/>
          <w:szCs w:val="28"/>
        </w:rPr>
        <w:t>и</w:t>
      </w:r>
      <w:r w:rsidRPr="00946576">
        <w:rPr>
          <w:sz w:val="28"/>
          <w:szCs w:val="28"/>
        </w:rPr>
        <w:t>мационных: 30 кое</w:t>
      </w:r>
      <w:proofErr w:type="gramStart"/>
      <w:r w:rsidRPr="00946576">
        <w:rPr>
          <w:sz w:val="28"/>
          <w:szCs w:val="28"/>
        </w:rPr>
        <w:t>к-</w:t>
      </w:r>
      <w:proofErr w:type="gramEnd"/>
      <w:r w:rsidRPr="00946576">
        <w:rPr>
          <w:sz w:val="28"/>
          <w:szCs w:val="28"/>
        </w:rPr>
        <w:t xml:space="preserve"> в Средне-</w:t>
      </w:r>
      <w:proofErr w:type="spellStart"/>
      <w:r w:rsidRPr="00946576">
        <w:rPr>
          <w:sz w:val="28"/>
          <w:szCs w:val="28"/>
        </w:rPr>
        <w:t>Икорецкой</w:t>
      </w:r>
      <w:proofErr w:type="spellEnd"/>
      <w:r w:rsidRPr="00946576">
        <w:rPr>
          <w:sz w:val="28"/>
          <w:szCs w:val="28"/>
        </w:rPr>
        <w:t xml:space="preserve"> участковой больнице, 120- в </w:t>
      </w:r>
      <w:r>
        <w:rPr>
          <w:sz w:val="28"/>
          <w:szCs w:val="28"/>
        </w:rPr>
        <w:t>ра</w:t>
      </w:r>
      <w:r>
        <w:rPr>
          <w:sz w:val="28"/>
          <w:szCs w:val="28"/>
        </w:rPr>
        <w:t>й</w:t>
      </w:r>
      <w:r>
        <w:rPr>
          <w:sz w:val="28"/>
          <w:szCs w:val="28"/>
        </w:rPr>
        <w:t>онной больнице</w:t>
      </w:r>
      <w:r w:rsidRPr="00946576">
        <w:rPr>
          <w:sz w:val="28"/>
          <w:szCs w:val="28"/>
        </w:rPr>
        <w:t xml:space="preserve">.  Принимали жителей </w:t>
      </w:r>
      <w:r>
        <w:rPr>
          <w:sz w:val="28"/>
          <w:szCs w:val="28"/>
        </w:rPr>
        <w:t xml:space="preserve">из других </w:t>
      </w:r>
      <w:r w:rsidRPr="00946576">
        <w:rPr>
          <w:sz w:val="28"/>
          <w:szCs w:val="28"/>
        </w:rPr>
        <w:t>районов области, где не б</w:t>
      </w:r>
      <w:r w:rsidRPr="00946576">
        <w:rPr>
          <w:sz w:val="28"/>
          <w:szCs w:val="28"/>
        </w:rPr>
        <w:t>ы</w:t>
      </w:r>
      <w:r w:rsidRPr="00946576">
        <w:rPr>
          <w:sz w:val="28"/>
          <w:szCs w:val="28"/>
        </w:rPr>
        <w:t>ли развернуты койки для лечения Ковид-19 в соответствии с маршрутизацией больных при наличии свободных мест в отделениях. Всего принято 1779 больных</w:t>
      </w:r>
      <w:r>
        <w:rPr>
          <w:sz w:val="28"/>
          <w:szCs w:val="28"/>
        </w:rPr>
        <w:t>, и</w:t>
      </w:r>
      <w:r w:rsidRPr="00946576">
        <w:rPr>
          <w:sz w:val="28"/>
          <w:szCs w:val="28"/>
        </w:rPr>
        <w:t>з которых 46- в реанимационное отделение. Больными  проведено 1</w:t>
      </w:r>
      <w:r>
        <w:rPr>
          <w:sz w:val="28"/>
          <w:szCs w:val="28"/>
        </w:rPr>
        <w:t>8 тысяч</w:t>
      </w:r>
      <w:r w:rsidRPr="00946576">
        <w:rPr>
          <w:sz w:val="28"/>
          <w:szCs w:val="28"/>
        </w:rPr>
        <w:t xml:space="preserve"> койко-дн</w:t>
      </w:r>
      <w:r>
        <w:rPr>
          <w:sz w:val="28"/>
          <w:szCs w:val="28"/>
        </w:rPr>
        <w:t>ей</w:t>
      </w:r>
      <w:r w:rsidRPr="00946576">
        <w:rPr>
          <w:sz w:val="28"/>
          <w:szCs w:val="28"/>
        </w:rPr>
        <w:t>.  В период пандемии перестроена работа амбулаторно-поликлинического звена, скорой помощи, всех ургентных служб. Обеспеч</w:t>
      </w:r>
      <w:r w:rsidRPr="00946576">
        <w:rPr>
          <w:sz w:val="28"/>
          <w:szCs w:val="28"/>
        </w:rPr>
        <w:t>е</w:t>
      </w:r>
      <w:r w:rsidRPr="00946576">
        <w:rPr>
          <w:sz w:val="28"/>
          <w:szCs w:val="28"/>
        </w:rPr>
        <w:t>ны противовирусными препаратами больные, находящиеся на амбулаторном лечении. По мере поступления вакцины от ковид-19 производится плановая вакцинация групп риска.</w:t>
      </w:r>
    </w:p>
    <w:p w:rsidR="001B32CB" w:rsidRPr="008A63D7" w:rsidRDefault="00095025" w:rsidP="001B32CB">
      <w:pPr>
        <w:spacing w:line="360" w:lineRule="auto"/>
        <w:rPr>
          <w:sz w:val="28"/>
          <w:szCs w:val="28"/>
        </w:rPr>
      </w:pPr>
      <w:r w:rsidRPr="00095025">
        <w:rPr>
          <w:sz w:val="28"/>
          <w:szCs w:val="28"/>
        </w:rPr>
        <w:t xml:space="preserve">    </w:t>
      </w:r>
      <w:r w:rsidR="001B32CB">
        <w:rPr>
          <w:sz w:val="28"/>
          <w:szCs w:val="28"/>
        </w:rPr>
        <w:t>Кроме того, в г. Лиски имеется стационарное подразделение №4  и пол</w:t>
      </w:r>
      <w:r w:rsidR="001B32CB">
        <w:rPr>
          <w:sz w:val="28"/>
          <w:szCs w:val="28"/>
        </w:rPr>
        <w:t>и</w:t>
      </w:r>
      <w:r w:rsidR="001B32CB">
        <w:rPr>
          <w:sz w:val="28"/>
          <w:szCs w:val="28"/>
        </w:rPr>
        <w:t xml:space="preserve">клиника №6 </w:t>
      </w:r>
      <w:r w:rsidRPr="00095025">
        <w:rPr>
          <w:sz w:val="28"/>
          <w:szCs w:val="28"/>
        </w:rPr>
        <w:t xml:space="preserve"> </w:t>
      </w:r>
      <w:r w:rsidR="008729CD">
        <w:rPr>
          <w:sz w:val="28"/>
          <w:szCs w:val="28"/>
        </w:rPr>
        <w:t>частного учреждения здравоохранения</w:t>
      </w:r>
      <w:r w:rsidR="001B32CB" w:rsidRPr="008A63D7">
        <w:rPr>
          <w:sz w:val="28"/>
          <w:szCs w:val="28"/>
        </w:rPr>
        <w:t xml:space="preserve"> «</w:t>
      </w:r>
      <w:r w:rsidR="008729CD">
        <w:rPr>
          <w:sz w:val="28"/>
          <w:szCs w:val="28"/>
        </w:rPr>
        <w:t xml:space="preserve">Клиническая больница </w:t>
      </w:r>
      <w:r w:rsidR="001B32CB" w:rsidRPr="008A63D7">
        <w:rPr>
          <w:sz w:val="28"/>
          <w:szCs w:val="28"/>
        </w:rPr>
        <w:t xml:space="preserve"> «РЖ</w:t>
      </w:r>
      <w:proofErr w:type="gramStart"/>
      <w:r w:rsidR="001B32CB" w:rsidRPr="008A63D7">
        <w:rPr>
          <w:sz w:val="28"/>
          <w:szCs w:val="28"/>
        </w:rPr>
        <w:t>Д-</w:t>
      </w:r>
      <w:proofErr w:type="gramEnd"/>
      <w:r w:rsidR="001B32CB" w:rsidRPr="008A63D7">
        <w:rPr>
          <w:sz w:val="28"/>
          <w:szCs w:val="28"/>
        </w:rPr>
        <w:t xml:space="preserve"> Медицина» </w:t>
      </w:r>
      <w:r w:rsidR="008729CD">
        <w:rPr>
          <w:sz w:val="28"/>
          <w:szCs w:val="28"/>
        </w:rPr>
        <w:t xml:space="preserve">города </w:t>
      </w:r>
      <w:r w:rsidR="001B32CB" w:rsidRPr="008A63D7">
        <w:rPr>
          <w:sz w:val="28"/>
          <w:szCs w:val="28"/>
        </w:rPr>
        <w:t>Воронеж</w:t>
      </w:r>
      <w:r w:rsidR="001B32CB">
        <w:rPr>
          <w:sz w:val="28"/>
          <w:szCs w:val="28"/>
        </w:rPr>
        <w:t>. П</w:t>
      </w:r>
      <w:r w:rsidR="001B32CB" w:rsidRPr="008A63D7">
        <w:rPr>
          <w:sz w:val="28"/>
          <w:szCs w:val="28"/>
        </w:rPr>
        <w:t xml:space="preserve">одразделение оказывает стационарную помощь по хирургии, неврологии, терапии и реанимации. </w:t>
      </w:r>
    </w:p>
    <w:p w:rsidR="001B32CB" w:rsidRPr="008A63D7" w:rsidRDefault="001B32CB" w:rsidP="001B32CB">
      <w:pPr>
        <w:spacing w:line="360" w:lineRule="auto"/>
        <w:rPr>
          <w:sz w:val="28"/>
          <w:szCs w:val="28"/>
        </w:rPr>
      </w:pPr>
      <w:r w:rsidRPr="008A63D7">
        <w:rPr>
          <w:sz w:val="28"/>
          <w:szCs w:val="28"/>
        </w:rPr>
        <w:t>Поликлиника оказывает амбулаторно-поликлиническую помощь по осно</w:t>
      </w:r>
      <w:r w:rsidRPr="008A63D7">
        <w:rPr>
          <w:sz w:val="28"/>
          <w:szCs w:val="28"/>
        </w:rPr>
        <w:t>в</w:t>
      </w:r>
      <w:r w:rsidRPr="008A63D7">
        <w:rPr>
          <w:sz w:val="28"/>
          <w:szCs w:val="28"/>
        </w:rPr>
        <w:t>ным медицинским специальностям. В указанных подразделениях работает 42 врача и 147 человек среднего медицинского персонала.</w:t>
      </w:r>
    </w:p>
    <w:p w:rsidR="00095025" w:rsidRPr="00095025" w:rsidRDefault="00095025" w:rsidP="00095025">
      <w:pPr>
        <w:spacing w:line="360" w:lineRule="auto"/>
        <w:ind w:firstLine="567"/>
        <w:jc w:val="both"/>
        <w:rPr>
          <w:b/>
          <w:sz w:val="28"/>
          <w:szCs w:val="28"/>
        </w:rPr>
      </w:pPr>
      <w:r w:rsidRPr="00095025">
        <w:rPr>
          <w:sz w:val="28"/>
          <w:szCs w:val="28"/>
        </w:rPr>
        <w:t xml:space="preserve">Шестой год подряд в </w:t>
      </w:r>
      <w:proofErr w:type="spellStart"/>
      <w:r w:rsidRPr="00095025">
        <w:rPr>
          <w:sz w:val="28"/>
          <w:szCs w:val="28"/>
        </w:rPr>
        <w:t>Лискинском</w:t>
      </w:r>
      <w:proofErr w:type="spellEnd"/>
      <w:r w:rsidRPr="00095025">
        <w:rPr>
          <w:sz w:val="28"/>
          <w:szCs w:val="28"/>
        </w:rPr>
        <w:t xml:space="preserve"> муниципальном районе реализуется областной межведомственный профилактический проект «Живи долго!»</w:t>
      </w:r>
      <w:r w:rsidRPr="00095025">
        <w:rPr>
          <w:b/>
          <w:sz w:val="28"/>
          <w:szCs w:val="28"/>
        </w:rPr>
        <w:t xml:space="preserve">, </w:t>
      </w:r>
      <w:r w:rsidRPr="00095025">
        <w:rPr>
          <w:sz w:val="28"/>
          <w:szCs w:val="28"/>
        </w:rPr>
        <w:t>м</w:t>
      </w:r>
      <w:r w:rsidRPr="00095025">
        <w:rPr>
          <w:sz w:val="28"/>
          <w:szCs w:val="28"/>
        </w:rPr>
        <w:t>е</w:t>
      </w:r>
      <w:r w:rsidRPr="00095025">
        <w:rPr>
          <w:sz w:val="28"/>
          <w:szCs w:val="28"/>
        </w:rPr>
        <w:lastRenderedPageBreak/>
        <w:t>роприятия которого направлены на формирование здорового образа жизни у жителей нашего района. В этом направлении с медиками активно сотрудн</w:t>
      </w:r>
      <w:r w:rsidRPr="00095025">
        <w:rPr>
          <w:sz w:val="28"/>
          <w:szCs w:val="28"/>
        </w:rPr>
        <w:t>и</w:t>
      </w:r>
      <w:r w:rsidRPr="00095025">
        <w:rPr>
          <w:sz w:val="28"/>
          <w:szCs w:val="28"/>
        </w:rPr>
        <w:t>чают учреждения образования, культуры и спорта, соцзащиты и епархии.</w:t>
      </w:r>
    </w:p>
    <w:p w:rsidR="00931B0A" w:rsidRDefault="00931B0A" w:rsidP="00931B0A">
      <w:pPr>
        <w:tabs>
          <w:tab w:val="left" w:pos="1845"/>
        </w:tabs>
        <w:spacing w:line="360" w:lineRule="auto"/>
        <w:rPr>
          <w:b/>
          <w:szCs w:val="28"/>
        </w:rPr>
      </w:pPr>
    </w:p>
    <w:p w:rsidR="00931B0A" w:rsidRPr="005406E7" w:rsidRDefault="00BF622A" w:rsidP="005406E7">
      <w:pPr>
        <w:widowControl w:val="0"/>
        <w:spacing w:line="360" w:lineRule="auto"/>
        <w:jc w:val="both"/>
        <w:rPr>
          <w:b/>
          <w:spacing w:val="-4"/>
          <w:sz w:val="28"/>
          <w:szCs w:val="28"/>
        </w:rPr>
      </w:pPr>
      <w:r>
        <w:rPr>
          <w:b/>
          <w:spacing w:val="-4"/>
          <w:sz w:val="28"/>
          <w:szCs w:val="28"/>
        </w:rPr>
        <w:t xml:space="preserve">          </w:t>
      </w:r>
      <w:r w:rsidR="00931B0A">
        <w:rPr>
          <w:b/>
          <w:spacing w:val="-4"/>
          <w:sz w:val="28"/>
          <w:szCs w:val="28"/>
        </w:rPr>
        <w:t>Территориальное общественное самоуправление</w:t>
      </w:r>
      <w:proofErr w:type="gramStart"/>
      <w:r w:rsidR="00931B0A">
        <w:rPr>
          <w:b/>
          <w:spacing w:val="-4"/>
          <w:sz w:val="28"/>
          <w:szCs w:val="28"/>
        </w:rPr>
        <w:t xml:space="preserve"> .</w:t>
      </w:r>
      <w:proofErr w:type="gramEnd"/>
    </w:p>
    <w:p w:rsidR="000B6756" w:rsidRDefault="00B500D7" w:rsidP="000B6756">
      <w:pPr>
        <w:tabs>
          <w:tab w:val="left" w:pos="1845"/>
        </w:tabs>
        <w:spacing w:line="360" w:lineRule="auto"/>
        <w:ind w:firstLine="709"/>
        <w:jc w:val="both"/>
        <w:rPr>
          <w:sz w:val="28"/>
          <w:szCs w:val="28"/>
        </w:rPr>
      </w:pPr>
      <w:r>
        <w:rPr>
          <w:sz w:val="28"/>
          <w:szCs w:val="28"/>
        </w:rPr>
        <w:t>С 2015 года на территории района активно развивается территориал</w:t>
      </w:r>
      <w:r>
        <w:rPr>
          <w:sz w:val="28"/>
          <w:szCs w:val="28"/>
        </w:rPr>
        <w:t>ь</w:t>
      </w:r>
      <w:r>
        <w:rPr>
          <w:sz w:val="28"/>
          <w:szCs w:val="28"/>
        </w:rPr>
        <w:t xml:space="preserve">ное общественное самоуправление. </w:t>
      </w:r>
      <w:proofErr w:type="gramStart"/>
      <w:r w:rsidR="000B6756">
        <w:rPr>
          <w:sz w:val="28"/>
          <w:szCs w:val="28"/>
        </w:rPr>
        <w:t>В рамках конкурсного отбора, на реал</w:t>
      </w:r>
      <w:r w:rsidR="000B6756">
        <w:rPr>
          <w:sz w:val="28"/>
          <w:szCs w:val="28"/>
        </w:rPr>
        <w:t>и</w:t>
      </w:r>
      <w:r w:rsidR="000B6756">
        <w:rPr>
          <w:sz w:val="28"/>
          <w:szCs w:val="28"/>
        </w:rPr>
        <w:t>зацию своих проектов 11 инициатив ТОС получили из областного бюджета гранты на сумму более 4,5 млн. руб. Так, в городе Лиски были благоустро</w:t>
      </w:r>
      <w:r w:rsidR="000B6756">
        <w:rPr>
          <w:sz w:val="28"/>
          <w:szCs w:val="28"/>
        </w:rPr>
        <w:t>е</w:t>
      </w:r>
      <w:r w:rsidR="000B6756">
        <w:rPr>
          <w:sz w:val="28"/>
          <w:szCs w:val="28"/>
        </w:rPr>
        <w:t xml:space="preserve">ны 3 детские площадки, а также в селах </w:t>
      </w:r>
      <w:proofErr w:type="spellStart"/>
      <w:r w:rsidR="000B6756">
        <w:rPr>
          <w:sz w:val="28"/>
          <w:szCs w:val="28"/>
        </w:rPr>
        <w:t>Колыбелка</w:t>
      </w:r>
      <w:proofErr w:type="spellEnd"/>
      <w:r w:rsidR="000B6756">
        <w:rPr>
          <w:sz w:val="28"/>
          <w:szCs w:val="28"/>
        </w:rPr>
        <w:t xml:space="preserve"> и </w:t>
      </w:r>
      <w:proofErr w:type="spellStart"/>
      <w:r w:rsidR="000B6756">
        <w:rPr>
          <w:sz w:val="28"/>
          <w:szCs w:val="28"/>
        </w:rPr>
        <w:t>Тресоруково</w:t>
      </w:r>
      <w:proofErr w:type="spellEnd"/>
      <w:r w:rsidR="000B6756">
        <w:rPr>
          <w:sz w:val="28"/>
          <w:szCs w:val="28"/>
        </w:rPr>
        <w:t xml:space="preserve">, в селах </w:t>
      </w:r>
      <w:proofErr w:type="spellStart"/>
      <w:r w:rsidR="000B6756">
        <w:rPr>
          <w:sz w:val="28"/>
          <w:szCs w:val="28"/>
        </w:rPr>
        <w:t>Переезжее</w:t>
      </w:r>
      <w:proofErr w:type="spellEnd"/>
      <w:r w:rsidR="000B6756">
        <w:rPr>
          <w:sz w:val="28"/>
          <w:szCs w:val="28"/>
        </w:rPr>
        <w:t xml:space="preserve"> и Дракино благоустроены спортивные площадки, благоустроен родник в селе Ермоловка, примыкающая территория к железнодорожному переходу в селе </w:t>
      </w:r>
      <w:proofErr w:type="spellStart"/>
      <w:r w:rsidR="000B6756">
        <w:rPr>
          <w:sz w:val="28"/>
          <w:szCs w:val="28"/>
        </w:rPr>
        <w:t>Ковалево</w:t>
      </w:r>
      <w:proofErr w:type="spellEnd"/>
      <w:r w:rsidR="000B6756">
        <w:rPr>
          <w:sz w:val="28"/>
          <w:szCs w:val="28"/>
        </w:rPr>
        <w:t>,  благоустроена</w:t>
      </w:r>
      <w:proofErr w:type="gramEnd"/>
      <w:r w:rsidR="000B6756">
        <w:rPr>
          <w:sz w:val="28"/>
          <w:szCs w:val="28"/>
        </w:rPr>
        <w:t xml:space="preserve"> парковка у мемориального ко</w:t>
      </w:r>
      <w:r w:rsidR="000B6756">
        <w:rPr>
          <w:sz w:val="28"/>
          <w:szCs w:val="28"/>
        </w:rPr>
        <w:t>м</w:t>
      </w:r>
      <w:r w:rsidR="000B6756">
        <w:rPr>
          <w:sz w:val="28"/>
          <w:szCs w:val="28"/>
        </w:rPr>
        <w:t xml:space="preserve">плекса расстрелянным мирным жителям в селе Лиски, урочище </w:t>
      </w:r>
      <w:proofErr w:type="spellStart"/>
      <w:r w:rsidR="000B6756">
        <w:rPr>
          <w:sz w:val="28"/>
          <w:szCs w:val="28"/>
        </w:rPr>
        <w:t>Абрамка</w:t>
      </w:r>
      <w:proofErr w:type="spellEnd"/>
      <w:r w:rsidR="000B6756">
        <w:rPr>
          <w:sz w:val="28"/>
          <w:szCs w:val="28"/>
        </w:rPr>
        <w:t xml:space="preserve"> и проведено благоустройство информационного центра села </w:t>
      </w:r>
      <w:proofErr w:type="spellStart"/>
      <w:r w:rsidR="000B6756">
        <w:rPr>
          <w:sz w:val="28"/>
          <w:szCs w:val="28"/>
        </w:rPr>
        <w:t>Масловка</w:t>
      </w:r>
      <w:proofErr w:type="spellEnd"/>
      <w:r w:rsidR="000B6756">
        <w:rPr>
          <w:sz w:val="28"/>
          <w:szCs w:val="28"/>
        </w:rPr>
        <w:t xml:space="preserve">. </w:t>
      </w:r>
    </w:p>
    <w:p w:rsidR="000B6756" w:rsidRDefault="000B6756" w:rsidP="000B6756">
      <w:pPr>
        <w:tabs>
          <w:tab w:val="left" w:pos="1845"/>
        </w:tabs>
        <w:spacing w:line="360" w:lineRule="auto"/>
        <w:ind w:firstLine="709"/>
        <w:jc w:val="both"/>
        <w:rPr>
          <w:sz w:val="28"/>
          <w:szCs w:val="28"/>
        </w:rPr>
      </w:pPr>
      <w:r>
        <w:rPr>
          <w:sz w:val="28"/>
          <w:szCs w:val="28"/>
        </w:rPr>
        <w:t xml:space="preserve"> Как и в 2019 году отмечается положительная динамика участия в ре</w:t>
      </w:r>
      <w:r>
        <w:rPr>
          <w:sz w:val="28"/>
          <w:szCs w:val="28"/>
        </w:rPr>
        <w:t>а</w:t>
      </w:r>
      <w:r>
        <w:rPr>
          <w:sz w:val="28"/>
          <w:szCs w:val="28"/>
        </w:rPr>
        <w:t>лизации проектов средств жителей сел, коммерческих организаций и благ</w:t>
      </w:r>
      <w:r>
        <w:rPr>
          <w:sz w:val="28"/>
          <w:szCs w:val="28"/>
        </w:rPr>
        <w:t>о</w:t>
      </w:r>
      <w:r>
        <w:rPr>
          <w:sz w:val="28"/>
          <w:szCs w:val="28"/>
        </w:rPr>
        <w:t xml:space="preserve">творителей.  Так, сумма </w:t>
      </w:r>
      <w:proofErr w:type="spellStart"/>
      <w:r>
        <w:rPr>
          <w:sz w:val="28"/>
          <w:szCs w:val="28"/>
        </w:rPr>
        <w:t>софинансирования</w:t>
      </w:r>
      <w:proofErr w:type="spellEnd"/>
      <w:r>
        <w:rPr>
          <w:sz w:val="28"/>
          <w:szCs w:val="28"/>
        </w:rPr>
        <w:t xml:space="preserve"> проектов в 2020 году составила более 3,0 млн. рублей. Благоустройство детских игровых, спортивных пл</w:t>
      </w:r>
      <w:r>
        <w:rPr>
          <w:sz w:val="28"/>
          <w:szCs w:val="28"/>
        </w:rPr>
        <w:t>о</w:t>
      </w:r>
      <w:r>
        <w:rPr>
          <w:sz w:val="28"/>
          <w:szCs w:val="28"/>
        </w:rPr>
        <w:t>щадок продолжает оставаться одними из самых востребованных инициатив населения.</w:t>
      </w:r>
    </w:p>
    <w:p w:rsidR="00862581" w:rsidRDefault="000B6756" w:rsidP="00272AB1">
      <w:pPr>
        <w:spacing w:line="360" w:lineRule="auto"/>
        <w:ind w:firstLine="709"/>
        <w:jc w:val="both"/>
        <w:rPr>
          <w:sz w:val="28"/>
          <w:szCs w:val="28"/>
        </w:rPr>
      </w:pPr>
      <w:r>
        <w:rPr>
          <w:sz w:val="28"/>
          <w:szCs w:val="28"/>
        </w:rPr>
        <w:t>Для участия в конкурсном отборе проектов ТОС в 2021 году в Ассоц</w:t>
      </w:r>
      <w:r>
        <w:rPr>
          <w:sz w:val="28"/>
          <w:szCs w:val="28"/>
        </w:rPr>
        <w:t>и</w:t>
      </w:r>
      <w:r>
        <w:rPr>
          <w:sz w:val="28"/>
          <w:szCs w:val="28"/>
        </w:rPr>
        <w:t xml:space="preserve">ацию Совет муниципальных образований Воронежской области было подано 46 заявок, из них 2 заявки от ТОС г. Лиски. В феврале </w:t>
      </w:r>
      <w:r w:rsidR="00FD292E">
        <w:rPr>
          <w:sz w:val="28"/>
          <w:szCs w:val="28"/>
        </w:rPr>
        <w:t xml:space="preserve">прошла </w:t>
      </w:r>
      <w:r>
        <w:rPr>
          <w:sz w:val="28"/>
          <w:szCs w:val="28"/>
        </w:rPr>
        <w:t xml:space="preserve"> публичная защита проектов</w:t>
      </w:r>
      <w:r w:rsidR="00FD292E">
        <w:rPr>
          <w:sz w:val="28"/>
          <w:szCs w:val="28"/>
        </w:rPr>
        <w:t xml:space="preserve"> </w:t>
      </w:r>
      <w:proofErr w:type="spellStart"/>
      <w:r w:rsidR="00FD292E">
        <w:rPr>
          <w:sz w:val="28"/>
          <w:szCs w:val="28"/>
        </w:rPr>
        <w:t>ТОСов</w:t>
      </w:r>
      <w:proofErr w:type="spellEnd"/>
      <w:r>
        <w:rPr>
          <w:sz w:val="28"/>
          <w:szCs w:val="28"/>
        </w:rPr>
        <w:t>. Итоги решения конкурсной комиссии будут подв</w:t>
      </w:r>
      <w:r>
        <w:rPr>
          <w:sz w:val="28"/>
          <w:szCs w:val="28"/>
        </w:rPr>
        <w:t>е</w:t>
      </w:r>
      <w:r w:rsidR="00272AB1">
        <w:rPr>
          <w:sz w:val="28"/>
          <w:szCs w:val="28"/>
        </w:rPr>
        <w:t xml:space="preserve">дены 26 марта 2021 года. </w:t>
      </w:r>
    </w:p>
    <w:p w:rsidR="00ED640E" w:rsidRDefault="00ED640E" w:rsidP="00FE0146">
      <w:pPr>
        <w:suppressAutoHyphens/>
        <w:spacing w:line="360" w:lineRule="auto"/>
        <w:ind w:right="-185" w:firstLine="708"/>
        <w:jc w:val="both"/>
        <w:rPr>
          <w:sz w:val="28"/>
          <w:szCs w:val="28"/>
        </w:rPr>
      </w:pPr>
    </w:p>
    <w:p w:rsidR="00647DF5" w:rsidRDefault="00647DF5" w:rsidP="00FE0146">
      <w:pPr>
        <w:spacing w:line="360" w:lineRule="auto"/>
        <w:ind w:left="567"/>
        <w:jc w:val="both"/>
        <w:rPr>
          <w:b/>
          <w:sz w:val="28"/>
          <w:szCs w:val="28"/>
        </w:rPr>
      </w:pPr>
      <w:r w:rsidRPr="00647DF5">
        <w:rPr>
          <w:b/>
          <w:sz w:val="28"/>
          <w:szCs w:val="28"/>
        </w:rPr>
        <w:t xml:space="preserve">  Охрана окружающей среды</w:t>
      </w:r>
    </w:p>
    <w:p w:rsidR="004F09E1" w:rsidRPr="00205FD8" w:rsidRDefault="004F09E1" w:rsidP="004F09E1">
      <w:pPr>
        <w:spacing w:line="360" w:lineRule="auto"/>
        <w:ind w:firstLine="540"/>
        <w:jc w:val="both"/>
        <w:rPr>
          <w:sz w:val="28"/>
          <w:szCs w:val="28"/>
        </w:rPr>
      </w:pPr>
      <w:r w:rsidRPr="00205FD8">
        <w:rPr>
          <w:sz w:val="28"/>
          <w:szCs w:val="28"/>
        </w:rPr>
        <w:t xml:space="preserve">Общее  состояние окружающей среды в </w:t>
      </w:r>
      <w:proofErr w:type="spellStart"/>
      <w:r w:rsidRPr="00205FD8">
        <w:rPr>
          <w:sz w:val="28"/>
          <w:szCs w:val="28"/>
        </w:rPr>
        <w:t>Лискинском</w:t>
      </w:r>
      <w:proofErr w:type="spellEnd"/>
      <w:r w:rsidRPr="00205FD8">
        <w:rPr>
          <w:sz w:val="28"/>
          <w:szCs w:val="28"/>
        </w:rPr>
        <w:t xml:space="preserve"> муниципальном районе можно оценивать как средне загрязненное. Значительную угрозу для </w:t>
      </w:r>
      <w:r w:rsidRPr="00205FD8">
        <w:rPr>
          <w:sz w:val="28"/>
          <w:szCs w:val="28"/>
        </w:rPr>
        <w:lastRenderedPageBreak/>
        <w:t>окружающей среды представляют отходы производства и потребления. В</w:t>
      </w:r>
      <w:r w:rsidRPr="00205FD8">
        <w:rPr>
          <w:sz w:val="28"/>
          <w:szCs w:val="28"/>
        </w:rPr>
        <w:t>ы</w:t>
      </w:r>
      <w:r w:rsidRPr="00205FD8">
        <w:rPr>
          <w:sz w:val="28"/>
          <w:szCs w:val="28"/>
        </w:rPr>
        <w:t>сока степень загрязнения коммунальными отходами территорий лесных ма</w:t>
      </w:r>
      <w:r w:rsidRPr="00205FD8">
        <w:rPr>
          <w:sz w:val="28"/>
          <w:szCs w:val="28"/>
        </w:rPr>
        <w:t>с</w:t>
      </w:r>
      <w:r w:rsidRPr="00205FD8">
        <w:rPr>
          <w:sz w:val="28"/>
          <w:szCs w:val="28"/>
        </w:rPr>
        <w:t xml:space="preserve">сивов, прилегающих к городу и сельским поселениям. На территории </w:t>
      </w:r>
      <w:proofErr w:type="spellStart"/>
      <w:r w:rsidRPr="00205FD8">
        <w:rPr>
          <w:sz w:val="28"/>
          <w:szCs w:val="28"/>
        </w:rPr>
        <w:t>Ли</w:t>
      </w:r>
      <w:r w:rsidRPr="00205FD8">
        <w:rPr>
          <w:sz w:val="28"/>
          <w:szCs w:val="28"/>
        </w:rPr>
        <w:t>с</w:t>
      </w:r>
      <w:r w:rsidRPr="00205FD8">
        <w:rPr>
          <w:sz w:val="28"/>
          <w:szCs w:val="28"/>
        </w:rPr>
        <w:t>кинского</w:t>
      </w:r>
      <w:proofErr w:type="spellEnd"/>
      <w:r w:rsidRPr="00205FD8">
        <w:rPr>
          <w:sz w:val="28"/>
          <w:szCs w:val="28"/>
        </w:rPr>
        <w:t xml:space="preserve"> муниципального района функционирует </w:t>
      </w:r>
      <w:proofErr w:type="spellStart"/>
      <w:r w:rsidRPr="00205FD8">
        <w:rPr>
          <w:sz w:val="28"/>
          <w:szCs w:val="28"/>
        </w:rPr>
        <w:t>бесконтейнерная</w:t>
      </w:r>
      <w:proofErr w:type="spellEnd"/>
      <w:r w:rsidRPr="00205FD8">
        <w:rPr>
          <w:sz w:val="28"/>
          <w:szCs w:val="28"/>
        </w:rPr>
        <w:t xml:space="preserve"> система сбора отходов. Сбор и удаление отходов осуществляется по схеме централ</w:t>
      </w:r>
      <w:r w:rsidRPr="00205FD8">
        <w:rPr>
          <w:sz w:val="28"/>
          <w:szCs w:val="28"/>
        </w:rPr>
        <w:t>и</w:t>
      </w:r>
      <w:r w:rsidRPr="00205FD8">
        <w:rPr>
          <w:sz w:val="28"/>
          <w:szCs w:val="28"/>
        </w:rPr>
        <w:t xml:space="preserve">зованной планово-регулярной системы очистки, вывоза отходов при помощи специализированной техники без использования контейнеров для мусора, при этом заезд </w:t>
      </w:r>
      <w:proofErr w:type="spellStart"/>
      <w:r w:rsidRPr="00205FD8">
        <w:rPr>
          <w:sz w:val="28"/>
          <w:szCs w:val="28"/>
        </w:rPr>
        <w:t>мусоросборочной</w:t>
      </w:r>
      <w:proofErr w:type="spellEnd"/>
      <w:r w:rsidRPr="00205FD8">
        <w:rPr>
          <w:sz w:val="28"/>
          <w:szCs w:val="28"/>
        </w:rPr>
        <w:t xml:space="preserve"> техники к определенному объекту ос</w:t>
      </w:r>
      <w:r w:rsidRPr="00205FD8">
        <w:rPr>
          <w:sz w:val="28"/>
          <w:szCs w:val="28"/>
        </w:rPr>
        <w:t>у</w:t>
      </w:r>
      <w:r w:rsidRPr="00205FD8">
        <w:rPr>
          <w:sz w:val="28"/>
          <w:szCs w:val="28"/>
        </w:rPr>
        <w:t>ществляется в установленные дни и часы. Указанная система с 01.05.2015 г</w:t>
      </w:r>
      <w:r w:rsidRPr="00205FD8">
        <w:rPr>
          <w:sz w:val="28"/>
          <w:szCs w:val="28"/>
        </w:rPr>
        <w:t>о</w:t>
      </w:r>
      <w:r w:rsidRPr="00205FD8">
        <w:rPr>
          <w:sz w:val="28"/>
          <w:szCs w:val="28"/>
        </w:rPr>
        <w:t>да применяется на территории всего района.</w:t>
      </w:r>
      <w:r w:rsidR="00B12D8E">
        <w:rPr>
          <w:sz w:val="28"/>
          <w:szCs w:val="28"/>
        </w:rPr>
        <w:t xml:space="preserve"> </w:t>
      </w:r>
    </w:p>
    <w:p w:rsidR="005024E1" w:rsidRDefault="00155184" w:rsidP="00B4438A">
      <w:pPr>
        <w:spacing w:line="360" w:lineRule="auto"/>
        <w:ind w:firstLine="540"/>
        <w:jc w:val="both"/>
        <w:rPr>
          <w:sz w:val="28"/>
          <w:szCs w:val="28"/>
        </w:rPr>
      </w:pPr>
      <w:r>
        <w:rPr>
          <w:sz w:val="28"/>
          <w:szCs w:val="28"/>
        </w:rPr>
        <w:t xml:space="preserve">       </w:t>
      </w:r>
      <w:r w:rsidR="004C28EB">
        <w:rPr>
          <w:sz w:val="28"/>
          <w:szCs w:val="28"/>
        </w:rPr>
        <w:t xml:space="preserve">На территории района действуют два полигона ТБО - </w:t>
      </w:r>
      <w:r w:rsidRPr="00205FD8">
        <w:rPr>
          <w:sz w:val="28"/>
          <w:szCs w:val="28"/>
        </w:rPr>
        <w:t xml:space="preserve">в </w:t>
      </w:r>
      <w:proofErr w:type="spellStart"/>
      <w:r w:rsidRPr="00205FD8">
        <w:rPr>
          <w:sz w:val="28"/>
          <w:szCs w:val="28"/>
        </w:rPr>
        <w:t>г</w:t>
      </w:r>
      <w:proofErr w:type="gramStart"/>
      <w:r w:rsidRPr="00205FD8">
        <w:rPr>
          <w:sz w:val="28"/>
          <w:szCs w:val="28"/>
        </w:rPr>
        <w:t>.Л</w:t>
      </w:r>
      <w:proofErr w:type="gramEnd"/>
      <w:r w:rsidRPr="00205FD8">
        <w:rPr>
          <w:sz w:val="28"/>
          <w:szCs w:val="28"/>
        </w:rPr>
        <w:t>иски</w:t>
      </w:r>
      <w:proofErr w:type="spellEnd"/>
      <w:r w:rsidR="004C28EB">
        <w:rPr>
          <w:sz w:val="28"/>
          <w:szCs w:val="28"/>
        </w:rPr>
        <w:t xml:space="preserve"> и в </w:t>
      </w:r>
      <w:proofErr w:type="spellStart"/>
      <w:r w:rsidR="004C28EB">
        <w:rPr>
          <w:sz w:val="28"/>
          <w:szCs w:val="28"/>
        </w:rPr>
        <w:t>р.п</w:t>
      </w:r>
      <w:proofErr w:type="spellEnd"/>
      <w:r w:rsidR="004C28EB">
        <w:rPr>
          <w:sz w:val="28"/>
          <w:szCs w:val="28"/>
        </w:rPr>
        <w:t>. Давыдовка</w:t>
      </w:r>
      <w:r w:rsidRPr="00205FD8">
        <w:rPr>
          <w:sz w:val="28"/>
          <w:szCs w:val="28"/>
        </w:rPr>
        <w:t>,</w:t>
      </w:r>
      <w:r w:rsidR="004C28EB">
        <w:rPr>
          <w:sz w:val="28"/>
          <w:szCs w:val="28"/>
        </w:rPr>
        <w:t xml:space="preserve"> которые внесены </w:t>
      </w:r>
      <w:r w:rsidRPr="00205FD8">
        <w:rPr>
          <w:sz w:val="28"/>
          <w:szCs w:val="28"/>
        </w:rPr>
        <w:t>в реестр объектов размещения отходов и эксплуатируется лицензированной организацией. Работы по приемке, скл</w:t>
      </w:r>
      <w:r w:rsidRPr="00205FD8">
        <w:rPr>
          <w:sz w:val="28"/>
          <w:szCs w:val="28"/>
        </w:rPr>
        <w:t>а</w:t>
      </w:r>
      <w:r w:rsidRPr="00205FD8">
        <w:rPr>
          <w:sz w:val="28"/>
          <w:szCs w:val="28"/>
        </w:rPr>
        <w:t>дированию, изоляции отходов, техническому обслуживанию и санитарному содержанию полигон</w:t>
      </w:r>
      <w:r w:rsidR="004C28EB">
        <w:rPr>
          <w:sz w:val="28"/>
          <w:szCs w:val="28"/>
        </w:rPr>
        <w:t>ов</w:t>
      </w:r>
      <w:r w:rsidRPr="00205FD8">
        <w:rPr>
          <w:sz w:val="28"/>
          <w:szCs w:val="28"/>
        </w:rPr>
        <w:t xml:space="preserve"> твердых отходов осуществляет ООО «МУП по убо</w:t>
      </w:r>
      <w:r w:rsidRPr="00205FD8">
        <w:rPr>
          <w:sz w:val="28"/>
          <w:szCs w:val="28"/>
        </w:rPr>
        <w:t>р</w:t>
      </w:r>
      <w:r w:rsidRPr="00205FD8">
        <w:rPr>
          <w:sz w:val="28"/>
          <w:szCs w:val="28"/>
        </w:rPr>
        <w:t>ке города»</w:t>
      </w:r>
      <w:r w:rsidR="004C28EB">
        <w:rPr>
          <w:sz w:val="28"/>
          <w:szCs w:val="28"/>
        </w:rPr>
        <w:t xml:space="preserve"> и </w:t>
      </w:r>
      <w:r w:rsidR="004C28EB" w:rsidRPr="00205FD8">
        <w:rPr>
          <w:sz w:val="28"/>
          <w:szCs w:val="28"/>
        </w:rPr>
        <w:t>МУП «Давы</w:t>
      </w:r>
      <w:r w:rsidR="004C28EB">
        <w:rPr>
          <w:sz w:val="28"/>
          <w:szCs w:val="28"/>
        </w:rPr>
        <w:t>довское коммунальное хозяйство»</w:t>
      </w:r>
      <w:r w:rsidR="002B1085">
        <w:rPr>
          <w:sz w:val="28"/>
          <w:szCs w:val="28"/>
        </w:rPr>
        <w:t>.</w:t>
      </w:r>
      <w:r w:rsidR="002B1085" w:rsidRPr="002B1085">
        <w:rPr>
          <w:sz w:val="28"/>
          <w:szCs w:val="28"/>
        </w:rPr>
        <w:t xml:space="preserve"> </w:t>
      </w:r>
      <w:r w:rsidR="002B1085">
        <w:rPr>
          <w:sz w:val="28"/>
          <w:szCs w:val="28"/>
        </w:rPr>
        <w:t>С 01.01.2020 приступил к осуществлению деятельности в качестве регионального по о</w:t>
      </w:r>
      <w:r w:rsidR="002B1085">
        <w:rPr>
          <w:sz w:val="28"/>
          <w:szCs w:val="28"/>
        </w:rPr>
        <w:t>б</w:t>
      </w:r>
      <w:r w:rsidR="002B1085">
        <w:rPr>
          <w:sz w:val="28"/>
          <w:szCs w:val="28"/>
        </w:rPr>
        <w:t>ращению с ТКО ГУП «</w:t>
      </w:r>
      <w:proofErr w:type="spellStart"/>
      <w:r w:rsidR="002B1085">
        <w:rPr>
          <w:sz w:val="28"/>
          <w:szCs w:val="28"/>
        </w:rPr>
        <w:t>Облкоммунсервис</w:t>
      </w:r>
      <w:proofErr w:type="spellEnd"/>
      <w:r w:rsidR="002B1085">
        <w:rPr>
          <w:sz w:val="28"/>
          <w:szCs w:val="28"/>
        </w:rPr>
        <w:t xml:space="preserve">». </w:t>
      </w:r>
    </w:p>
    <w:p w:rsidR="000E57E6" w:rsidRDefault="000E57E6" w:rsidP="000E57E6">
      <w:pPr>
        <w:spacing w:line="360" w:lineRule="auto"/>
        <w:jc w:val="both"/>
        <w:rPr>
          <w:sz w:val="28"/>
          <w:szCs w:val="28"/>
        </w:rPr>
      </w:pPr>
      <w:r>
        <w:rPr>
          <w:sz w:val="28"/>
          <w:szCs w:val="28"/>
        </w:rPr>
        <w:t xml:space="preserve">         </w:t>
      </w:r>
      <w:r>
        <w:rPr>
          <w:sz w:val="28"/>
          <w:szCs w:val="28"/>
        </w:rPr>
        <w:t xml:space="preserve">В 2020 году на территории </w:t>
      </w:r>
      <w:proofErr w:type="spellStart"/>
      <w:r>
        <w:rPr>
          <w:sz w:val="28"/>
          <w:szCs w:val="28"/>
        </w:rPr>
        <w:t>Лискинского</w:t>
      </w:r>
      <w:proofErr w:type="spellEnd"/>
      <w:r>
        <w:rPr>
          <w:sz w:val="28"/>
          <w:szCs w:val="28"/>
        </w:rPr>
        <w:t xml:space="preserve"> муниципального района пр</w:t>
      </w:r>
      <w:r>
        <w:rPr>
          <w:sz w:val="28"/>
          <w:szCs w:val="28"/>
        </w:rPr>
        <w:t>о</w:t>
      </w:r>
      <w:r>
        <w:rPr>
          <w:sz w:val="28"/>
          <w:szCs w:val="28"/>
        </w:rPr>
        <w:t>изошло 15 лесных пожаров, на площади 326 га. Затраты по тушению сост</w:t>
      </w:r>
      <w:r>
        <w:rPr>
          <w:sz w:val="28"/>
          <w:szCs w:val="28"/>
        </w:rPr>
        <w:t>а</w:t>
      </w:r>
      <w:r>
        <w:rPr>
          <w:sz w:val="28"/>
          <w:szCs w:val="28"/>
        </w:rPr>
        <w:t xml:space="preserve">вили 2 млн.16 </w:t>
      </w:r>
      <w:proofErr w:type="spellStart"/>
      <w:r>
        <w:rPr>
          <w:sz w:val="28"/>
          <w:szCs w:val="28"/>
        </w:rPr>
        <w:t>тыс.руб</w:t>
      </w:r>
      <w:proofErr w:type="spellEnd"/>
      <w:r>
        <w:rPr>
          <w:sz w:val="28"/>
          <w:szCs w:val="28"/>
        </w:rPr>
        <w:t>.</w:t>
      </w:r>
      <w:bookmarkStart w:id="0" w:name="_GoBack"/>
      <w:bookmarkEnd w:id="0"/>
    </w:p>
    <w:p w:rsidR="005024E1" w:rsidRPr="00205FD8" w:rsidRDefault="005024E1" w:rsidP="005024E1">
      <w:pPr>
        <w:spacing w:line="360" w:lineRule="auto"/>
        <w:ind w:firstLine="540"/>
        <w:jc w:val="both"/>
        <w:rPr>
          <w:sz w:val="28"/>
          <w:szCs w:val="28"/>
        </w:rPr>
      </w:pPr>
      <w:r w:rsidRPr="00205FD8">
        <w:rPr>
          <w:sz w:val="28"/>
          <w:szCs w:val="28"/>
        </w:rPr>
        <w:t>Сохраняется тенденция к снижению объемов выбросов от промышле</w:t>
      </w:r>
      <w:r w:rsidRPr="00205FD8">
        <w:rPr>
          <w:sz w:val="28"/>
          <w:szCs w:val="28"/>
        </w:rPr>
        <w:t>н</w:t>
      </w:r>
      <w:r w:rsidRPr="00205FD8">
        <w:rPr>
          <w:sz w:val="28"/>
          <w:szCs w:val="28"/>
        </w:rPr>
        <w:t xml:space="preserve">ных предприятий. На всех предприятиях </w:t>
      </w:r>
      <w:proofErr w:type="gramStart"/>
      <w:r w:rsidRPr="00205FD8">
        <w:rPr>
          <w:sz w:val="28"/>
          <w:szCs w:val="28"/>
        </w:rPr>
        <w:t>разрабатываются  и утверждаются проекты предельно-допустимых выбросов загрязняющих веществ в атмосф</w:t>
      </w:r>
      <w:r w:rsidRPr="00205FD8">
        <w:rPr>
          <w:sz w:val="28"/>
          <w:szCs w:val="28"/>
        </w:rPr>
        <w:t>е</w:t>
      </w:r>
      <w:r w:rsidRPr="00205FD8">
        <w:rPr>
          <w:sz w:val="28"/>
          <w:szCs w:val="28"/>
        </w:rPr>
        <w:t>ру и проводится</w:t>
      </w:r>
      <w:proofErr w:type="gramEnd"/>
      <w:r w:rsidRPr="00205FD8">
        <w:rPr>
          <w:sz w:val="28"/>
          <w:szCs w:val="28"/>
        </w:rPr>
        <w:t xml:space="preserve"> ежегодный мониторинг и контроль ПДВ.</w:t>
      </w:r>
    </w:p>
    <w:p w:rsidR="00365237" w:rsidRDefault="00155184" w:rsidP="00365237">
      <w:pPr>
        <w:spacing w:line="360" w:lineRule="auto"/>
        <w:ind w:firstLine="540"/>
        <w:jc w:val="both"/>
        <w:rPr>
          <w:sz w:val="28"/>
          <w:szCs w:val="28"/>
        </w:rPr>
      </w:pPr>
      <w:r w:rsidRPr="00205FD8">
        <w:rPr>
          <w:sz w:val="28"/>
          <w:szCs w:val="28"/>
        </w:rPr>
        <w:t>.</w:t>
      </w:r>
      <w:r w:rsidR="00365237" w:rsidRPr="00365237">
        <w:rPr>
          <w:sz w:val="28"/>
          <w:szCs w:val="28"/>
        </w:rPr>
        <w:t xml:space="preserve"> </w:t>
      </w:r>
      <w:r w:rsidR="00365237" w:rsidRPr="00DF58C8">
        <w:rPr>
          <w:sz w:val="28"/>
          <w:szCs w:val="28"/>
        </w:rPr>
        <w:t xml:space="preserve">В </w:t>
      </w:r>
      <w:proofErr w:type="spellStart"/>
      <w:r w:rsidR="00365237" w:rsidRPr="00DF58C8">
        <w:rPr>
          <w:sz w:val="28"/>
          <w:szCs w:val="28"/>
        </w:rPr>
        <w:t>г</w:t>
      </w:r>
      <w:proofErr w:type="gramStart"/>
      <w:r w:rsidR="00365237" w:rsidRPr="00DF58C8">
        <w:rPr>
          <w:sz w:val="28"/>
          <w:szCs w:val="28"/>
        </w:rPr>
        <w:t>.Л</w:t>
      </w:r>
      <w:proofErr w:type="gramEnd"/>
      <w:r w:rsidR="00365237" w:rsidRPr="00DF58C8">
        <w:rPr>
          <w:sz w:val="28"/>
          <w:szCs w:val="28"/>
        </w:rPr>
        <w:t>иски</w:t>
      </w:r>
      <w:proofErr w:type="spellEnd"/>
      <w:r w:rsidR="00365237" w:rsidRPr="00DF58C8">
        <w:rPr>
          <w:sz w:val="28"/>
          <w:szCs w:val="28"/>
        </w:rPr>
        <w:t xml:space="preserve"> прием и очистку сточных вод осуществляет Муниципальное унитарное предприятие «Водоканал».</w:t>
      </w:r>
      <w:r w:rsidR="00365237">
        <w:rPr>
          <w:sz w:val="28"/>
          <w:szCs w:val="28"/>
        </w:rPr>
        <w:t xml:space="preserve"> </w:t>
      </w:r>
      <w:r w:rsidR="00365237" w:rsidRPr="00DF58C8">
        <w:rPr>
          <w:sz w:val="28"/>
          <w:szCs w:val="28"/>
        </w:rPr>
        <w:t>Проектная мощность очистных соор</w:t>
      </w:r>
      <w:r w:rsidR="00365237" w:rsidRPr="00DF58C8">
        <w:rPr>
          <w:sz w:val="28"/>
          <w:szCs w:val="28"/>
        </w:rPr>
        <w:t>у</w:t>
      </w:r>
      <w:r w:rsidR="00365237" w:rsidRPr="00DF58C8">
        <w:rPr>
          <w:sz w:val="28"/>
          <w:szCs w:val="28"/>
        </w:rPr>
        <w:t>жений 25</w:t>
      </w:r>
      <w:r w:rsidR="00365237">
        <w:rPr>
          <w:sz w:val="28"/>
          <w:szCs w:val="28"/>
        </w:rPr>
        <w:t xml:space="preserve"> тыс</w:t>
      </w:r>
      <w:proofErr w:type="gramStart"/>
      <w:r w:rsidR="00365237">
        <w:rPr>
          <w:sz w:val="28"/>
          <w:szCs w:val="28"/>
        </w:rPr>
        <w:t>.</w:t>
      </w:r>
      <w:r w:rsidR="00365237" w:rsidRPr="00DF58C8">
        <w:rPr>
          <w:sz w:val="28"/>
          <w:szCs w:val="28"/>
        </w:rPr>
        <w:t>м</w:t>
      </w:r>
      <w:proofErr w:type="gramEnd"/>
      <w:r w:rsidR="00365237" w:rsidRPr="00DF58C8">
        <w:rPr>
          <w:sz w:val="28"/>
          <w:szCs w:val="28"/>
        </w:rPr>
        <w:t>3/</w:t>
      </w:r>
      <w:proofErr w:type="spellStart"/>
      <w:r w:rsidR="00365237" w:rsidRPr="00DF58C8">
        <w:rPr>
          <w:sz w:val="28"/>
          <w:szCs w:val="28"/>
        </w:rPr>
        <w:t>сут</w:t>
      </w:r>
      <w:proofErr w:type="spellEnd"/>
      <w:r w:rsidR="00365237" w:rsidRPr="00DF58C8">
        <w:rPr>
          <w:sz w:val="28"/>
          <w:szCs w:val="28"/>
        </w:rPr>
        <w:t>, фактическая-</w:t>
      </w:r>
      <w:r w:rsidR="00365237">
        <w:rPr>
          <w:sz w:val="28"/>
          <w:szCs w:val="28"/>
        </w:rPr>
        <w:t xml:space="preserve"> </w:t>
      </w:r>
      <w:r w:rsidR="00365237" w:rsidRPr="00DF58C8">
        <w:rPr>
          <w:sz w:val="28"/>
          <w:szCs w:val="28"/>
        </w:rPr>
        <w:t>12</w:t>
      </w:r>
      <w:r w:rsidR="00365237">
        <w:rPr>
          <w:sz w:val="28"/>
          <w:szCs w:val="28"/>
        </w:rPr>
        <w:t xml:space="preserve"> тыс.</w:t>
      </w:r>
      <w:r w:rsidR="00365237" w:rsidRPr="00DF58C8">
        <w:rPr>
          <w:sz w:val="28"/>
          <w:szCs w:val="28"/>
        </w:rPr>
        <w:t>м3/</w:t>
      </w:r>
      <w:proofErr w:type="spellStart"/>
      <w:r w:rsidR="00365237" w:rsidRPr="00DF58C8">
        <w:rPr>
          <w:sz w:val="28"/>
          <w:szCs w:val="28"/>
        </w:rPr>
        <w:t>сут</w:t>
      </w:r>
      <w:proofErr w:type="spellEnd"/>
      <w:r w:rsidR="00365237" w:rsidRPr="00DF58C8">
        <w:rPr>
          <w:sz w:val="28"/>
          <w:szCs w:val="28"/>
        </w:rPr>
        <w:t>.</w:t>
      </w:r>
    </w:p>
    <w:p w:rsidR="00365237" w:rsidRPr="00205FD8" w:rsidRDefault="00365237" w:rsidP="00365237">
      <w:pPr>
        <w:spacing w:line="360" w:lineRule="auto"/>
        <w:ind w:firstLine="540"/>
        <w:jc w:val="both"/>
        <w:rPr>
          <w:sz w:val="28"/>
          <w:szCs w:val="28"/>
        </w:rPr>
      </w:pPr>
      <w:r w:rsidRPr="00205FD8">
        <w:rPr>
          <w:sz w:val="28"/>
          <w:szCs w:val="28"/>
        </w:rPr>
        <w:t xml:space="preserve">Проведены практические природоохранные мероприятия и акции: </w:t>
      </w:r>
      <w:proofErr w:type="gramStart"/>
      <w:r w:rsidRPr="00205FD8">
        <w:rPr>
          <w:sz w:val="28"/>
          <w:szCs w:val="28"/>
        </w:rPr>
        <w:t xml:space="preserve">«Вода России» (работы по очистке проводились на реке </w:t>
      </w:r>
      <w:r>
        <w:rPr>
          <w:sz w:val="28"/>
          <w:szCs w:val="28"/>
        </w:rPr>
        <w:t>Тихая Сосна</w:t>
      </w:r>
      <w:r w:rsidRPr="00205FD8">
        <w:rPr>
          <w:sz w:val="28"/>
          <w:szCs w:val="28"/>
        </w:rPr>
        <w:t xml:space="preserve">, реке </w:t>
      </w:r>
      <w:proofErr w:type="spellStart"/>
      <w:r w:rsidRPr="00205FD8">
        <w:rPr>
          <w:sz w:val="28"/>
          <w:szCs w:val="28"/>
        </w:rPr>
        <w:t>Торм</w:t>
      </w:r>
      <w:r w:rsidRPr="00205FD8">
        <w:rPr>
          <w:sz w:val="28"/>
          <w:szCs w:val="28"/>
        </w:rPr>
        <w:t>о</w:t>
      </w:r>
      <w:r w:rsidRPr="00205FD8">
        <w:rPr>
          <w:sz w:val="28"/>
          <w:szCs w:val="28"/>
        </w:rPr>
        <w:lastRenderedPageBreak/>
        <w:t>совка</w:t>
      </w:r>
      <w:proofErr w:type="spellEnd"/>
      <w:r w:rsidRPr="00205FD8">
        <w:rPr>
          <w:sz w:val="28"/>
          <w:szCs w:val="28"/>
        </w:rPr>
        <w:t xml:space="preserve">, </w:t>
      </w:r>
      <w:r>
        <w:rPr>
          <w:sz w:val="28"/>
          <w:szCs w:val="28"/>
        </w:rPr>
        <w:t>озере Богатое</w:t>
      </w:r>
      <w:r w:rsidRPr="00205FD8">
        <w:rPr>
          <w:sz w:val="28"/>
          <w:szCs w:val="28"/>
        </w:rPr>
        <w:t xml:space="preserve">); </w:t>
      </w:r>
      <w:r>
        <w:rPr>
          <w:sz w:val="28"/>
          <w:szCs w:val="28"/>
        </w:rPr>
        <w:t>весенний м</w:t>
      </w:r>
      <w:r w:rsidRPr="00205FD8">
        <w:rPr>
          <w:sz w:val="28"/>
          <w:szCs w:val="28"/>
        </w:rPr>
        <w:t xml:space="preserve">есячник по благоустройству и санитарной очистке территорий населенных пунктов </w:t>
      </w:r>
      <w:proofErr w:type="spellStart"/>
      <w:r w:rsidRPr="00205FD8">
        <w:rPr>
          <w:sz w:val="28"/>
          <w:szCs w:val="28"/>
        </w:rPr>
        <w:t>Лискинского</w:t>
      </w:r>
      <w:proofErr w:type="spellEnd"/>
      <w:r w:rsidRPr="00205FD8">
        <w:rPr>
          <w:sz w:val="28"/>
          <w:szCs w:val="28"/>
        </w:rPr>
        <w:t xml:space="preserve"> муниципального ра</w:t>
      </w:r>
      <w:r w:rsidRPr="00205FD8">
        <w:rPr>
          <w:sz w:val="28"/>
          <w:szCs w:val="28"/>
        </w:rPr>
        <w:t>й</w:t>
      </w:r>
      <w:r w:rsidRPr="00205FD8">
        <w:rPr>
          <w:sz w:val="28"/>
          <w:szCs w:val="28"/>
        </w:rPr>
        <w:t>она (во всех поселениях проведены работы по наведению порядка на бра</w:t>
      </w:r>
      <w:r w:rsidRPr="00205FD8">
        <w:rPr>
          <w:sz w:val="28"/>
          <w:szCs w:val="28"/>
        </w:rPr>
        <w:t>т</w:t>
      </w:r>
      <w:r w:rsidRPr="00205FD8">
        <w:rPr>
          <w:sz w:val="28"/>
          <w:szCs w:val="28"/>
        </w:rPr>
        <w:t>ских захоронениях и символических памятниках, наведен порядок во дворах, на улицах, в местах массового отдыха населения, проведена очистка терр</w:t>
      </w:r>
      <w:r w:rsidRPr="00205FD8">
        <w:rPr>
          <w:sz w:val="28"/>
          <w:szCs w:val="28"/>
        </w:rPr>
        <w:t>и</w:t>
      </w:r>
      <w:r w:rsidRPr="00205FD8">
        <w:rPr>
          <w:sz w:val="28"/>
          <w:szCs w:val="28"/>
        </w:rPr>
        <w:t>торий всех 84 гражданских захоронений).</w:t>
      </w:r>
      <w:proofErr w:type="gramEnd"/>
    </w:p>
    <w:p w:rsidR="00F9157C" w:rsidRDefault="00F9157C" w:rsidP="00F9157C">
      <w:pPr>
        <w:tabs>
          <w:tab w:val="left" w:pos="784"/>
          <w:tab w:val="left" w:pos="1526"/>
        </w:tabs>
        <w:spacing w:line="360" w:lineRule="auto"/>
        <w:ind w:firstLine="540"/>
        <w:jc w:val="both"/>
        <w:rPr>
          <w:sz w:val="28"/>
          <w:szCs w:val="28"/>
        </w:rPr>
      </w:pPr>
      <w:r w:rsidRPr="00205FD8">
        <w:rPr>
          <w:sz w:val="28"/>
          <w:szCs w:val="28"/>
        </w:rPr>
        <w:t>Ежегодно за счет средств местного бюджета, а также за счет сре</w:t>
      </w:r>
      <w:proofErr w:type="gramStart"/>
      <w:r w:rsidRPr="00205FD8">
        <w:rPr>
          <w:sz w:val="28"/>
          <w:szCs w:val="28"/>
        </w:rPr>
        <w:t>дств пр</w:t>
      </w:r>
      <w:proofErr w:type="gramEnd"/>
      <w:r w:rsidRPr="00205FD8">
        <w:rPr>
          <w:sz w:val="28"/>
          <w:szCs w:val="28"/>
        </w:rPr>
        <w:t>едприятий в районе выполняются работы по реконструкции и капитальн</w:t>
      </w:r>
      <w:r w:rsidRPr="00205FD8">
        <w:rPr>
          <w:sz w:val="28"/>
          <w:szCs w:val="28"/>
        </w:rPr>
        <w:t>о</w:t>
      </w:r>
      <w:r w:rsidRPr="00205FD8">
        <w:rPr>
          <w:sz w:val="28"/>
          <w:szCs w:val="28"/>
        </w:rPr>
        <w:t>му ремонту существующих объектов озе</w:t>
      </w:r>
      <w:r>
        <w:rPr>
          <w:sz w:val="28"/>
          <w:szCs w:val="28"/>
        </w:rPr>
        <w:t>ленения, а также созданию новых.</w:t>
      </w:r>
      <w:r w:rsidRPr="00C43129">
        <w:rPr>
          <w:color w:val="FF0000"/>
          <w:sz w:val="28"/>
          <w:szCs w:val="28"/>
        </w:rPr>
        <w:t xml:space="preserve"> </w:t>
      </w:r>
      <w:r w:rsidRPr="00FB17F6">
        <w:rPr>
          <w:sz w:val="28"/>
          <w:szCs w:val="28"/>
        </w:rPr>
        <w:t xml:space="preserve">В 2020 году было высажено 1800 </w:t>
      </w:r>
      <w:r w:rsidR="00BF622A">
        <w:rPr>
          <w:sz w:val="28"/>
          <w:szCs w:val="28"/>
        </w:rPr>
        <w:t xml:space="preserve">саженцев </w:t>
      </w:r>
      <w:r w:rsidRPr="00FB17F6">
        <w:rPr>
          <w:sz w:val="28"/>
          <w:szCs w:val="28"/>
        </w:rPr>
        <w:t>деревьев.</w:t>
      </w:r>
    </w:p>
    <w:p w:rsidR="00446B04" w:rsidRPr="00FB17F6" w:rsidRDefault="00446B04" w:rsidP="00446B04">
      <w:pPr>
        <w:spacing w:line="360" w:lineRule="auto"/>
        <w:ind w:firstLine="540"/>
        <w:jc w:val="both"/>
        <w:rPr>
          <w:sz w:val="28"/>
          <w:szCs w:val="28"/>
        </w:rPr>
      </w:pPr>
      <w:r w:rsidRPr="00DF58C8">
        <w:rPr>
          <w:sz w:val="28"/>
          <w:szCs w:val="28"/>
        </w:rPr>
        <w:t>Для улучшения показателей качества очищенных стоков в 202</w:t>
      </w:r>
      <w:r>
        <w:rPr>
          <w:sz w:val="28"/>
          <w:szCs w:val="28"/>
        </w:rPr>
        <w:t xml:space="preserve">1 </w:t>
      </w:r>
      <w:r w:rsidRPr="00FB17F6">
        <w:rPr>
          <w:sz w:val="28"/>
          <w:szCs w:val="28"/>
        </w:rPr>
        <w:t>году МУП «Водоканал» планируются следующие мероприятия:</w:t>
      </w:r>
    </w:p>
    <w:p w:rsidR="00446B04" w:rsidRPr="00FB17F6" w:rsidRDefault="00446B04" w:rsidP="00446B04">
      <w:pPr>
        <w:spacing w:line="360" w:lineRule="auto"/>
        <w:jc w:val="both"/>
        <w:rPr>
          <w:sz w:val="28"/>
          <w:szCs w:val="28"/>
        </w:rPr>
      </w:pPr>
      <w:r w:rsidRPr="00FB17F6">
        <w:rPr>
          <w:sz w:val="28"/>
          <w:szCs w:val="28"/>
        </w:rPr>
        <w:t xml:space="preserve">- закупка рыбы в </w:t>
      </w:r>
      <w:proofErr w:type="spellStart"/>
      <w:r w:rsidRPr="00FB17F6">
        <w:rPr>
          <w:sz w:val="28"/>
          <w:szCs w:val="28"/>
        </w:rPr>
        <w:t>биопруды</w:t>
      </w:r>
      <w:proofErr w:type="spellEnd"/>
      <w:r w:rsidRPr="00FB17F6">
        <w:rPr>
          <w:sz w:val="28"/>
          <w:szCs w:val="28"/>
        </w:rPr>
        <w:t>;</w:t>
      </w:r>
    </w:p>
    <w:p w:rsidR="00446B04" w:rsidRDefault="00446B04" w:rsidP="00446B04">
      <w:pPr>
        <w:spacing w:line="360" w:lineRule="auto"/>
        <w:jc w:val="both"/>
        <w:rPr>
          <w:sz w:val="28"/>
          <w:szCs w:val="28"/>
        </w:rPr>
      </w:pPr>
      <w:r>
        <w:rPr>
          <w:sz w:val="28"/>
          <w:szCs w:val="28"/>
        </w:rPr>
        <w:t>- закупка хлореллы</w:t>
      </w:r>
      <w:r w:rsidRPr="003D78D7">
        <w:rPr>
          <w:sz w:val="28"/>
          <w:szCs w:val="28"/>
        </w:rPr>
        <w:t>;</w:t>
      </w:r>
    </w:p>
    <w:p w:rsidR="00446B04" w:rsidRPr="003D78D7" w:rsidRDefault="00446B04" w:rsidP="00446B04">
      <w:pPr>
        <w:spacing w:line="360" w:lineRule="auto"/>
        <w:jc w:val="both"/>
        <w:rPr>
          <w:sz w:val="28"/>
          <w:szCs w:val="28"/>
        </w:rPr>
      </w:pPr>
      <w:r>
        <w:rPr>
          <w:sz w:val="28"/>
          <w:szCs w:val="28"/>
        </w:rPr>
        <w:t xml:space="preserve">- зачистка от иловых отложений отстойников и </w:t>
      </w:r>
      <w:proofErr w:type="spellStart"/>
      <w:r>
        <w:rPr>
          <w:sz w:val="28"/>
          <w:szCs w:val="28"/>
        </w:rPr>
        <w:t>аэротенок</w:t>
      </w:r>
      <w:proofErr w:type="spellEnd"/>
      <w:r w:rsidRPr="003D78D7">
        <w:rPr>
          <w:sz w:val="28"/>
          <w:szCs w:val="28"/>
        </w:rPr>
        <w:t>;</w:t>
      </w:r>
    </w:p>
    <w:p w:rsidR="00446B04" w:rsidRPr="003D78D7" w:rsidRDefault="00446B04" w:rsidP="00446B04">
      <w:pPr>
        <w:spacing w:line="360" w:lineRule="auto"/>
        <w:jc w:val="both"/>
        <w:rPr>
          <w:sz w:val="28"/>
          <w:szCs w:val="28"/>
        </w:rPr>
      </w:pPr>
      <w:r>
        <w:rPr>
          <w:sz w:val="28"/>
          <w:szCs w:val="28"/>
        </w:rPr>
        <w:t xml:space="preserve">- замена аэраторов в 1 секции </w:t>
      </w:r>
      <w:proofErr w:type="spellStart"/>
      <w:r>
        <w:rPr>
          <w:sz w:val="28"/>
          <w:szCs w:val="28"/>
        </w:rPr>
        <w:t>аэротенок</w:t>
      </w:r>
      <w:proofErr w:type="spellEnd"/>
      <w:r w:rsidRPr="003D78D7">
        <w:rPr>
          <w:sz w:val="28"/>
          <w:szCs w:val="28"/>
        </w:rPr>
        <w:t>;</w:t>
      </w:r>
    </w:p>
    <w:p w:rsidR="00446B04" w:rsidRDefault="00446B04" w:rsidP="00446B04">
      <w:pPr>
        <w:spacing w:line="360" w:lineRule="auto"/>
        <w:jc w:val="both"/>
        <w:rPr>
          <w:sz w:val="28"/>
          <w:szCs w:val="28"/>
        </w:rPr>
      </w:pPr>
      <w:r>
        <w:rPr>
          <w:sz w:val="28"/>
          <w:szCs w:val="28"/>
        </w:rPr>
        <w:t xml:space="preserve">- замена </w:t>
      </w:r>
      <w:proofErr w:type="spellStart"/>
      <w:r>
        <w:rPr>
          <w:sz w:val="28"/>
          <w:szCs w:val="28"/>
        </w:rPr>
        <w:t>илососов</w:t>
      </w:r>
      <w:proofErr w:type="spellEnd"/>
      <w:r>
        <w:rPr>
          <w:sz w:val="28"/>
          <w:szCs w:val="28"/>
        </w:rPr>
        <w:t xml:space="preserve"> на вторичных отстойниках</w:t>
      </w:r>
    </w:p>
    <w:p w:rsidR="00446B04" w:rsidRDefault="00446B04" w:rsidP="00446B04">
      <w:pPr>
        <w:spacing w:line="360" w:lineRule="auto"/>
        <w:jc w:val="both"/>
        <w:rPr>
          <w:sz w:val="28"/>
          <w:szCs w:val="28"/>
        </w:rPr>
      </w:pPr>
      <w:r>
        <w:rPr>
          <w:sz w:val="28"/>
          <w:szCs w:val="28"/>
        </w:rPr>
        <w:t>на общую сумму</w:t>
      </w:r>
      <w:r w:rsidRPr="003D78D7">
        <w:rPr>
          <w:sz w:val="28"/>
          <w:szCs w:val="28"/>
        </w:rPr>
        <w:t xml:space="preserve">: </w:t>
      </w:r>
      <w:r>
        <w:rPr>
          <w:sz w:val="28"/>
          <w:szCs w:val="28"/>
        </w:rPr>
        <w:t xml:space="preserve">2573,9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446B04" w:rsidRPr="00FB17F6" w:rsidRDefault="00446B04" w:rsidP="00446B04">
      <w:pPr>
        <w:spacing w:line="360" w:lineRule="auto"/>
        <w:ind w:firstLine="540"/>
        <w:jc w:val="both"/>
        <w:rPr>
          <w:sz w:val="28"/>
          <w:szCs w:val="28"/>
        </w:rPr>
      </w:pPr>
      <w:r w:rsidRPr="00FB17F6">
        <w:rPr>
          <w:sz w:val="28"/>
          <w:szCs w:val="28"/>
        </w:rPr>
        <w:t>На 2021 г. планируются следующие мероприятия:</w:t>
      </w:r>
    </w:p>
    <w:p w:rsidR="00446B04" w:rsidRPr="00FB17F6" w:rsidRDefault="00446B04" w:rsidP="00446B04">
      <w:pPr>
        <w:numPr>
          <w:ilvl w:val="0"/>
          <w:numId w:val="27"/>
        </w:numPr>
        <w:tabs>
          <w:tab w:val="clear" w:pos="1800"/>
          <w:tab w:val="num" w:pos="360"/>
        </w:tabs>
        <w:overflowPunct/>
        <w:spacing w:line="360" w:lineRule="auto"/>
        <w:ind w:left="360"/>
        <w:jc w:val="both"/>
        <w:rPr>
          <w:sz w:val="28"/>
          <w:szCs w:val="28"/>
        </w:rPr>
      </w:pPr>
      <w:r w:rsidRPr="00FB17F6">
        <w:rPr>
          <w:sz w:val="28"/>
          <w:szCs w:val="28"/>
        </w:rPr>
        <w:t>Проведение работ по подбору коагулянтов, химических реагентов в ра</w:t>
      </w:r>
      <w:r w:rsidRPr="00FB17F6">
        <w:rPr>
          <w:sz w:val="28"/>
          <w:szCs w:val="28"/>
        </w:rPr>
        <w:t>з</w:t>
      </w:r>
      <w:r w:rsidRPr="00FB17F6">
        <w:rPr>
          <w:sz w:val="28"/>
          <w:szCs w:val="28"/>
        </w:rPr>
        <w:t>ных режимах с целью достижения норм сброса с локальных очистных с</w:t>
      </w:r>
      <w:r w:rsidRPr="00FB17F6">
        <w:rPr>
          <w:sz w:val="28"/>
          <w:szCs w:val="28"/>
        </w:rPr>
        <w:t>о</w:t>
      </w:r>
      <w:r w:rsidRPr="00FB17F6">
        <w:rPr>
          <w:sz w:val="28"/>
          <w:szCs w:val="28"/>
        </w:rPr>
        <w:t>оружений в городскую канализацию  (АО КЦ филиал «</w:t>
      </w:r>
      <w:proofErr w:type="spellStart"/>
      <w:r w:rsidRPr="00FB17F6">
        <w:rPr>
          <w:sz w:val="28"/>
          <w:szCs w:val="28"/>
        </w:rPr>
        <w:t>ЛИСКоБройлер</w:t>
      </w:r>
      <w:proofErr w:type="spellEnd"/>
      <w:r w:rsidRPr="00FB17F6">
        <w:rPr>
          <w:sz w:val="28"/>
          <w:szCs w:val="28"/>
        </w:rPr>
        <w:t xml:space="preserve">); </w:t>
      </w:r>
    </w:p>
    <w:p w:rsidR="00446B04" w:rsidRPr="00FB17F6" w:rsidRDefault="00446B04" w:rsidP="00446B04">
      <w:pPr>
        <w:numPr>
          <w:ilvl w:val="0"/>
          <w:numId w:val="27"/>
        </w:numPr>
        <w:tabs>
          <w:tab w:val="clear" w:pos="1800"/>
          <w:tab w:val="num" w:pos="360"/>
        </w:tabs>
        <w:overflowPunct/>
        <w:spacing w:line="360" w:lineRule="auto"/>
        <w:ind w:left="360"/>
        <w:jc w:val="both"/>
        <w:rPr>
          <w:sz w:val="28"/>
          <w:szCs w:val="28"/>
        </w:rPr>
      </w:pPr>
      <w:r w:rsidRPr="00FB17F6">
        <w:rPr>
          <w:sz w:val="28"/>
          <w:szCs w:val="28"/>
        </w:rPr>
        <w:t xml:space="preserve">ремонт </w:t>
      </w:r>
      <w:proofErr w:type="spellStart"/>
      <w:r w:rsidRPr="00FB17F6">
        <w:rPr>
          <w:sz w:val="28"/>
          <w:szCs w:val="28"/>
        </w:rPr>
        <w:t>быстроизнашиваемого</w:t>
      </w:r>
      <w:proofErr w:type="spellEnd"/>
      <w:r w:rsidRPr="00FB17F6">
        <w:rPr>
          <w:sz w:val="28"/>
          <w:szCs w:val="28"/>
        </w:rPr>
        <w:t xml:space="preserve"> оборудования для разделения жидкой и твердой фракций навоза КРС (ОАО «Маяк»);</w:t>
      </w:r>
    </w:p>
    <w:p w:rsidR="00446B04" w:rsidRPr="00FB17F6" w:rsidRDefault="00446B04" w:rsidP="00446B04">
      <w:pPr>
        <w:numPr>
          <w:ilvl w:val="0"/>
          <w:numId w:val="27"/>
        </w:numPr>
        <w:tabs>
          <w:tab w:val="clear" w:pos="1800"/>
          <w:tab w:val="num" w:pos="360"/>
        </w:tabs>
        <w:overflowPunct/>
        <w:spacing w:line="360" w:lineRule="auto"/>
        <w:ind w:left="360"/>
        <w:jc w:val="both"/>
        <w:rPr>
          <w:sz w:val="28"/>
          <w:szCs w:val="28"/>
        </w:rPr>
      </w:pPr>
      <w:r w:rsidRPr="00FB17F6">
        <w:rPr>
          <w:sz w:val="28"/>
          <w:szCs w:val="28"/>
        </w:rPr>
        <w:t>работы по очистке береговой полосы от мусора в рамках акции «Вода России» (</w:t>
      </w:r>
      <w:proofErr w:type="spellStart"/>
      <w:r w:rsidRPr="00FB17F6">
        <w:rPr>
          <w:sz w:val="28"/>
          <w:szCs w:val="28"/>
        </w:rPr>
        <w:t>р</w:t>
      </w:r>
      <w:proofErr w:type="gramStart"/>
      <w:r w:rsidRPr="00FB17F6">
        <w:rPr>
          <w:sz w:val="28"/>
          <w:szCs w:val="28"/>
        </w:rPr>
        <w:t>.Д</w:t>
      </w:r>
      <w:proofErr w:type="gramEnd"/>
      <w:r w:rsidRPr="00FB17F6">
        <w:rPr>
          <w:sz w:val="28"/>
          <w:szCs w:val="28"/>
        </w:rPr>
        <w:t>он</w:t>
      </w:r>
      <w:proofErr w:type="spellEnd"/>
      <w:r w:rsidRPr="00FB17F6">
        <w:rPr>
          <w:sz w:val="28"/>
          <w:szCs w:val="28"/>
        </w:rPr>
        <w:t xml:space="preserve">, </w:t>
      </w:r>
      <w:proofErr w:type="spellStart"/>
      <w:r w:rsidRPr="00FB17F6">
        <w:rPr>
          <w:sz w:val="28"/>
          <w:szCs w:val="28"/>
        </w:rPr>
        <w:t>р.Кирпичная</w:t>
      </w:r>
      <w:proofErr w:type="spellEnd"/>
      <w:r w:rsidRPr="00FB17F6">
        <w:rPr>
          <w:sz w:val="28"/>
          <w:szCs w:val="28"/>
        </w:rPr>
        <w:t xml:space="preserve">, </w:t>
      </w:r>
      <w:proofErr w:type="spellStart"/>
      <w:r w:rsidRPr="00FB17F6">
        <w:rPr>
          <w:sz w:val="28"/>
          <w:szCs w:val="28"/>
        </w:rPr>
        <w:t>р.Икорец</w:t>
      </w:r>
      <w:proofErr w:type="spellEnd"/>
      <w:r w:rsidRPr="00FB17F6">
        <w:rPr>
          <w:sz w:val="28"/>
          <w:szCs w:val="28"/>
        </w:rPr>
        <w:t xml:space="preserve">, озеро Перевал, р. Тихая Сосна, озеро Богатое, </w:t>
      </w:r>
      <w:proofErr w:type="spellStart"/>
      <w:r w:rsidRPr="00FB17F6">
        <w:rPr>
          <w:sz w:val="28"/>
          <w:szCs w:val="28"/>
        </w:rPr>
        <w:t>р.Тормасовка</w:t>
      </w:r>
      <w:proofErr w:type="spellEnd"/>
      <w:r w:rsidRPr="00FB17F6">
        <w:rPr>
          <w:sz w:val="28"/>
          <w:szCs w:val="28"/>
        </w:rPr>
        <w:t>).</w:t>
      </w:r>
    </w:p>
    <w:p w:rsidR="00365237" w:rsidRDefault="00365237" w:rsidP="00FE0146">
      <w:pPr>
        <w:tabs>
          <w:tab w:val="left" w:pos="6506"/>
        </w:tabs>
        <w:spacing w:line="360" w:lineRule="auto"/>
        <w:ind w:firstLine="426"/>
        <w:jc w:val="both"/>
        <w:rPr>
          <w:b/>
          <w:sz w:val="28"/>
          <w:szCs w:val="28"/>
        </w:rPr>
      </w:pPr>
    </w:p>
    <w:p w:rsidR="00545ADA" w:rsidRPr="00545ADA" w:rsidRDefault="00545ADA" w:rsidP="00FE0146">
      <w:pPr>
        <w:tabs>
          <w:tab w:val="left" w:pos="6506"/>
        </w:tabs>
        <w:spacing w:line="360" w:lineRule="auto"/>
        <w:ind w:firstLine="426"/>
        <w:jc w:val="both"/>
        <w:rPr>
          <w:b/>
          <w:sz w:val="28"/>
          <w:szCs w:val="28"/>
        </w:rPr>
      </w:pPr>
      <w:r w:rsidRPr="00545ADA">
        <w:rPr>
          <w:b/>
          <w:sz w:val="28"/>
          <w:szCs w:val="28"/>
        </w:rPr>
        <w:t>Уважаемые депутаты!</w:t>
      </w:r>
      <w:r w:rsidR="008837E7">
        <w:rPr>
          <w:b/>
          <w:sz w:val="28"/>
          <w:szCs w:val="28"/>
        </w:rPr>
        <w:tab/>
      </w:r>
    </w:p>
    <w:p w:rsidR="00545ADA" w:rsidRDefault="00545ADA" w:rsidP="00FE0146">
      <w:pPr>
        <w:spacing w:line="360" w:lineRule="auto"/>
        <w:ind w:firstLine="426"/>
        <w:jc w:val="both"/>
        <w:rPr>
          <w:sz w:val="28"/>
          <w:szCs w:val="28"/>
        </w:rPr>
      </w:pPr>
      <w:r w:rsidRPr="00545ADA">
        <w:rPr>
          <w:sz w:val="28"/>
          <w:szCs w:val="28"/>
        </w:rPr>
        <w:lastRenderedPageBreak/>
        <w:t>Таковы основные итоги социально-экономического развития Лискинск</w:t>
      </w:r>
      <w:r w:rsidRPr="00545ADA">
        <w:rPr>
          <w:sz w:val="28"/>
          <w:szCs w:val="28"/>
        </w:rPr>
        <w:t>о</w:t>
      </w:r>
      <w:r w:rsidRPr="00545ADA">
        <w:rPr>
          <w:sz w:val="28"/>
          <w:szCs w:val="28"/>
        </w:rPr>
        <w:t>г</w:t>
      </w:r>
      <w:r w:rsidR="005E0761">
        <w:rPr>
          <w:sz w:val="28"/>
          <w:szCs w:val="28"/>
        </w:rPr>
        <w:t>о муниципального района за  20</w:t>
      </w:r>
      <w:r w:rsidR="002A6376">
        <w:rPr>
          <w:sz w:val="28"/>
          <w:szCs w:val="28"/>
        </w:rPr>
        <w:t>20</w:t>
      </w:r>
      <w:r w:rsidRPr="00545ADA">
        <w:rPr>
          <w:sz w:val="28"/>
          <w:szCs w:val="28"/>
        </w:rPr>
        <w:t xml:space="preserve"> год и  приоритетные задачи на 20</w:t>
      </w:r>
      <w:r w:rsidR="007874B9">
        <w:rPr>
          <w:sz w:val="28"/>
          <w:szCs w:val="28"/>
        </w:rPr>
        <w:t>2</w:t>
      </w:r>
      <w:r w:rsidR="002A6376">
        <w:rPr>
          <w:sz w:val="28"/>
          <w:szCs w:val="28"/>
        </w:rPr>
        <w:t>1</w:t>
      </w:r>
      <w:r w:rsidRPr="00545ADA">
        <w:rPr>
          <w:sz w:val="28"/>
          <w:szCs w:val="28"/>
        </w:rPr>
        <w:t xml:space="preserve"> год. Свою главную задачу администрация района видит в создании условий, пр</w:t>
      </w:r>
      <w:r w:rsidRPr="00545ADA">
        <w:rPr>
          <w:sz w:val="28"/>
          <w:szCs w:val="28"/>
        </w:rPr>
        <w:t>и</w:t>
      </w:r>
      <w:r w:rsidRPr="00545ADA">
        <w:rPr>
          <w:sz w:val="28"/>
          <w:szCs w:val="28"/>
        </w:rPr>
        <w:t>влекательных для инвесторов и благоприятных для развития всех отраслей хозяйственного комплекса района, не забывая при этом о социальных вопр</w:t>
      </w:r>
      <w:r w:rsidRPr="00545ADA">
        <w:rPr>
          <w:sz w:val="28"/>
          <w:szCs w:val="28"/>
        </w:rPr>
        <w:t>о</w:t>
      </w:r>
      <w:r w:rsidRPr="00545ADA">
        <w:rPr>
          <w:sz w:val="28"/>
          <w:szCs w:val="28"/>
        </w:rPr>
        <w:t>сах района. Решение этих задач обеспечит дальнейшее укрепление эконом</w:t>
      </w:r>
      <w:r w:rsidRPr="00545ADA">
        <w:rPr>
          <w:sz w:val="28"/>
          <w:szCs w:val="28"/>
        </w:rPr>
        <w:t>и</w:t>
      </w:r>
      <w:r w:rsidRPr="00545ADA">
        <w:rPr>
          <w:sz w:val="28"/>
          <w:szCs w:val="28"/>
        </w:rPr>
        <w:t>ки</w:t>
      </w:r>
      <w:r w:rsidR="008B178B">
        <w:rPr>
          <w:sz w:val="28"/>
          <w:szCs w:val="28"/>
        </w:rPr>
        <w:t xml:space="preserve"> района</w:t>
      </w:r>
      <w:r w:rsidRPr="00545ADA">
        <w:rPr>
          <w:sz w:val="28"/>
          <w:szCs w:val="28"/>
        </w:rPr>
        <w:t>,  расширение возможностей по развитию социальной сферы рай</w:t>
      </w:r>
      <w:r w:rsidRPr="00545ADA">
        <w:rPr>
          <w:sz w:val="28"/>
          <w:szCs w:val="28"/>
        </w:rPr>
        <w:t>о</w:t>
      </w:r>
      <w:r w:rsidRPr="00545ADA">
        <w:rPr>
          <w:sz w:val="28"/>
          <w:szCs w:val="28"/>
        </w:rPr>
        <w:t xml:space="preserve">на и повышение качества жизни </w:t>
      </w:r>
      <w:r w:rsidR="007874B9">
        <w:rPr>
          <w:sz w:val="28"/>
          <w:szCs w:val="28"/>
        </w:rPr>
        <w:t>населения</w:t>
      </w:r>
      <w:r w:rsidRPr="00545ADA">
        <w:rPr>
          <w:sz w:val="28"/>
          <w:szCs w:val="28"/>
        </w:rPr>
        <w:t>.</w:t>
      </w:r>
    </w:p>
    <w:p w:rsidR="00943174" w:rsidRDefault="00943174" w:rsidP="00FE0146">
      <w:pPr>
        <w:spacing w:line="360" w:lineRule="auto"/>
        <w:ind w:firstLine="426"/>
        <w:jc w:val="both"/>
        <w:rPr>
          <w:sz w:val="28"/>
          <w:szCs w:val="28"/>
        </w:rPr>
      </w:pPr>
    </w:p>
    <w:p w:rsidR="00943174" w:rsidRPr="00943174" w:rsidRDefault="00943174" w:rsidP="00FE0146">
      <w:pPr>
        <w:spacing w:line="360" w:lineRule="auto"/>
        <w:ind w:firstLine="426"/>
        <w:jc w:val="both"/>
        <w:rPr>
          <w:b/>
          <w:sz w:val="28"/>
          <w:szCs w:val="28"/>
        </w:rPr>
      </w:pPr>
      <w:r>
        <w:rPr>
          <w:b/>
          <w:sz w:val="28"/>
          <w:szCs w:val="28"/>
        </w:rPr>
        <w:t>Спасибо за внимание!</w:t>
      </w:r>
    </w:p>
    <w:p w:rsidR="007E48EC" w:rsidRDefault="007E48EC" w:rsidP="00B65300">
      <w:pPr>
        <w:pStyle w:val="ac"/>
        <w:spacing w:line="360" w:lineRule="auto"/>
        <w:ind w:firstLine="720"/>
        <w:rPr>
          <w:b/>
          <w:bCs/>
          <w:sz w:val="28"/>
          <w:szCs w:val="28"/>
        </w:rPr>
      </w:pPr>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rPr>
          <w:b/>
          <w:bCs/>
          <w:sz w:val="28"/>
          <w:szCs w:val="28"/>
        </w:rPr>
      </w:pPr>
    </w:p>
    <w:sectPr w:rsidR="007E48EC" w:rsidSect="00E42A07">
      <w:headerReference w:type="default" r:id="rId16"/>
      <w:pgSz w:w="11906" w:h="16838"/>
      <w:pgMar w:top="993" w:right="850"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CB" w:rsidRDefault="00006BCB">
      <w:r>
        <w:separator/>
      </w:r>
    </w:p>
  </w:endnote>
  <w:endnote w:type="continuationSeparator" w:id="0">
    <w:p w:rsidR="00006BCB" w:rsidRDefault="0000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CB" w:rsidRDefault="00006BCB">
      <w:r>
        <w:separator/>
      </w:r>
    </w:p>
  </w:footnote>
  <w:footnote w:type="continuationSeparator" w:id="0">
    <w:p w:rsidR="00006BCB" w:rsidRDefault="0000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268"/>
      <w:docPartObj>
        <w:docPartGallery w:val="Page Numbers (Top of Page)"/>
        <w:docPartUnique/>
      </w:docPartObj>
    </w:sdtPr>
    <w:sdtEndPr/>
    <w:sdtContent>
      <w:p w:rsidR="00006BCB" w:rsidRDefault="00006BCB">
        <w:pPr>
          <w:pStyle w:val="a7"/>
          <w:jc w:val="right"/>
        </w:pPr>
        <w:r>
          <w:fldChar w:fldCharType="begin"/>
        </w:r>
        <w:r>
          <w:instrText xml:space="preserve"> PAGE   \* MERGEFORMAT </w:instrText>
        </w:r>
        <w:r>
          <w:fldChar w:fldCharType="separate"/>
        </w:r>
        <w:r w:rsidR="000E57E6">
          <w:rPr>
            <w:noProof/>
          </w:rPr>
          <w:t>38</w:t>
        </w:r>
        <w:r>
          <w:rPr>
            <w:noProof/>
          </w:rPr>
          <w:fldChar w:fldCharType="end"/>
        </w:r>
      </w:p>
    </w:sdtContent>
  </w:sdt>
  <w:p w:rsidR="00006BCB" w:rsidRDefault="00006BCB" w:rsidP="00530C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104B5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F43B82"/>
    <w:multiLevelType w:val="hybridMultilevel"/>
    <w:tmpl w:val="2D02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F62C2"/>
    <w:multiLevelType w:val="hybridMultilevel"/>
    <w:tmpl w:val="F5C8A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1123C"/>
    <w:multiLevelType w:val="hybridMultilevel"/>
    <w:tmpl w:val="58E818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8320BC"/>
    <w:multiLevelType w:val="hybridMultilevel"/>
    <w:tmpl w:val="FE0A7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280A6C"/>
    <w:multiLevelType w:val="hybridMultilevel"/>
    <w:tmpl w:val="101EB98C"/>
    <w:lvl w:ilvl="0" w:tplc="7F904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111599"/>
    <w:multiLevelType w:val="hybridMultilevel"/>
    <w:tmpl w:val="410A936C"/>
    <w:lvl w:ilvl="0" w:tplc="38D4733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39C87831"/>
    <w:multiLevelType w:val="hybridMultilevel"/>
    <w:tmpl w:val="6B3C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61C5B"/>
    <w:multiLevelType w:val="hybridMultilevel"/>
    <w:tmpl w:val="0B9C9DBE"/>
    <w:lvl w:ilvl="0" w:tplc="8FEE31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DF569F"/>
    <w:multiLevelType w:val="hybridMultilevel"/>
    <w:tmpl w:val="B9BACA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E7D1259"/>
    <w:multiLevelType w:val="hybridMultilevel"/>
    <w:tmpl w:val="6DD85B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730F45"/>
    <w:multiLevelType w:val="hybridMultilevel"/>
    <w:tmpl w:val="CFB2623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80F07C7"/>
    <w:multiLevelType w:val="hybridMultilevel"/>
    <w:tmpl w:val="AC0259BA"/>
    <w:lvl w:ilvl="0" w:tplc="764A60FA">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90F5A60"/>
    <w:multiLevelType w:val="hybridMultilevel"/>
    <w:tmpl w:val="376C86AE"/>
    <w:lvl w:ilvl="0" w:tplc="32D21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A4E3D"/>
    <w:multiLevelType w:val="hybridMultilevel"/>
    <w:tmpl w:val="F5C8A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61131"/>
    <w:multiLevelType w:val="hybridMultilevel"/>
    <w:tmpl w:val="6AAEE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197B8D"/>
    <w:multiLevelType w:val="hybridMultilevel"/>
    <w:tmpl w:val="42D2077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6E4A6AF6"/>
    <w:multiLevelType w:val="hybridMultilevel"/>
    <w:tmpl w:val="5B206D6E"/>
    <w:lvl w:ilvl="0" w:tplc="90069B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665806"/>
    <w:multiLevelType w:val="hybridMultilevel"/>
    <w:tmpl w:val="42FE9A34"/>
    <w:lvl w:ilvl="0" w:tplc="1D3A7FB6">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348518B"/>
    <w:multiLevelType w:val="hybridMultilevel"/>
    <w:tmpl w:val="0688037C"/>
    <w:name w:val="RTF_Num 763"/>
    <w:lvl w:ilvl="0" w:tplc="4DECECE0">
      <w:start w:val="1"/>
      <w:numFmt w:val="bullet"/>
      <w:lvlText w:val=""/>
      <w:lvlJc w:val="left"/>
      <w:pPr>
        <w:tabs>
          <w:tab w:val="num" w:pos="644"/>
        </w:tabs>
        <w:ind w:left="36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052A67"/>
    <w:multiLevelType w:val="hybridMultilevel"/>
    <w:tmpl w:val="4BAA34FA"/>
    <w:lvl w:ilvl="0" w:tplc="27EE2D84">
      <w:start w:val="1"/>
      <w:numFmt w:val="decimal"/>
      <w:lvlText w:val="%1)"/>
      <w:lvlJc w:val="left"/>
      <w:pPr>
        <w:tabs>
          <w:tab w:val="num" w:pos="810"/>
        </w:tabs>
        <w:ind w:left="810" w:hanging="450"/>
      </w:pPr>
      <w:rPr>
        <w:rFonts w:hint="default"/>
      </w:rPr>
    </w:lvl>
    <w:lvl w:ilvl="1" w:tplc="E524120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796"/>
        </w:tabs>
        <w:ind w:left="1796" w:hanging="180"/>
      </w:pPr>
    </w:lvl>
    <w:lvl w:ilvl="3" w:tplc="0419000F" w:tentative="1">
      <w:start w:val="1"/>
      <w:numFmt w:val="decimal"/>
      <w:lvlText w:val="%4."/>
      <w:lvlJc w:val="left"/>
      <w:pPr>
        <w:tabs>
          <w:tab w:val="num" w:pos="2516"/>
        </w:tabs>
        <w:ind w:left="2516" w:hanging="360"/>
      </w:pPr>
    </w:lvl>
    <w:lvl w:ilvl="4" w:tplc="04190019" w:tentative="1">
      <w:start w:val="1"/>
      <w:numFmt w:val="lowerLetter"/>
      <w:lvlText w:val="%5."/>
      <w:lvlJc w:val="left"/>
      <w:pPr>
        <w:tabs>
          <w:tab w:val="num" w:pos="3236"/>
        </w:tabs>
        <w:ind w:left="3236" w:hanging="360"/>
      </w:pPr>
    </w:lvl>
    <w:lvl w:ilvl="5" w:tplc="0419001B" w:tentative="1">
      <w:start w:val="1"/>
      <w:numFmt w:val="lowerRoman"/>
      <w:lvlText w:val="%6."/>
      <w:lvlJc w:val="right"/>
      <w:pPr>
        <w:tabs>
          <w:tab w:val="num" w:pos="3956"/>
        </w:tabs>
        <w:ind w:left="3956" w:hanging="180"/>
      </w:pPr>
    </w:lvl>
    <w:lvl w:ilvl="6" w:tplc="0419000F">
      <w:start w:val="1"/>
      <w:numFmt w:val="decimal"/>
      <w:lvlText w:val="%7."/>
      <w:lvlJc w:val="left"/>
      <w:pPr>
        <w:tabs>
          <w:tab w:val="num" w:pos="4676"/>
        </w:tabs>
        <w:ind w:left="4676" w:hanging="360"/>
      </w:pPr>
    </w:lvl>
    <w:lvl w:ilvl="7" w:tplc="04190019" w:tentative="1">
      <w:start w:val="1"/>
      <w:numFmt w:val="lowerLetter"/>
      <w:lvlText w:val="%8."/>
      <w:lvlJc w:val="left"/>
      <w:pPr>
        <w:tabs>
          <w:tab w:val="num" w:pos="5396"/>
        </w:tabs>
        <w:ind w:left="5396" w:hanging="360"/>
      </w:pPr>
    </w:lvl>
    <w:lvl w:ilvl="8" w:tplc="0419001B" w:tentative="1">
      <w:start w:val="1"/>
      <w:numFmt w:val="lowerRoman"/>
      <w:lvlText w:val="%9."/>
      <w:lvlJc w:val="right"/>
      <w:pPr>
        <w:tabs>
          <w:tab w:val="num" w:pos="6116"/>
        </w:tabs>
        <w:ind w:left="6116" w:hanging="180"/>
      </w:pPr>
    </w:lvl>
  </w:abstractNum>
  <w:abstractNum w:abstractNumId="22">
    <w:nsid w:val="744E196B"/>
    <w:multiLevelType w:val="hybridMultilevel"/>
    <w:tmpl w:val="40FA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7800AA"/>
    <w:multiLevelType w:val="hybridMultilevel"/>
    <w:tmpl w:val="1C8EB6E2"/>
    <w:lvl w:ilvl="0" w:tplc="C0B0B96C">
      <w:start w:val="1"/>
      <w:numFmt w:val="decimal"/>
      <w:lvlText w:val="%1)"/>
      <w:lvlJc w:val="left"/>
      <w:pPr>
        <w:tabs>
          <w:tab w:val="num" w:pos="1871"/>
        </w:tabs>
        <w:ind w:left="1871" w:hanging="10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7EA30012"/>
    <w:multiLevelType w:val="hybridMultilevel"/>
    <w:tmpl w:val="CADE652C"/>
    <w:lvl w:ilvl="0" w:tplc="D8083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8"/>
  </w:num>
  <w:num w:numId="3">
    <w:abstractNumId w:val="16"/>
  </w:num>
  <w:num w:numId="4">
    <w:abstractNumId w:val="23"/>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4"/>
  </w:num>
  <w:num w:numId="10">
    <w:abstractNumId w:val="12"/>
  </w:num>
  <w:num w:numId="11">
    <w:abstractNumId w:val="9"/>
  </w:num>
  <w:num w:numId="12">
    <w:abstractNumId w:val="1"/>
  </w:num>
  <w:num w:numId="1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20"/>
  </w:num>
  <w:num w:numId="17">
    <w:abstractNumId w:val="24"/>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6"/>
  </w:num>
  <w:num w:numId="23">
    <w:abstractNumId w:val="13"/>
  </w:num>
  <w:num w:numId="24">
    <w:abstractNumId w:val="2"/>
  </w:num>
  <w:num w:numId="25">
    <w:abstractNumId w:val="8"/>
  </w:num>
  <w:num w:numId="26">
    <w:abstractNumId w:val="5"/>
  </w:num>
  <w:num w:numId="27">
    <w:abstractNumId w:val="19"/>
  </w:num>
  <w:num w:numId="28">
    <w:abstractNumId w:val="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mailMerge>
    <w:mainDocumentType w:val="catalog"/>
    <w:dataType w:val="textFile"/>
    <w:activeRecord w:val="-1"/>
  </w:mailMerge>
  <w:defaultTabStop w:val="708"/>
  <w:autoHyphenation/>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EC"/>
    <w:rsid w:val="0000616B"/>
    <w:rsid w:val="00006BCB"/>
    <w:rsid w:val="00006E86"/>
    <w:rsid w:val="00010B88"/>
    <w:rsid w:val="00011AA0"/>
    <w:rsid w:val="0001512F"/>
    <w:rsid w:val="00015181"/>
    <w:rsid w:val="00015C45"/>
    <w:rsid w:val="000216B7"/>
    <w:rsid w:val="000231D5"/>
    <w:rsid w:val="000240C4"/>
    <w:rsid w:val="00024881"/>
    <w:rsid w:val="00024A60"/>
    <w:rsid w:val="00025238"/>
    <w:rsid w:val="00030B3D"/>
    <w:rsid w:val="000343F5"/>
    <w:rsid w:val="00035F86"/>
    <w:rsid w:val="000364E2"/>
    <w:rsid w:val="00036561"/>
    <w:rsid w:val="0003677A"/>
    <w:rsid w:val="000404A6"/>
    <w:rsid w:val="000421DC"/>
    <w:rsid w:val="00042BC0"/>
    <w:rsid w:val="0004403A"/>
    <w:rsid w:val="00044367"/>
    <w:rsid w:val="00044AC6"/>
    <w:rsid w:val="00047EBF"/>
    <w:rsid w:val="000504D8"/>
    <w:rsid w:val="00050834"/>
    <w:rsid w:val="00051B51"/>
    <w:rsid w:val="00052013"/>
    <w:rsid w:val="00057061"/>
    <w:rsid w:val="00066B99"/>
    <w:rsid w:val="000703F5"/>
    <w:rsid w:val="00071EF1"/>
    <w:rsid w:val="000726E1"/>
    <w:rsid w:val="0007529E"/>
    <w:rsid w:val="00075360"/>
    <w:rsid w:val="00076662"/>
    <w:rsid w:val="00076C55"/>
    <w:rsid w:val="00080C83"/>
    <w:rsid w:val="0008648D"/>
    <w:rsid w:val="000872F6"/>
    <w:rsid w:val="000878DD"/>
    <w:rsid w:val="000908C7"/>
    <w:rsid w:val="00091E7B"/>
    <w:rsid w:val="000920AD"/>
    <w:rsid w:val="00093132"/>
    <w:rsid w:val="000931BE"/>
    <w:rsid w:val="00095025"/>
    <w:rsid w:val="000A1017"/>
    <w:rsid w:val="000A3973"/>
    <w:rsid w:val="000A4348"/>
    <w:rsid w:val="000A44FA"/>
    <w:rsid w:val="000A48AD"/>
    <w:rsid w:val="000A496B"/>
    <w:rsid w:val="000A77D4"/>
    <w:rsid w:val="000B0D6D"/>
    <w:rsid w:val="000B519D"/>
    <w:rsid w:val="000B6756"/>
    <w:rsid w:val="000B6A86"/>
    <w:rsid w:val="000B75DE"/>
    <w:rsid w:val="000C1449"/>
    <w:rsid w:val="000C4E3A"/>
    <w:rsid w:val="000C56D9"/>
    <w:rsid w:val="000C7E21"/>
    <w:rsid w:val="000D044F"/>
    <w:rsid w:val="000D0A69"/>
    <w:rsid w:val="000D2BCF"/>
    <w:rsid w:val="000D49F1"/>
    <w:rsid w:val="000E0348"/>
    <w:rsid w:val="000E32D9"/>
    <w:rsid w:val="000E4A70"/>
    <w:rsid w:val="000E57E6"/>
    <w:rsid w:val="000E7795"/>
    <w:rsid w:val="000E7ED4"/>
    <w:rsid w:val="000F01D8"/>
    <w:rsid w:val="000F05DF"/>
    <w:rsid w:val="000F1AE1"/>
    <w:rsid w:val="000F65BD"/>
    <w:rsid w:val="000F6E42"/>
    <w:rsid w:val="000F7620"/>
    <w:rsid w:val="00100AAF"/>
    <w:rsid w:val="001035B6"/>
    <w:rsid w:val="00103FED"/>
    <w:rsid w:val="00104414"/>
    <w:rsid w:val="00106C55"/>
    <w:rsid w:val="00112C3B"/>
    <w:rsid w:val="00116241"/>
    <w:rsid w:val="001162B3"/>
    <w:rsid w:val="001231B2"/>
    <w:rsid w:val="001238B1"/>
    <w:rsid w:val="00125170"/>
    <w:rsid w:val="0012585D"/>
    <w:rsid w:val="00125E09"/>
    <w:rsid w:val="001263F7"/>
    <w:rsid w:val="001269B9"/>
    <w:rsid w:val="00127458"/>
    <w:rsid w:val="00127F21"/>
    <w:rsid w:val="00130157"/>
    <w:rsid w:val="001301C8"/>
    <w:rsid w:val="001329D4"/>
    <w:rsid w:val="00132D8F"/>
    <w:rsid w:val="00135681"/>
    <w:rsid w:val="00136ED4"/>
    <w:rsid w:val="00137A38"/>
    <w:rsid w:val="00144856"/>
    <w:rsid w:val="0015295C"/>
    <w:rsid w:val="0015452B"/>
    <w:rsid w:val="00154E9C"/>
    <w:rsid w:val="00155184"/>
    <w:rsid w:val="001555D6"/>
    <w:rsid w:val="00157A3A"/>
    <w:rsid w:val="00157D7C"/>
    <w:rsid w:val="00163306"/>
    <w:rsid w:val="0016572A"/>
    <w:rsid w:val="00171D89"/>
    <w:rsid w:val="001739F5"/>
    <w:rsid w:val="00174F42"/>
    <w:rsid w:val="00175E5B"/>
    <w:rsid w:val="00177F83"/>
    <w:rsid w:val="0018112F"/>
    <w:rsid w:val="00181E93"/>
    <w:rsid w:val="00182812"/>
    <w:rsid w:val="00183D9B"/>
    <w:rsid w:val="00183FAE"/>
    <w:rsid w:val="001903B5"/>
    <w:rsid w:val="0019302C"/>
    <w:rsid w:val="0019321E"/>
    <w:rsid w:val="00194153"/>
    <w:rsid w:val="00194DCC"/>
    <w:rsid w:val="00195F77"/>
    <w:rsid w:val="00196333"/>
    <w:rsid w:val="0019648A"/>
    <w:rsid w:val="001978C8"/>
    <w:rsid w:val="001A1194"/>
    <w:rsid w:val="001A27A7"/>
    <w:rsid w:val="001A663C"/>
    <w:rsid w:val="001A6D3B"/>
    <w:rsid w:val="001B0C87"/>
    <w:rsid w:val="001B32CB"/>
    <w:rsid w:val="001C1A04"/>
    <w:rsid w:val="001C340C"/>
    <w:rsid w:val="001C3E02"/>
    <w:rsid w:val="001C42B1"/>
    <w:rsid w:val="001C4A8D"/>
    <w:rsid w:val="001C4F83"/>
    <w:rsid w:val="001C675E"/>
    <w:rsid w:val="001C73FE"/>
    <w:rsid w:val="001D02C5"/>
    <w:rsid w:val="001D0DC9"/>
    <w:rsid w:val="001D4D1A"/>
    <w:rsid w:val="001D5AFD"/>
    <w:rsid w:val="001D6024"/>
    <w:rsid w:val="001D76AA"/>
    <w:rsid w:val="001E0E43"/>
    <w:rsid w:val="001E1F9D"/>
    <w:rsid w:val="001E2464"/>
    <w:rsid w:val="001E39D8"/>
    <w:rsid w:val="001F10E6"/>
    <w:rsid w:val="001F617E"/>
    <w:rsid w:val="001F69AD"/>
    <w:rsid w:val="00200C2B"/>
    <w:rsid w:val="00207F28"/>
    <w:rsid w:val="00211034"/>
    <w:rsid w:val="00211388"/>
    <w:rsid w:val="00211ED3"/>
    <w:rsid w:val="00211F72"/>
    <w:rsid w:val="002129F4"/>
    <w:rsid w:val="00215D21"/>
    <w:rsid w:val="002163BE"/>
    <w:rsid w:val="002163F0"/>
    <w:rsid w:val="00217CFA"/>
    <w:rsid w:val="00225606"/>
    <w:rsid w:val="00232EAE"/>
    <w:rsid w:val="00233A15"/>
    <w:rsid w:val="00236BE0"/>
    <w:rsid w:val="00237622"/>
    <w:rsid w:val="00237647"/>
    <w:rsid w:val="00240C9B"/>
    <w:rsid w:val="00240DD9"/>
    <w:rsid w:val="00241128"/>
    <w:rsid w:val="00242650"/>
    <w:rsid w:val="002427AB"/>
    <w:rsid w:val="00243528"/>
    <w:rsid w:val="0024359C"/>
    <w:rsid w:val="00243E7E"/>
    <w:rsid w:val="00244A80"/>
    <w:rsid w:val="00250C95"/>
    <w:rsid w:val="002527C4"/>
    <w:rsid w:val="0026270E"/>
    <w:rsid w:val="00263C61"/>
    <w:rsid w:val="00265644"/>
    <w:rsid w:val="00265C02"/>
    <w:rsid w:val="002676A5"/>
    <w:rsid w:val="00271010"/>
    <w:rsid w:val="00271F53"/>
    <w:rsid w:val="002720E1"/>
    <w:rsid w:val="002724DA"/>
    <w:rsid w:val="00272640"/>
    <w:rsid w:val="00272AB1"/>
    <w:rsid w:val="00273964"/>
    <w:rsid w:val="00274E76"/>
    <w:rsid w:val="00276C3D"/>
    <w:rsid w:val="00280EB6"/>
    <w:rsid w:val="00281ED9"/>
    <w:rsid w:val="00282B43"/>
    <w:rsid w:val="002859D9"/>
    <w:rsid w:val="00287F93"/>
    <w:rsid w:val="0029290E"/>
    <w:rsid w:val="00292DAC"/>
    <w:rsid w:val="00294494"/>
    <w:rsid w:val="00296CA3"/>
    <w:rsid w:val="002972C9"/>
    <w:rsid w:val="00297DCF"/>
    <w:rsid w:val="002A2880"/>
    <w:rsid w:val="002A2C46"/>
    <w:rsid w:val="002A3917"/>
    <w:rsid w:val="002A49D2"/>
    <w:rsid w:val="002A6376"/>
    <w:rsid w:val="002A659C"/>
    <w:rsid w:val="002A6891"/>
    <w:rsid w:val="002B0361"/>
    <w:rsid w:val="002B0DBF"/>
    <w:rsid w:val="002B1085"/>
    <w:rsid w:val="002B187B"/>
    <w:rsid w:val="002B2864"/>
    <w:rsid w:val="002B5752"/>
    <w:rsid w:val="002B5E8D"/>
    <w:rsid w:val="002B5FA7"/>
    <w:rsid w:val="002B6A05"/>
    <w:rsid w:val="002C0309"/>
    <w:rsid w:val="002C06F5"/>
    <w:rsid w:val="002C125C"/>
    <w:rsid w:val="002C1F7C"/>
    <w:rsid w:val="002C245A"/>
    <w:rsid w:val="002C2D71"/>
    <w:rsid w:val="002C36A9"/>
    <w:rsid w:val="002C6189"/>
    <w:rsid w:val="002C73AD"/>
    <w:rsid w:val="002D05F4"/>
    <w:rsid w:val="002D26AF"/>
    <w:rsid w:val="002D398E"/>
    <w:rsid w:val="002D4A6B"/>
    <w:rsid w:val="002E28E1"/>
    <w:rsid w:val="002E3553"/>
    <w:rsid w:val="002E49D2"/>
    <w:rsid w:val="002E4DEB"/>
    <w:rsid w:val="002E4EAC"/>
    <w:rsid w:val="002E51CF"/>
    <w:rsid w:val="002E6979"/>
    <w:rsid w:val="002F0DF9"/>
    <w:rsid w:val="002F25D8"/>
    <w:rsid w:val="002F29FB"/>
    <w:rsid w:val="002F368E"/>
    <w:rsid w:val="002F421C"/>
    <w:rsid w:val="002F65E3"/>
    <w:rsid w:val="002F6F62"/>
    <w:rsid w:val="002F71A8"/>
    <w:rsid w:val="003000C3"/>
    <w:rsid w:val="0030040D"/>
    <w:rsid w:val="00302004"/>
    <w:rsid w:val="00302983"/>
    <w:rsid w:val="003055E4"/>
    <w:rsid w:val="003078F4"/>
    <w:rsid w:val="00311708"/>
    <w:rsid w:val="00312E78"/>
    <w:rsid w:val="00313620"/>
    <w:rsid w:val="00313EDA"/>
    <w:rsid w:val="00317134"/>
    <w:rsid w:val="00320A48"/>
    <w:rsid w:val="00323EB9"/>
    <w:rsid w:val="00326117"/>
    <w:rsid w:val="00326F32"/>
    <w:rsid w:val="00327AE2"/>
    <w:rsid w:val="003306A2"/>
    <w:rsid w:val="00332A99"/>
    <w:rsid w:val="00335263"/>
    <w:rsid w:val="00335AE1"/>
    <w:rsid w:val="003402E4"/>
    <w:rsid w:val="003415C9"/>
    <w:rsid w:val="003421AE"/>
    <w:rsid w:val="00342212"/>
    <w:rsid w:val="00342BC6"/>
    <w:rsid w:val="0034439D"/>
    <w:rsid w:val="003448E9"/>
    <w:rsid w:val="00344E18"/>
    <w:rsid w:val="003477BD"/>
    <w:rsid w:val="0034797D"/>
    <w:rsid w:val="00352A1B"/>
    <w:rsid w:val="00352A21"/>
    <w:rsid w:val="003600D3"/>
    <w:rsid w:val="0036113A"/>
    <w:rsid w:val="003616EF"/>
    <w:rsid w:val="003617BC"/>
    <w:rsid w:val="0036182C"/>
    <w:rsid w:val="00363200"/>
    <w:rsid w:val="00365237"/>
    <w:rsid w:val="0036777E"/>
    <w:rsid w:val="003705A2"/>
    <w:rsid w:val="00370B0E"/>
    <w:rsid w:val="0037126A"/>
    <w:rsid w:val="0037242A"/>
    <w:rsid w:val="003726D4"/>
    <w:rsid w:val="00373E11"/>
    <w:rsid w:val="00374DB3"/>
    <w:rsid w:val="00375FB2"/>
    <w:rsid w:val="003760B4"/>
    <w:rsid w:val="003829C0"/>
    <w:rsid w:val="00384835"/>
    <w:rsid w:val="00385961"/>
    <w:rsid w:val="00386240"/>
    <w:rsid w:val="00387891"/>
    <w:rsid w:val="003905AD"/>
    <w:rsid w:val="003916A1"/>
    <w:rsid w:val="00391715"/>
    <w:rsid w:val="0039226F"/>
    <w:rsid w:val="00392F26"/>
    <w:rsid w:val="003932D7"/>
    <w:rsid w:val="00393823"/>
    <w:rsid w:val="003938C9"/>
    <w:rsid w:val="0039416B"/>
    <w:rsid w:val="003A0CDD"/>
    <w:rsid w:val="003A58F8"/>
    <w:rsid w:val="003A5DCE"/>
    <w:rsid w:val="003A64D1"/>
    <w:rsid w:val="003B0363"/>
    <w:rsid w:val="003B0B63"/>
    <w:rsid w:val="003B0EB2"/>
    <w:rsid w:val="003B26AD"/>
    <w:rsid w:val="003B4559"/>
    <w:rsid w:val="003B57E7"/>
    <w:rsid w:val="003B62EA"/>
    <w:rsid w:val="003B65E3"/>
    <w:rsid w:val="003B6D26"/>
    <w:rsid w:val="003C3832"/>
    <w:rsid w:val="003C5FD6"/>
    <w:rsid w:val="003C65A3"/>
    <w:rsid w:val="003D1593"/>
    <w:rsid w:val="003D5B3C"/>
    <w:rsid w:val="003D67F8"/>
    <w:rsid w:val="003D74DA"/>
    <w:rsid w:val="003E3C4F"/>
    <w:rsid w:val="003E4DB0"/>
    <w:rsid w:val="003E696D"/>
    <w:rsid w:val="003E6993"/>
    <w:rsid w:val="003F0F19"/>
    <w:rsid w:val="003F10C5"/>
    <w:rsid w:val="003F3313"/>
    <w:rsid w:val="003F7FAF"/>
    <w:rsid w:val="003F7FC0"/>
    <w:rsid w:val="004012F9"/>
    <w:rsid w:val="00401F3B"/>
    <w:rsid w:val="00402C73"/>
    <w:rsid w:val="0040353A"/>
    <w:rsid w:val="00403B6A"/>
    <w:rsid w:val="004056D3"/>
    <w:rsid w:val="00413CBD"/>
    <w:rsid w:val="00415C2E"/>
    <w:rsid w:val="00417BAA"/>
    <w:rsid w:val="0042196A"/>
    <w:rsid w:val="004220A9"/>
    <w:rsid w:val="00425614"/>
    <w:rsid w:val="00425DE7"/>
    <w:rsid w:val="004261A9"/>
    <w:rsid w:val="00426264"/>
    <w:rsid w:val="00430CAD"/>
    <w:rsid w:val="0043187C"/>
    <w:rsid w:val="00432A0E"/>
    <w:rsid w:val="00433ED4"/>
    <w:rsid w:val="00435CF0"/>
    <w:rsid w:val="00436A0D"/>
    <w:rsid w:val="004412FA"/>
    <w:rsid w:val="0044154D"/>
    <w:rsid w:val="004416EE"/>
    <w:rsid w:val="00441A5B"/>
    <w:rsid w:val="00442BFD"/>
    <w:rsid w:val="004440B9"/>
    <w:rsid w:val="00444317"/>
    <w:rsid w:val="00446292"/>
    <w:rsid w:val="0044660F"/>
    <w:rsid w:val="0044666B"/>
    <w:rsid w:val="00446B04"/>
    <w:rsid w:val="00446C14"/>
    <w:rsid w:val="004527F3"/>
    <w:rsid w:val="004531C7"/>
    <w:rsid w:val="004534A3"/>
    <w:rsid w:val="00453C91"/>
    <w:rsid w:val="004548D3"/>
    <w:rsid w:val="00454C07"/>
    <w:rsid w:val="0045608E"/>
    <w:rsid w:val="004569D4"/>
    <w:rsid w:val="0045706E"/>
    <w:rsid w:val="0045729A"/>
    <w:rsid w:val="00457E89"/>
    <w:rsid w:val="00460035"/>
    <w:rsid w:val="004614A8"/>
    <w:rsid w:val="00464077"/>
    <w:rsid w:val="00464718"/>
    <w:rsid w:val="004649AE"/>
    <w:rsid w:val="004661C6"/>
    <w:rsid w:val="004679F2"/>
    <w:rsid w:val="00471A78"/>
    <w:rsid w:val="0047366C"/>
    <w:rsid w:val="00474492"/>
    <w:rsid w:val="00474DCD"/>
    <w:rsid w:val="004779FD"/>
    <w:rsid w:val="00480310"/>
    <w:rsid w:val="004809FB"/>
    <w:rsid w:val="0048109A"/>
    <w:rsid w:val="00483279"/>
    <w:rsid w:val="004874E0"/>
    <w:rsid w:val="00490367"/>
    <w:rsid w:val="00490AB0"/>
    <w:rsid w:val="00490BBA"/>
    <w:rsid w:val="0049520B"/>
    <w:rsid w:val="004A0E97"/>
    <w:rsid w:val="004A1DEF"/>
    <w:rsid w:val="004A377D"/>
    <w:rsid w:val="004A4B33"/>
    <w:rsid w:val="004A57A4"/>
    <w:rsid w:val="004A6769"/>
    <w:rsid w:val="004B23BB"/>
    <w:rsid w:val="004B3171"/>
    <w:rsid w:val="004B3227"/>
    <w:rsid w:val="004B3730"/>
    <w:rsid w:val="004B45E4"/>
    <w:rsid w:val="004B4EBB"/>
    <w:rsid w:val="004B577A"/>
    <w:rsid w:val="004B5EFF"/>
    <w:rsid w:val="004B6D11"/>
    <w:rsid w:val="004B6ECC"/>
    <w:rsid w:val="004C1103"/>
    <w:rsid w:val="004C11E9"/>
    <w:rsid w:val="004C15F8"/>
    <w:rsid w:val="004C175A"/>
    <w:rsid w:val="004C28EB"/>
    <w:rsid w:val="004C3447"/>
    <w:rsid w:val="004C5895"/>
    <w:rsid w:val="004C5AFE"/>
    <w:rsid w:val="004D11E4"/>
    <w:rsid w:val="004D571A"/>
    <w:rsid w:val="004D6876"/>
    <w:rsid w:val="004D7955"/>
    <w:rsid w:val="004E0182"/>
    <w:rsid w:val="004E2440"/>
    <w:rsid w:val="004E499E"/>
    <w:rsid w:val="004E67E2"/>
    <w:rsid w:val="004F09E1"/>
    <w:rsid w:val="004F155A"/>
    <w:rsid w:val="004F388F"/>
    <w:rsid w:val="004F7432"/>
    <w:rsid w:val="0050040B"/>
    <w:rsid w:val="005004CA"/>
    <w:rsid w:val="00500E4D"/>
    <w:rsid w:val="0050107B"/>
    <w:rsid w:val="005024E1"/>
    <w:rsid w:val="0050291F"/>
    <w:rsid w:val="00503D17"/>
    <w:rsid w:val="005042FA"/>
    <w:rsid w:val="0050456B"/>
    <w:rsid w:val="00505F3B"/>
    <w:rsid w:val="0050609E"/>
    <w:rsid w:val="00510570"/>
    <w:rsid w:val="00511833"/>
    <w:rsid w:val="005150B1"/>
    <w:rsid w:val="00515E85"/>
    <w:rsid w:val="00516622"/>
    <w:rsid w:val="00517932"/>
    <w:rsid w:val="00517996"/>
    <w:rsid w:val="005208DA"/>
    <w:rsid w:val="005219B5"/>
    <w:rsid w:val="00523B3F"/>
    <w:rsid w:val="00524383"/>
    <w:rsid w:val="00524D12"/>
    <w:rsid w:val="0052681F"/>
    <w:rsid w:val="00527C49"/>
    <w:rsid w:val="00530863"/>
    <w:rsid w:val="00530C3E"/>
    <w:rsid w:val="0053207C"/>
    <w:rsid w:val="00534C28"/>
    <w:rsid w:val="00534F4C"/>
    <w:rsid w:val="00536989"/>
    <w:rsid w:val="005406E7"/>
    <w:rsid w:val="00541828"/>
    <w:rsid w:val="005418F2"/>
    <w:rsid w:val="00542621"/>
    <w:rsid w:val="0054525F"/>
    <w:rsid w:val="00545575"/>
    <w:rsid w:val="00545A25"/>
    <w:rsid w:val="00545ADA"/>
    <w:rsid w:val="00546823"/>
    <w:rsid w:val="00552187"/>
    <w:rsid w:val="0055230B"/>
    <w:rsid w:val="005523DB"/>
    <w:rsid w:val="00552622"/>
    <w:rsid w:val="00555100"/>
    <w:rsid w:val="00555546"/>
    <w:rsid w:val="00560055"/>
    <w:rsid w:val="00561720"/>
    <w:rsid w:val="00562618"/>
    <w:rsid w:val="00562698"/>
    <w:rsid w:val="0056489F"/>
    <w:rsid w:val="00565447"/>
    <w:rsid w:val="005676C4"/>
    <w:rsid w:val="005717CB"/>
    <w:rsid w:val="00572E3F"/>
    <w:rsid w:val="00573C8F"/>
    <w:rsid w:val="00573DCB"/>
    <w:rsid w:val="00573E24"/>
    <w:rsid w:val="00574135"/>
    <w:rsid w:val="0057631F"/>
    <w:rsid w:val="00576EE6"/>
    <w:rsid w:val="00582BCA"/>
    <w:rsid w:val="00582EE5"/>
    <w:rsid w:val="005830AF"/>
    <w:rsid w:val="005842B3"/>
    <w:rsid w:val="00587835"/>
    <w:rsid w:val="00587F71"/>
    <w:rsid w:val="0059254F"/>
    <w:rsid w:val="005926E5"/>
    <w:rsid w:val="0059274E"/>
    <w:rsid w:val="00592DA7"/>
    <w:rsid w:val="0059674C"/>
    <w:rsid w:val="00597877"/>
    <w:rsid w:val="005A013C"/>
    <w:rsid w:val="005A172F"/>
    <w:rsid w:val="005A1F26"/>
    <w:rsid w:val="005A2D1B"/>
    <w:rsid w:val="005A5DD3"/>
    <w:rsid w:val="005A6A3A"/>
    <w:rsid w:val="005B1182"/>
    <w:rsid w:val="005B23B1"/>
    <w:rsid w:val="005B47B8"/>
    <w:rsid w:val="005B66D9"/>
    <w:rsid w:val="005C04D7"/>
    <w:rsid w:val="005C1B18"/>
    <w:rsid w:val="005C1BA5"/>
    <w:rsid w:val="005C2E09"/>
    <w:rsid w:val="005C4231"/>
    <w:rsid w:val="005C4749"/>
    <w:rsid w:val="005C474C"/>
    <w:rsid w:val="005C5F40"/>
    <w:rsid w:val="005D1150"/>
    <w:rsid w:val="005D42EF"/>
    <w:rsid w:val="005D4D0A"/>
    <w:rsid w:val="005D5B30"/>
    <w:rsid w:val="005D65DF"/>
    <w:rsid w:val="005D69C4"/>
    <w:rsid w:val="005D6A0C"/>
    <w:rsid w:val="005E0761"/>
    <w:rsid w:val="005E0BBA"/>
    <w:rsid w:val="005E0CB2"/>
    <w:rsid w:val="005E2E8B"/>
    <w:rsid w:val="005E5483"/>
    <w:rsid w:val="005F055B"/>
    <w:rsid w:val="005F1156"/>
    <w:rsid w:val="005F1F81"/>
    <w:rsid w:val="005F3BE9"/>
    <w:rsid w:val="005F4C1B"/>
    <w:rsid w:val="005F7038"/>
    <w:rsid w:val="005F7953"/>
    <w:rsid w:val="00601E19"/>
    <w:rsid w:val="00602167"/>
    <w:rsid w:val="00610A12"/>
    <w:rsid w:val="00614638"/>
    <w:rsid w:val="00615383"/>
    <w:rsid w:val="006168B5"/>
    <w:rsid w:val="00616D51"/>
    <w:rsid w:val="0062020B"/>
    <w:rsid w:val="0062039A"/>
    <w:rsid w:val="006215F6"/>
    <w:rsid w:val="00623E05"/>
    <w:rsid w:val="00623E57"/>
    <w:rsid w:val="006240C7"/>
    <w:rsid w:val="006254F5"/>
    <w:rsid w:val="00626641"/>
    <w:rsid w:val="00626BE9"/>
    <w:rsid w:val="0063057C"/>
    <w:rsid w:val="0063158E"/>
    <w:rsid w:val="00632C95"/>
    <w:rsid w:val="006368AE"/>
    <w:rsid w:val="00636C54"/>
    <w:rsid w:val="00637080"/>
    <w:rsid w:val="00640C2E"/>
    <w:rsid w:val="00641808"/>
    <w:rsid w:val="006422CD"/>
    <w:rsid w:val="00643AA4"/>
    <w:rsid w:val="0064473D"/>
    <w:rsid w:val="006453D0"/>
    <w:rsid w:val="006456EF"/>
    <w:rsid w:val="006470EF"/>
    <w:rsid w:val="00647DF5"/>
    <w:rsid w:val="006511DA"/>
    <w:rsid w:val="00651D3E"/>
    <w:rsid w:val="0065265B"/>
    <w:rsid w:val="00653A2D"/>
    <w:rsid w:val="00654623"/>
    <w:rsid w:val="00657553"/>
    <w:rsid w:val="00657B44"/>
    <w:rsid w:val="00661D9D"/>
    <w:rsid w:val="006652F5"/>
    <w:rsid w:val="0067065B"/>
    <w:rsid w:val="006737CC"/>
    <w:rsid w:val="00673AF9"/>
    <w:rsid w:val="00673BC5"/>
    <w:rsid w:val="00676885"/>
    <w:rsid w:val="00680F2C"/>
    <w:rsid w:val="006818E1"/>
    <w:rsid w:val="00685058"/>
    <w:rsid w:val="00685913"/>
    <w:rsid w:val="006870B3"/>
    <w:rsid w:val="006876E2"/>
    <w:rsid w:val="00692EDA"/>
    <w:rsid w:val="00696CAB"/>
    <w:rsid w:val="00697EC3"/>
    <w:rsid w:val="006A11A8"/>
    <w:rsid w:val="006A183E"/>
    <w:rsid w:val="006A1EC7"/>
    <w:rsid w:val="006A590C"/>
    <w:rsid w:val="006A6641"/>
    <w:rsid w:val="006B0F3E"/>
    <w:rsid w:val="006B22EB"/>
    <w:rsid w:val="006B5B68"/>
    <w:rsid w:val="006B5ED5"/>
    <w:rsid w:val="006C1789"/>
    <w:rsid w:val="006C2E52"/>
    <w:rsid w:val="006C5F20"/>
    <w:rsid w:val="006C7F85"/>
    <w:rsid w:val="006D0ED9"/>
    <w:rsid w:val="006D20FD"/>
    <w:rsid w:val="006D4276"/>
    <w:rsid w:val="006D6038"/>
    <w:rsid w:val="006E08A3"/>
    <w:rsid w:val="006E0BC6"/>
    <w:rsid w:val="006E0E44"/>
    <w:rsid w:val="006E3241"/>
    <w:rsid w:val="006E4240"/>
    <w:rsid w:val="006E42E7"/>
    <w:rsid w:val="006E6022"/>
    <w:rsid w:val="006E6E31"/>
    <w:rsid w:val="006E73CB"/>
    <w:rsid w:val="006E7779"/>
    <w:rsid w:val="006E7F8F"/>
    <w:rsid w:val="006F1F4C"/>
    <w:rsid w:val="006F5B58"/>
    <w:rsid w:val="006F5B8B"/>
    <w:rsid w:val="006F6DA6"/>
    <w:rsid w:val="007003ED"/>
    <w:rsid w:val="00701562"/>
    <w:rsid w:val="00701C4B"/>
    <w:rsid w:val="007023EE"/>
    <w:rsid w:val="00702B60"/>
    <w:rsid w:val="007069FE"/>
    <w:rsid w:val="0071184A"/>
    <w:rsid w:val="007131C9"/>
    <w:rsid w:val="00713964"/>
    <w:rsid w:val="00714BD6"/>
    <w:rsid w:val="0071587C"/>
    <w:rsid w:val="00722DCD"/>
    <w:rsid w:val="00726E86"/>
    <w:rsid w:val="00730E9E"/>
    <w:rsid w:val="0073195E"/>
    <w:rsid w:val="007375D6"/>
    <w:rsid w:val="0074023A"/>
    <w:rsid w:val="00743365"/>
    <w:rsid w:val="0074489B"/>
    <w:rsid w:val="00745F16"/>
    <w:rsid w:val="007460E5"/>
    <w:rsid w:val="00746DD9"/>
    <w:rsid w:val="00750D12"/>
    <w:rsid w:val="00750DAE"/>
    <w:rsid w:val="007513BC"/>
    <w:rsid w:val="00751429"/>
    <w:rsid w:val="00753887"/>
    <w:rsid w:val="007538C4"/>
    <w:rsid w:val="00754AD9"/>
    <w:rsid w:val="00754E47"/>
    <w:rsid w:val="007564F9"/>
    <w:rsid w:val="00763F15"/>
    <w:rsid w:val="00763F9C"/>
    <w:rsid w:val="0076615C"/>
    <w:rsid w:val="007666DA"/>
    <w:rsid w:val="00767B60"/>
    <w:rsid w:val="00767E29"/>
    <w:rsid w:val="00770ACB"/>
    <w:rsid w:val="00770B5A"/>
    <w:rsid w:val="00771A1D"/>
    <w:rsid w:val="00771AFC"/>
    <w:rsid w:val="00773069"/>
    <w:rsid w:val="007741CE"/>
    <w:rsid w:val="00774D90"/>
    <w:rsid w:val="00776D3D"/>
    <w:rsid w:val="0077716F"/>
    <w:rsid w:val="00783A1F"/>
    <w:rsid w:val="00784748"/>
    <w:rsid w:val="00786DF5"/>
    <w:rsid w:val="00786F57"/>
    <w:rsid w:val="007874B9"/>
    <w:rsid w:val="007908C2"/>
    <w:rsid w:val="00794291"/>
    <w:rsid w:val="007A01B1"/>
    <w:rsid w:val="007A1756"/>
    <w:rsid w:val="007A4546"/>
    <w:rsid w:val="007A70F2"/>
    <w:rsid w:val="007A7F12"/>
    <w:rsid w:val="007B1612"/>
    <w:rsid w:val="007B25CA"/>
    <w:rsid w:val="007B2679"/>
    <w:rsid w:val="007B2AD8"/>
    <w:rsid w:val="007B42D0"/>
    <w:rsid w:val="007B4818"/>
    <w:rsid w:val="007B5C19"/>
    <w:rsid w:val="007B63C4"/>
    <w:rsid w:val="007B6456"/>
    <w:rsid w:val="007B6A50"/>
    <w:rsid w:val="007B6A8D"/>
    <w:rsid w:val="007B7444"/>
    <w:rsid w:val="007B7692"/>
    <w:rsid w:val="007C0CD8"/>
    <w:rsid w:val="007C10A5"/>
    <w:rsid w:val="007C1D84"/>
    <w:rsid w:val="007C1E5F"/>
    <w:rsid w:val="007C4924"/>
    <w:rsid w:val="007C53A2"/>
    <w:rsid w:val="007C6E15"/>
    <w:rsid w:val="007D321B"/>
    <w:rsid w:val="007D3AFD"/>
    <w:rsid w:val="007D3DC2"/>
    <w:rsid w:val="007D544A"/>
    <w:rsid w:val="007D5B3E"/>
    <w:rsid w:val="007D69DB"/>
    <w:rsid w:val="007D79C0"/>
    <w:rsid w:val="007E1EFE"/>
    <w:rsid w:val="007E25E2"/>
    <w:rsid w:val="007E34C7"/>
    <w:rsid w:val="007E3B91"/>
    <w:rsid w:val="007E48EC"/>
    <w:rsid w:val="007E49F0"/>
    <w:rsid w:val="007E54A0"/>
    <w:rsid w:val="007E57C0"/>
    <w:rsid w:val="007E636D"/>
    <w:rsid w:val="007E64F2"/>
    <w:rsid w:val="007E7221"/>
    <w:rsid w:val="007E78EF"/>
    <w:rsid w:val="007F2266"/>
    <w:rsid w:val="007F4392"/>
    <w:rsid w:val="007F5C8A"/>
    <w:rsid w:val="007F6165"/>
    <w:rsid w:val="007F67C2"/>
    <w:rsid w:val="007F73DE"/>
    <w:rsid w:val="0080157B"/>
    <w:rsid w:val="00806005"/>
    <w:rsid w:val="00806CFF"/>
    <w:rsid w:val="008070FD"/>
    <w:rsid w:val="00810ABE"/>
    <w:rsid w:val="008156D7"/>
    <w:rsid w:val="00815F23"/>
    <w:rsid w:val="008168B1"/>
    <w:rsid w:val="0082170F"/>
    <w:rsid w:val="008219CF"/>
    <w:rsid w:val="00821EB1"/>
    <w:rsid w:val="00822ADE"/>
    <w:rsid w:val="008242E9"/>
    <w:rsid w:val="00831C16"/>
    <w:rsid w:val="00831EA8"/>
    <w:rsid w:val="008356BB"/>
    <w:rsid w:val="00835789"/>
    <w:rsid w:val="0083659A"/>
    <w:rsid w:val="00837093"/>
    <w:rsid w:val="00843C6C"/>
    <w:rsid w:val="00845C2E"/>
    <w:rsid w:val="00847389"/>
    <w:rsid w:val="00847A7F"/>
    <w:rsid w:val="008505BE"/>
    <w:rsid w:val="008534CB"/>
    <w:rsid w:val="00856596"/>
    <w:rsid w:val="00856C9D"/>
    <w:rsid w:val="00860784"/>
    <w:rsid w:val="00860791"/>
    <w:rsid w:val="0086224B"/>
    <w:rsid w:val="00862581"/>
    <w:rsid w:val="00864155"/>
    <w:rsid w:val="00864518"/>
    <w:rsid w:val="008647B6"/>
    <w:rsid w:val="00864F87"/>
    <w:rsid w:val="00866753"/>
    <w:rsid w:val="008678E7"/>
    <w:rsid w:val="00871323"/>
    <w:rsid w:val="0087137B"/>
    <w:rsid w:val="0087229F"/>
    <w:rsid w:val="008729CD"/>
    <w:rsid w:val="00872CD6"/>
    <w:rsid w:val="00872D25"/>
    <w:rsid w:val="008804B3"/>
    <w:rsid w:val="00882763"/>
    <w:rsid w:val="008834CA"/>
    <w:rsid w:val="008837E7"/>
    <w:rsid w:val="008844B2"/>
    <w:rsid w:val="0088561B"/>
    <w:rsid w:val="00885C77"/>
    <w:rsid w:val="008873E1"/>
    <w:rsid w:val="00890A92"/>
    <w:rsid w:val="00894142"/>
    <w:rsid w:val="00894A7D"/>
    <w:rsid w:val="00894BE9"/>
    <w:rsid w:val="0089598A"/>
    <w:rsid w:val="008975CC"/>
    <w:rsid w:val="008A4E09"/>
    <w:rsid w:val="008A4E23"/>
    <w:rsid w:val="008A573E"/>
    <w:rsid w:val="008A57A5"/>
    <w:rsid w:val="008A60EF"/>
    <w:rsid w:val="008A6CDE"/>
    <w:rsid w:val="008A7F54"/>
    <w:rsid w:val="008B15D2"/>
    <w:rsid w:val="008B178B"/>
    <w:rsid w:val="008B35D1"/>
    <w:rsid w:val="008B6F3C"/>
    <w:rsid w:val="008B73B1"/>
    <w:rsid w:val="008B7528"/>
    <w:rsid w:val="008C27F2"/>
    <w:rsid w:val="008C3D25"/>
    <w:rsid w:val="008C3E77"/>
    <w:rsid w:val="008C43B1"/>
    <w:rsid w:val="008C46D1"/>
    <w:rsid w:val="008C5A82"/>
    <w:rsid w:val="008C6E72"/>
    <w:rsid w:val="008D07A6"/>
    <w:rsid w:val="008D0E80"/>
    <w:rsid w:val="008D2156"/>
    <w:rsid w:val="008D30E0"/>
    <w:rsid w:val="008D3D11"/>
    <w:rsid w:val="008D3EF7"/>
    <w:rsid w:val="008E3883"/>
    <w:rsid w:val="008E6172"/>
    <w:rsid w:val="008F165F"/>
    <w:rsid w:val="008F2E0E"/>
    <w:rsid w:val="008F2FA4"/>
    <w:rsid w:val="008F7475"/>
    <w:rsid w:val="00900BF8"/>
    <w:rsid w:val="00901DBD"/>
    <w:rsid w:val="009037AA"/>
    <w:rsid w:val="00903F42"/>
    <w:rsid w:val="00904664"/>
    <w:rsid w:val="009069E3"/>
    <w:rsid w:val="00913282"/>
    <w:rsid w:val="0091548C"/>
    <w:rsid w:val="00917ED4"/>
    <w:rsid w:val="009235F5"/>
    <w:rsid w:val="009249BC"/>
    <w:rsid w:val="00925642"/>
    <w:rsid w:val="00925D6F"/>
    <w:rsid w:val="00926861"/>
    <w:rsid w:val="00927E05"/>
    <w:rsid w:val="00931B0A"/>
    <w:rsid w:val="00931EDF"/>
    <w:rsid w:val="0093285A"/>
    <w:rsid w:val="00934FCE"/>
    <w:rsid w:val="00935EEC"/>
    <w:rsid w:val="0093630A"/>
    <w:rsid w:val="009407EC"/>
    <w:rsid w:val="00940856"/>
    <w:rsid w:val="00940B08"/>
    <w:rsid w:val="00943174"/>
    <w:rsid w:val="00943937"/>
    <w:rsid w:val="00946576"/>
    <w:rsid w:val="009478C9"/>
    <w:rsid w:val="00950838"/>
    <w:rsid w:val="00952386"/>
    <w:rsid w:val="009525E0"/>
    <w:rsid w:val="00955637"/>
    <w:rsid w:val="009576FB"/>
    <w:rsid w:val="009614BB"/>
    <w:rsid w:val="00962B1A"/>
    <w:rsid w:val="00962F00"/>
    <w:rsid w:val="0096346A"/>
    <w:rsid w:val="00963E73"/>
    <w:rsid w:val="009665D4"/>
    <w:rsid w:val="00966D0A"/>
    <w:rsid w:val="00971628"/>
    <w:rsid w:val="0097280C"/>
    <w:rsid w:val="00972F26"/>
    <w:rsid w:val="009747D7"/>
    <w:rsid w:val="009777EA"/>
    <w:rsid w:val="0098210C"/>
    <w:rsid w:val="00983155"/>
    <w:rsid w:val="00983209"/>
    <w:rsid w:val="009858D0"/>
    <w:rsid w:val="009864AF"/>
    <w:rsid w:val="0099092B"/>
    <w:rsid w:val="00991822"/>
    <w:rsid w:val="00992E41"/>
    <w:rsid w:val="00994332"/>
    <w:rsid w:val="00994517"/>
    <w:rsid w:val="00995DDA"/>
    <w:rsid w:val="00995E97"/>
    <w:rsid w:val="00996F91"/>
    <w:rsid w:val="009A0ACD"/>
    <w:rsid w:val="009A342D"/>
    <w:rsid w:val="009A3CC5"/>
    <w:rsid w:val="009A4C07"/>
    <w:rsid w:val="009A587F"/>
    <w:rsid w:val="009A6261"/>
    <w:rsid w:val="009A6D50"/>
    <w:rsid w:val="009A73CC"/>
    <w:rsid w:val="009A74A5"/>
    <w:rsid w:val="009A7B9C"/>
    <w:rsid w:val="009B0655"/>
    <w:rsid w:val="009B2349"/>
    <w:rsid w:val="009B2733"/>
    <w:rsid w:val="009B2A2A"/>
    <w:rsid w:val="009B4C9B"/>
    <w:rsid w:val="009B5387"/>
    <w:rsid w:val="009B6072"/>
    <w:rsid w:val="009C0411"/>
    <w:rsid w:val="009C2CD3"/>
    <w:rsid w:val="009C5BD7"/>
    <w:rsid w:val="009C660A"/>
    <w:rsid w:val="009D11C4"/>
    <w:rsid w:val="009D173D"/>
    <w:rsid w:val="009D2442"/>
    <w:rsid w:val="009D27AF"/>
    <w:rsid w:val="009D7A2C"/>
    <w:rsid w:val="009D7F79"/>
    <w:rsid w:val="009E1806"/>
    <w:rsid w:val="009E2166"/>
    <w:rsid w:val="009E2B0D"/>
    <w:rsid w:val="009E588A"/>
    <w:rsid w:val="009E5D3F"/>
    <w:rsid w:val="009E5E65"/>
    <w:rsid w:val="009F022F"/>
    <w:rsid w:val="009F22E7"/>
    <w:rsid w:val="009F4BF4"/>
    <w:rsid w:val="009F5307"/>
    <w:rsid w:val="009F5DC7"/>
    <w:rsid w:val="009F6D23"/>
    <w:rsid w:val="00A00503"/>
    <w:rsid w:val="00A00EA1"/>
    <w:rsid w:val="00A03E84"/>
    <w:rsid w:val="00A1005E"/>
    <w:rsid w:val="00A126F8"/>
    <w:rsid w:val="00A15AB5"/>
    <w:rsid w:val="00A16F62"/>
    <w:rsid w:val="00A1764B"/>
    <w:rsid w:val="00A2109E"/>
    <w:rsid w:val="00A2260D"/>
    <w:rsid w:val="00A236A2"/>
    <w:rsid w:val="00A2376E"/>
    <w:rsid w:val="00A23D03"/>
    <w:rsid w:val="00A248A7"/>
    <w:rsid w:val="00A249B9"/>
    <w:rsid w:val="00A25796"/>
    <w:rsid w:val="00A302B3"/>
    <w:rsid w:val="00A31592"/>
    <w:rsid w:val="00A31BF8"/>
    <w:rsid w:val="00A322CE"/>
    <w:rsid w:val="00A32FD2"/>
    <w:rsid w:val="00A36A49"/>
    <w:rsid w:val="00A37367"/>
    <w:rsid w:val="00A37D87"/>
    <w:rsid w:val="00A40C01"/>
    <w:rsid w:val="00A43841"/>
    <w:rsid w:val="00A44863"/>
    <w:rsid w:val="00A456C6"/>
    <w:rsid w:val="00A46BCB"/>
    <w:rsid w:val="00A46FA2"/>
    <w:rsid w:val="00A52EF5"/>
    <w:rsid w:val="00A54A96"/>
    <w:rsid w:val="00A61766"/>
    <w:rsid w:val="00A6248E"/>
    <w:rsid w:val="00A63CCF"/>
    <w:rsid w:val="00A65785"/>
    <w:rsid w:val="00A65B8F"/>
    <w:rsid w:val="00A66BA5"/>
    <w:rsid w:val="00A6747B"/>
    <w:rsid w:val="00A70CC1"/>
    <w:rsid w:val="00A72B13"/>
    <w:rsid w:val="00A72D8D"/>
    <w:rsid w:val="00A76290"/>
    <w:rsid w:val="00A800AC"/>
    <w:rsid w:val="00A801BB"/>
    <w:rsid w:val="00A8546F"/>
    <w:rsid w:val="00A87031"/>
    <w:rsid w:val="00A8727B"/>
    <w:rsid w:val="00A873BD"/>
    <w:rsid w:val="00A90E52"/>
    <w:rsid w:val="00A92487"/>
    <w:rsid w:val="00A95CF9"/>
    <w:rsid w:val="00A96B5E"/>
    <w:rsid w:val="00A96BCD"/>
    <w:rsid w:val="00A97712"/>
    <w:rsid w:val="00AA0E81"/>
    <w:rsid w:val="00AA1267"/>
    <w:rsid w:val="00AA2691"/>
    <w:rsid w:val="00AA5DA4"/>
    <w:rsid w:val="00AA6792"/>
    <w:rsid w:val="00AA68D4"/>
    <w:rsid w:val="00AA7CEE"/>
    <w:rsid w:val="00AB00FE"/>
    <w:rsid w:val="00AB027F"/>
    <w:rsid w:val="00AB3B67"/>
    <w:rsid w:val="00AB42CC"/>
    <w:rsid w:val="00AC0B94"/>
    <w:rsid w:val="00AC284E"/>
    <w:rsid w:val="00AC41D5"/>
    <w:rsid w:val="00AC438A"/>
    <w:rsid w:val="00AC5A70"/>
    <w:rsid w:val="00AC6986"/>
    <w:rsid w:val="00AD3311"/>
    <w:rsid w:val="00AD5674"/>
    <w:rsid w:val="00AD5C9A"/>
    <w:rsid w:val="00AD67D9"/>
    <w:rsid w:val="00AD7610"/>
    <w:rsid w:val="00AE1B98"/>
    <w:rsid w:val="00AE2B66"/>
    <w:rsid w:val="00AE3133"/>
    <w:rsid w:val="00AE47B5"/>
    <w:rsid w:val="00AE589F"/>
    <w:rsid w:val="00AE6711"/>
    <w:rsid w:val="00AE68AF"/>
    <w:rsid w:val="00AE6E80"/>
    <w:rsid w:val="00AE76F5"/>
    <w:rsid w:val="00AF1338"/>
    <w:rsid w:val="00AF1954"/>
    <w:rsid w:val="00AF1E5E"/>
    <w:rsid w:val="00AF26DE"/>
    <w:rsid w:val="00AF4031"/>
    <w:rsid w:val="00AF5ED9"/>
    <w:rsid w:val="00AF6939"/>
    <w:rsid w:val="00AF7666"/>
    <w:rsid w:val="00B030C0"/>
    <w:rsid w:val="00B0325B"/>
    <w:rsid w:val="00B0454A"/>
    <w:rsid w:val="00B04566"/>
    <w:rsid w:val="00B04884"/>
    <w:rsid w:val="00B052BF"/>
    <w:rsid w:val="00B056BA"/>
    <w:rsid w:val="00B07506"/>
    <w:rsid w:val="00B07916"/>
    <w:rsid w:val="00B100AB"/>
    <w:rsid w:val="00B105FD"/>
    <w:rsid w:val="00B119AE"/>
    <w:rsid w:val="00B126CC"/>
    <w:rsid w:val="00B12D8E"/>
    <w:rsid w:val="00B16FAC"/>
    <w:rsid w:val="00B16FD4"/>
    <w:rsid w:val="00B20B28"/>
    <w:rsid w:val="00B21227"/>
    <w:rsid w:val="00B22637"/>
    <w:rsid w:val="00B22808"/>
    <w:rsid w:val="00B2295F"/>
    <w:rsid w:val="00B24628"/>
    <w:rsid w:val="00B26BE2"/>
    <w:rsid w:val="00B27A0F"/>
    <w:rsid w:val="00B27DD2"/>
    <w:rsid w:val="00B32EC2"/>
    <w:rsid w:val="00B3311D"/>
    <w:rsid w:val="00B33B45"/>
    <w:rsid w:val="00B40F60"/>
    <w:rsid w:val="00B4309D"/>
    <w:rsid w:val="00B43C35"/>
    <w:rsid w:val="00B4438A"/>
    <w:rsid w:val="00B44859"/>
    <w:rsid w:val="00B47404"/>
    <w:rsid w:val="00B47DEF"/>
    <w:rsid w:val="00B500D7"/>
    <w:rsid w:val="00B53B2F"/>
    <w:rsid w:val="00B54E3A"/>
    <w:rsid w:val="00B55FAC"/>
    <w:rsid w:val="00B57B0F"/>
    <w:rsid w:val="00B630A1"/>
    <w:rsid w:val="00B63C40"/>
    <w:rsid w:val="00B645E3"/>
    <w:rsid w:val="00B64E03"/>
    <w:rsid w:val="00B65300"/>
    <w:rsid w:val="00B76D59"/>
    <w:rsid w:val="00B76E3E"/>
    <w:rsid w:val="00B76FCC"/>
    <w:rsid w:val="00B77924"/>
    <w:rsid w:val="00B77E66"/>
    <w:rsid w:val="00B77F01"/>
    <w:rsid w:val="00B80BE7"/>
    <w:rsid w:val="00B8153A"/>
    <w:rsid w:val="00B81B09"/>
    <w:rsid w:val="00B83E70"/>
    <w:rsid w:val="00B843F7"/>
    <w:rsid w:val="00B84728"/>
    <w:rsid w:val="00B84D6F"/>
    <w:rsid w:val="00B87B84"/>
    <w:rsid w:val="00B9093E"/>
    <w:rsid w:val="00B91141"/>
    <w:rsid w:val="00B934D6"/>
    <w:rsid w:val="00B94A86"/>
    <w:rsid w:val="00B977E1"/>
    <w:rsid w:val="00B97DCD"/>
    <w:rsid w:val="00BA09B2"/>
    <w:rsid w:val="00BA1E64"/>
    <w:rsid w:val="00BA2ADF"/>
    <w:rsid w:val="00BA5084"/>
    <w:rsid w:val="00BA62C5"/>
    <w:rsid w:val="00BB35D8"/>
    <w:rsid w:val="00BB4F8E"/>
    <w:rsid w:val="00BC01A1"/>
    <w:rsid w:val="00BC1526"/>
    <w:rsid w:val="00BC2924"/>
    <w:rsid w:val="00BC2C98"/>
    <w:rsid w:val="00BC494E"/>
    <w:rsid w:val="00BC4E02"/>
    <w:rsid w:val="00BC5369"/>
    <w:rsid w:val="00BC5962"/>
    <w:rsid w:val="00BC633B"/>
    <w:rsid w:val="00BD1837"/>
    <w:rsid w:val="00BD365A"/>
    <w:rsid w:val="00BD5F21"/>
    <w:rsid w:val="00BD70C6"/>
    <w:rsid w:val="00BD7402"/>
    <w:rsid w:val="00BE047E"/>
    <w:rsid w:val="00BE1B1E"/>
    <w:rsid w:val="00BE5A44"/>
    <w:rsid w:val="00BF160B"/>
    <w:rsid w:val="00BF1817"/>
    <w:rsid w:val="00BF1F3B"/>
    <w:rsid w:val="00BF622A"/>
    <w:rsid w:val="00C00522"/>
    <w:rsid w:val="00C01AF9"/>
    <w:rsid w:val="00C03513"/>
    <w:rsid w:val="00C03F3D"/>
    <w:rsid w:val="00C05029"/>
    <w:rsid w:val="00C075AD"/>
    <w:rsid w:val="00C10D43"/>
    <w:rsid w:val="00C11947"/>
    <w:rsid w:val="00C12639"/>
    <w:rsid w:val="00C12748"/>
    <w:rsid w:val="00C12A33"/>
    <w:rsid w:val="00C12D64"/>
    <w:rsid w:val="00C13357"/>
    <w:rsid w:val="00C15B0A"/>
    <w:rsid w:val="00C16F14"/>
    <w:rsid w:val="00C20CD7"/>
    <w:rsid w:val="00C20EAD"/>
    <w:rsid w:val="00C21BD7"/>
    <w:rsid w:val="00C21DB7"/>
    <w:rsid w:val="00C22C78"/>
    <w:rsid w:val="00C2408E"/>
    <w:rsid w:val="00C252F1"/>
    <w:rsid w:val="00C26716"/>
    <w:rsid w:val="00C267BF"/>
    <w:rsid w:val="00C276AE"/>
    <w:rsid w:val="00C276D1"/>
    <w:rsid w:val="00C34A29"/>
    <w:rsid w:val="00C35B89"/>
    <w:rsid w:val="00C421C1"/>
    <w:rsid w:val="00C44668"/>
    <w:rsid w:val="00C512DA"/>
    <w:rsid w:val="00C54AAB"/>
    <w:rsid w:val="00C5671F"/>
    <w:rsid w:val="00C5734E"/>
    <w:rsid w:val="00C61C8A"/>
    <w:rsid w:val="00C626E9"/>
    <w:rsid w:val="00C63ED2"/>
    <w:rsid w:val="00C642A6"/>
    <w:rsid w:val="00C65710"/>
    <w:rsid w:val="00C65BF0"/>
    <w:rsid w:val="00C67D66"/>
    <w:rsid w:val="00C67FD5"/>
    <w:rsid w:val="00C70609"/>
    <w:rsid w:val="00C7147B"/>
    <w:rsid w:val="00C728CD"/>
    <w:rsid w:val="00C74A68"/>
    <w:rsid w:val="00C803C6"/>
    <w:rsid w:val="00C80F0F"/>
    <w:rsid w:val="00C811FC"/>
    <w:rsid w:val="00C8161D"/>
    <w:rsid w:val="00C81716"/>
    <w:rsid w:val="00C8187B"/>
    <w:rsid w:val="00C82BFC"/>
    <w:rsid w:val="00C835EA"/>
    <w:rsid w:val="00C837C3"/>
    <w:rsid w:val="00C840E3"/>
    <w:rsid w:val="00C84808"/>
    <w:rsid w:val="00C863A2"/>
    <w:rsid w:val="00C8798B"/>
    <w:rsid w:val="00C91505"/>
    <w:rsid w:val="00C9251F"/>
    <w:rsid w:val="00C9309D"/>
    <w:rsid w:val="00C94197"/>
    <w:rsid w:val="00C954CB"/>
    <w:rsid w:val="00C97DFC"/>
    <w:rsid w:val="00CA01E5"/>
    <w:rsid w:val="00CA0FBA"/>
    <w:rsid w:val="00CA16D9"/>
    <w:rsid w:val="00CA19A4"/>
    <w:rsid w:val="00CA1B7E"/>
    <w:rsid w:val="00CA1DFD"/>
    <w:rsid w:val="00CA49A7"/>
    <w:rsid w:val="00CB1CF6"/>
    <w:rsid w:val="00CB2121"/>
    <w:rsid w:val="00CB4B2D"/>
    <w:rsid w:val="00CB5658"/>
    <w:rsid w:val="00CB6359"/>
    <w:rsid w:val="00CB6E5E"/>
    <w:rsid w:val="00CC1A12"/>
    <w:rsid w:val="00CC4EA0"/>
    <w:rsid w:val="00CC5141"/>
    <w:rsid w:val="00CC656C"/>
    <w:rsid w:val="00CC7D3B"/>
    <w:rsid w:val="00CD25B7"/>
    <w:rsid w:val="00CD2DE1"/>
    <w:rsid w:val="00CD6E6A"/>
    <w:rsid w:val="00CE02FF"/>
    <w:rsid w:val="00CE1549"/>
    <w:rsid w:val="00CE1E76"/>
    <w:rsid w:val="00CE20CF"/>
    <w:rsid w:val="00CE472A"/>
    <w:rsid w:val="00CE4CDC"/>
    <w:rsid w:val="00CE67D4"/>
    <w:rsid w:val="00CE777D"/>
    <w:rsid w:val="00CF01AB"/>
    <w:rsid w:val="00CF07AA"/>
    <w:rsid w:val="00CF18C3"/>
    <w:rsid w:val="00CF3DAF"/>
    <w:rsid w:val="00CF4B63"/>
    <w:rsid w:val="00CF66DB"/>
    <w:rsid w:val="00CF71E7"/>
    <w:rsid w:val="00CF735A"/>
    <w:rsid w:val="00D004B5"/>
    <w:rsid w:val="00D00B24"/>
    <w:rsid w:val="00D020BB"/>
    <w:rsid w:val="00D04C6F"/>
    <w:rsid w:val="00D0506D"/>
    <w:rsid w:val="00D0544E"/>
    <w:rsid w:val="00D05F42"/>
    <w:rsid w:val="00D0784A"/>
    <w:rsid w:val="00D10DD2"/>
    <w:rsid w:val="00D11478"/>
    <w:rsid w:val="00D15EC7"/>
    <w:rsid w:val="00D16816"/>
    <w:rsid w:val="00D17FB0"/>
    <w:rsid w:val="00D20F3B"/>
    <w:rsid w:val="00D2143F"/>
    <w:rsid w:val="00D22D6A"/>
    <w:rsid w:val="00D233A7"/>
    <w:rsid w:val="00D242F4"/>
    <w:rsid w:val="00D27D6C"/>
    <w:rsid w:val="00D30040"/>
    <w:rsid w:val="00D31095"/>
    <w:rsid w:val="00D32ACD"/>
    <w:rsid w:val="00D33065"/>
    <w:rsid w:val="00D33493"/>
    <w:rsid w:val="00D34E0A"/>
    <w:rsid w:val="00D3548B"/>
    <w:rsid w:val="00D36F3B"/>
    <w:rsid w:val="00D37EB6"/>
    <w:rsid w:val="00D404B5"/>
    <w:rsid w:val="00D42783"/>
    <w:rsid w:val="00D43398"/>
    <w:rsid w:val="00D43E50"/>
    <w:rsid w:val="00D46CB4"/>
    <w:rsid w:val="00D472C4"/>
    <w:rsid w:val="00D47313"/>
    <w:rsid w:val="00D540BF"/>
    <w:rsid w:val="00D54FFA"/>
    <w:rsid w:val="00D6102A"/>
    <w:rsid w:val="00D613D0"/>
    <w:rsid w:val="00D62754"/>
    <w:rsid w:val="00D630E8"/>
    <w:rsid w:val="00D6633D"/>
    <w:rsid w:val="00D66534"/>
    <w:rsid w:val="00D71578"/>
    <w:rsid w:val="00D73743"/>
    <w:rsid w:val="00D73AA2"/>
    <w:rsid w:val="00D7454C"/>
    <w:rsid w:val="00D81133"/>
    <w:rsid w:val="00D833C5"/>
    <w:rsid w:val="00D84127"/>
    <w:rsid w:val="00D84A5E"/>
    <w:rsid w:val="00D84A9C"/>
    <w:rsid w:val="00D856A7"/>
    <w:rsid w:val="00D85BD9"/>
    <w:rsid w:val="00D86303"/>
    <w:rsid w:val="00D8767E"/>
    <w:rsid w:val="00D907AE"/>
    <w:rsid w:val="00D911CB"/>
    <w:rsid w:val="00D913BB"/>
    <w:rsid w:val="00D917B7"/>
    <w:rsid w:val="00D9382B"/>
    <w:rsid w:val="00D96820"/>
    <w:rsid w:val="00DA0A4D"/>
    <w:rsid w:val="00DA14F1"/>
    <w:rsid w:val="00DA1D7A"/>
    <w:rsid w:val="00DA2BB5"/>
    <w:rsid w:val="00DA33A0"/>
    <w:rsid w:val="00DA362D"/>
    <w:rsid w:val="00DA49C9"/>
    <w:rsid w:val="00DA5738"/>
    <w:rsid w:val="00DA674C"/>
    <w:rsid w:val="00DA740A"/>
    <w:rsid w:val="00DA7615"/>
    <w:rsid w:val="00DA770D"/>
    <w:rsid w:val="00DB131D"/>
    <w:rsid w:val="00DB23A2"/>
    <w:rsid w:val="00DB2651"/>
    <w:rsid w:val="00DB4A10"/>
    <w:rsid w:val="00DC2FF6"/>
    <w:rsid w:val="00DC380D"/>
    <w:rsid w:val="00DC3DC6"/>
    <w:rsid w:val="00DC3ED5"/>
    <w:rsid w:val="00DC5868"/>
    <w:rsid w:val="00DC617A"/>
    <w:rsid w:val="00DC7266"/>
    <w:rsid w:val="00DD2A15"/>
    <w:rsid w:val="00DD2D31"/>
    <w:rsid w:val="00DD4829"/>
    <w:rsid w:val="00DD4CF7"/>
    <w:rsid w:val="00DD52D7"/>
    <w:rsid w:val="00DD6B13"/>
    <w:rsid w:val="00DD7B61"/>
    <w:rsid w:val="00DE0B70"/>
    <w:rsid w:val="00DE0DE1"/>
    <w:rsid w:val="00DE1258"/>
    <w:rsid w:val="00DE2C28"/>
    <w:rsid w:val="00DE332C"/>
    <w:rsid w:val="00DE3F07"/>
    <w:rsid w:val="00DE504F"/>
    <w:rsid w:val="00DE5EC2"/>
    <w:rsid w:val="00DF0EAF"/>
    <w:rsid w:val="00DF1E8F"/>
    <w:rsid w:val="00DF20DB"/>
    <w:rsid w:val="00DF22EA"/>
    <w:rsid w:val="00DF37E1"/>
    <w:rsid w:val="00DF4071"/>
    <w:rsid w:val="00DF4ADD"/>
    <w:rsid w:val="00DF7A82"/>
    <w:rsid w:val="00E0491B"/>
    <w:rsid w:val="00E0611F"/>
    <w:rsid w:val="00E06E8C"/>
    <w:rsid w:val="00E07A66"/>
    <w:rsid w:val="00E11D8C"/>
    <w:rsid w:val="00E12B9C"/>
    <w:rsid w:val="00E13C89"/>
    <w:rsid w:val="00E13FD0"/>
    <w:rsid w:val="00E2028F"/>
    <w:rsid w:val="00E20C5F"/>
    <w:rsid w:val="00E22687"/>
    <w:rsid w:val="00E23B6D"/>
    <w:rsid w:val="00E23E94"/>
    <w:rsid w:val="00E258BB"/>
    <w:rsid w:val="00E2668E"/>
    <w:rsid w:val="00E26943"/>
    <w:rsid w:val="00E2701A"/>
    <w:rsid w:val="00E27528"/>
    <w:rsid w:val="00E300FC"/>
    <w:rsid w:val="00E301B5"/>
    <w:rsid w:val="00E30BD7"/>
    <w:rsid w:val="00E31A94"/>
    <w:rsid w:val="00E3274A"/>
    <w:rsid w:val="00E32965"/>
    <w:rsid w:val="00E345A0"/>
    <w:rsid w:val="00E35435"/>
    <w:rsid w:val="00E36AAB"/>
    <w:rsid w:val="00E37C6F"/>
    <w:rsid w:val="00E4150B"/>
    <w:rsid w:val="00E41DDB"/>
    <w:rsid w:val="00E42423"/>
    <w:rsid w:val="00E42A07"/>
    <w:rsid w:val="00E43F05"/>
    <w:rsid w:val="00E475D5"/>
    <w:rsid w:val="00E500F8"/>
    <w:rsid w:val="00E52714"/>
    <w:rsid w:val="00E52765"/>
    <w:rsid w:val="00E53A05"/>
    <w:rsid w:val="00E53D8F"/>
    <w:rsid w:val="00E54921"/>
    <w:rsid w:val="00E54E4D"/>
    <w:rsid w:val="00E54F8D"/>
    <w:rsid w:val="00E55977"/>
    <w:rsid w:val="00E55F5C"/>
    <w:rsid w:val="00E57FB7"/>
    <w:rsid w:val="00E636BA"/>
    <w:rsid w:val="00E65257"/>
    <w:rsid w:val="00E65AA5"/>
    <w:rsid w:val="00E67B60"/>
    <w:rsid w:val="00E72704"/>
    <w:rsid w:val="00E77841"/>
    <w:rsid w:val="00E77E42"/>
    <w:rsid w:val="00E833E4"/>
    <w:rsid w:val="00E83D00"/>
    <w:rsid w:val="00E87CE3"/>
    <w:rsid w:val="00E9104C"/>
    <w:rsid w:val="00E91DDA"/>
    <w:rsid w:val="00E92B0B"/>
    <w:rsid w:val="00E92DF2"/>
    <w:rsid w:val="00E939D5"/>
    <w:rsid w:val="00E9642E"/>
    <w:rsid w:val="00E96787"/>
    <w:rsid w:val="00EA3202"/>
    <w:rsid w:val="00EA4C1E"/>
    <w:rsid w:val="00EA7FCB"/>
    <w:rsid w:val="00EB1DAE"/>
    <w:rsid w:val="00EB2D0D"/>
    <w:rsid w:val="00EB59CC"/>
    <w:rsid w:val="00EC1D74"/>
    <w:rsid w:val="00EC2EE8"/>
    <w:rsid w:val="00EC4E67"/>
    <w:rsid w:val="00EC5659"/>
    <w:rsid w:val="00EC640D"/>
    <w:rsid w:val="00EC6797"/>
    <w:rsid w:val="00ED04A7"/>
    <w:rsid w:val="00ED1087"/>
    <w:rsid w:val="00ED1297"/>
    <w:rsid w:val="00ED1F49"/>
    <w:rsid w:val="00ED1F6B"/>
    <w:rsid w:val="00ED20E9"/>
    <w:rsid w:val="00ED5170"/>
    <w:rsid w:val="00ED640E"/>
    <w:rsid w:val="00ED7109"/>
    <w:rsid w:val="00EE0597"/>
    <w:rsid w:val="00EE05F3"/>
    <w:rsid w:val="00EE114F"/>
    <w:rsid w:val="00EE1E2A"/>
    <w:rsid w:val="00EE2B75"/>
    <w:rsid w:val="00EE2FB7"/>
    <w:rsid w:val="00EE363D"/>
    <w:rsid w:val="00EE6180"/>
    <w:rsid w:val="00EF1EDF"/>
    <w:rsid w:val="00EF2693"/>
    <w:rsid w:val="00EF3B73"/>
    <w:rsid w:val="00EF61B6"/>
    <w:rsid w:val="00F01D77"/>
    <w:rsid w:val="00F02F36"/>
    <w:rsid w:val="00F0305E"/>
    <w:rsid w:val="00F039D9"/>
    <w:rsid w:val="00F05900"/>
    <w:rsid w:val="00F062D3"/>
    <w:rsid w:val="00F13128"/>
    <w:rsid w:val="00F13283"/>
    <w:rsid w:val="00F153D4"/>
    <w:rsid w:val="00F1545E"/>
    <w:rsid w:val="00F169F5"/>
    <w:rsid w:val="00F172F2"/>
    <w:rsid w:val="00F205D7"/>
    <w:rsid w:val="00F21B28"/>
    <w:rsid w:val="00F23B37"/>
    <w:rsid w:val="00F242D1"/>
    <w:rsid w:val="00F248F9"/>
    <w:rsid w:val="00F26498"/>
    <w:rsid w:val="00F274FE"/>
    <w:rsid w:val="00F308C2"/>
    <w:rsid w:val="00F31766"/>
    <w:rsid w:val="00F32858"/>
    <w:rsid w:val="00F33C97"/>
    <w:rsid w:val="00F35E3C"/>
    <w:rsid w:val="00F40EF1"/>
    <w:rsid w:val="00F41B63"/>
    <w:rsid w:val="00F43A88"/>
    <w:rsid w:val="00F446EE"/>
    <w:rsid w:val="00F44E4C"/>
    <w:rsid w:val="00F45545"/>
    <w:rsid w:val="00F45F87"/>
    <w:rsid w:val="00F46051"/>
    <w:rsid w:val="00F50A13"/>
    <w:rsid w:val="00F522B7"/>
    <w:rsid w:val="00F55D34"/>
    <w:rsid w:val="00F6192E"/>
    <w:rsid w:val="00F65FDC"/>
    <w:rsid w:val="00F67F3D"/>
    <w:rsid w:val="00F701A4"/>
    <w:rsid w:val="00F71C0A"/>
    <w:rsid w:val="00F72640"/>
    <w:rsid w:val="00F729CE"/>
    <w:rsid w:val="00F73191"/>
    <w:rsid w:val="00F7386C"/>
    <w:rsid w:val="00F751E2"/>
    <w:rsid w:val="00F75F4D"/>
    <w:rsid w:val="00F77C5F"/>
    <w:rsid w:val="00F81484"/>
    <w:rsid w:val="00F82D77"/>
    <w:rsid w:val="00F83771"/>
    <w:rsid w:val="00F839C0"/>
    <w:rsid w:val="00F84296"/>
    <w:rsid w:val="00F84824"/>
    <w:rsid w:val="00F8488D"/>
    <w:rsid w:val="00F8496B"/>
    <w:rsid w:val="00F864E6"/>
    <w:rsid w:val="00F90206"/>
    <w:rsid w:val="00F909D8"/>
    <w:rsid w:val="00F9157C"/>
    <w:rsid w:val="00F915D2"/>
    <w:rsid w:val="00F92319"/>
    <w:rsid w:val="00F93999"/>
    <w:rsid w:val="00F94B32"/>
    <w:rsid w:val="00F965F3"/>
    <w:rsid w:val="00FA3714"/>
    <w:rsid w:val="00FA68C6"/>
    <w:rsid w:val="00FA7E46"/>
    <w:rsid w:val="00FB05D9"/>
    <w:rsid w:val="00FB2595"/>
    <w:rsid w:val="00FB2617"/>
    <w:rsid w:val="00FB5F25"/>
    <w:rsid w:val="00FC0E88"/>
    <w:rsid w:val="00FC10D0"/>
    <w:rsid w:val="00FC164B"/>
    <w:rsid w:val="00FC174B"/>
    <w:rsid w:val="00FC282B"/>
    <w:rsid w:val="00FC490A"/>
    <w:rsid w:val="00FC5BDB"/>
    <w:rsid w:val="00FD19EF"/>
    <w:rsid w:val="00FD292E"/>
    <w:rsid w:val="00FD3A7A"/>
    <w:rsid w:val="00FD3B33"/>
    <w:rsid w:val="00FD6D22"/>
    <w:rsid w:val="00FE0146"/>
    <w:rsid w:val="00FE137A"/>
    <w:rsid w:val="00FE1FC6"/>
    <w:rsid w:val="00FE2047"/>
    <w:rsid w:val="00FE2413"/>
    <w:rsid w:val="00FE3F7C"/>
    <w:rsid w:val="00FE4EDA"/>
    <w:rsid w:val="00FE500B"/>
    <w:rsid w:val="00FE585C"/>
    <w:rsid w:val="00FE6BB0"/>
    <w:rsid w:val="00FF05E1"/>
    <w:rsid w:val="00FF0AD3"/>
    <w:rsid w:val="00FF1DC1"/>
    <w:rsid w:val="00FF2D0A"/>
    <w:rsid w:val="00FF5BAA"/>
    <w:rsid w:val="00FF76F6"/>
    <w:rsid w:val="00FF7986"/>
    <w:rsid w:val="00FF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C"/>
    <w:pPr>
      <w:overflowPunct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48EC"/>
    <w:pPr>
      <w:keepNext/>
      <w:overflowPunct/>
      <w:spacing w:before="240" w:after="60"/>
      <w:outlineLvl w:val="0"/>
    </w:pPr>
    <w:rPr>
      <w:rFonts w:ascii="Arial" w:hAnsi="Arial"/>
      <w:b/>
      <w:bCs/>
      <w:kern w:val="32"/>
      <w:sz w:val="32"/>
      <w:szCs w:val="32"/>
    </w:rPr>
  </w:style>
  <w:style w:type="paragraph" w:styleId="9">
    <w:name w:val="heading 9"/>
    <w:basedOn w:val="a"/>
    <w:next w:val="a"/>
    <w:link w:val="90"/>
    <w:uiPriority w:val="9"/>
    <w:semiHidden/>
    <w:unhideWhenUsed/>
    <w:qFormat/>
    <w:rsid w:val="007E48EC"/>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8EC"/>
    <w:rPr>
      <w:rFonts w:ascii="Arial" w:eastAsia="Times New Roman" w:hAnsi="Arial" w:cs="Times New Roman"/>
      <w:b/>
      <w:bCs/>
      <w:kern w:val="32"/>
      <w:sz w:val="32"/>
      <w:szCs w:val="32"/>
      <w:lang w:eastAsia="ar-SA"/>
    </w:rPr>
  </w:style>
  <w:style w:type="character" w:customStyle="1" w:styleId="90">
    <w:name w:val="Заголовок 9 Знак"/>
    <w:basedOn w:val="a0"/>
    <w:link w:val="9"/>
    <w:uiPriority w:val="9"/>
    <w:semiHidden/>
    <w:rsid w:val="007E48EC"/>
    <w:rPr>
      <w:rFonts w:ascii="Arial" w:eastAsia="Times New Roman" w:hAnsi="Arial" w:cs="Times New Roman"/>
      <w:i/>
      <w:iCs/>
      <w:color w:val="404040"/>
      <w:sz w:val="20"/>
      <w:szCs w:val="20"/>
      <w:lang w:eastAsia="ar-SA"/>
    </w:rPr>
  </w:style>
  <w:style w:type="paragraph" w:styleId="a3">
    <w:name w:val="List Paragraph"/>
    <w:aliases w:val="ПАРАГРАФ"/>
    <w:basedOn w:val="a"/>
    <w:link w:val="a4"/>
    <w:uiPriority w:val="34"/>
    <w:qFormat/>
    <w:rsid w:val="007E48EC"/>
    <w:pPr>
      <w:overflowPunct/>
      <w:ind w:left="720"/>
    </w:pPr>
    <w:rPr>
      <w:rFonts w:eastAsia="Calibri"/>
      <w:lang w:eastAsia="ru-RU"/>
    </w:rPr>
  </w:style>
  <w:style w:type="character" w:customStyle="1" w:styleId="FontStyle18">
    <w:name w:val="Font Style18"/>
    <w:uiPriority w:val="99"/>
    <w:rsid w:val="007E48EC"/>
    <w:rPr>
      <w:rFonts w:ascii="Times New Roman" w:hAnsi="Times New Roman" w:cs="Times New Roman"/>
      <w:sz w:val="26"/>
      <w:szCs w:val="26"/>
    </w:rPr>
  </w:style>
  <w:style w:type="paragraph" w:styleId="a5">
    <w:name w:val="Balloon Text"/>
    <w:basedOn w:val="a"/>
    <w:link w:val="a6"/>
    <w:uiPriority w:val="99"/>
    <w:semiHidden/>
    <w:unhideWhenUsed/>
    <w:rsid w:val="007E48EC"/>
    <w:rPr>
      <w:rFonts w:ascii="Tahoma" w:hAnsi="Tahoma"/>
      <w:sz w:val="16"/>
      <w:szCs w:val="16"/>
    </w:rPr>
  </w:style>
  <w:style w:type="character" w:customStyle="1" w:styleId="a6">
    <w:name w:val="Текст выноски Знак"/>
    <w:basedOn w:val="a0"/>
    <w:link w:val="a5"/>
    <w:uiPriority w:val="99"/>
    <w:semiHidden/>
    <w:rsid w:val="007E48EC"/>
    <w:rPr>
      <w:rFonts w:ascii="Tahoma" w:eastAsia="Times New Roman" w:hAnsi="Tahoma" w:cs="Times New Roman"/>
      <w:sz w:val="16"/>
      <w:szCs w:val="16"/>
      <w:lang w:eastAsia="ar-SA"/>
    </w:rPr>
  </w:style>
  <w:style w:type="paragraph" w:styleId="a7">
    <w:name w:val="header"/>
    <w:aliases w:val="Header Char"/>
    <w:basedOn w:val="a"/>
    <w:link w:val="a8"/>
    <w:uiPriority w:val="99"/>
    <w:unhideWhenUsed/>
    <w:rsid w:val="007E48EC"/>
    <w:pPr>
      <w:tabs>
        <w:tab w:val="center" w:pos="4677"/>
        <w:tab w:val="right" w:pos="9355"/>
      </w:tabs>
    </w:pPr>
  </w:style>
  <w:style w:type="character" w:customStyle="1" w:styleId="a8">
    <w:name w:val="Верхний колонтитул Знак"/>
    <w:aliases w:val="Header Char Знак"/>
    <w:basedOn w:val="a0"/>
    <w:link w:val="a7"/>
    <w:uiPriority w:val="99"/>
    <w:rsid w:val="007E48E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7E48EC"/>
    <w:pPr>
      <w:tabs>
        <w:tab w:val="center" w:pos="4677"/>
        <w:tab w:val="right" w:pos="9355"/>
      </w:tabs>
    </w:pPr>
  </w:style>
  <w:style w:type="character" w:customStyle="1" w:styleId="aa">
    <w:name w:val="Нижний колонтитул Знак"/>
    <w:basedOn w:val="a0"/>
    <w:link w:val="a9"/>
    <w:uiPriority w:val="99"/>
    <w:rsid w:val="007E48EC"/>
    <w:rPr>
      <w:rFonts w:ascii="Times New Roman" w:eastAsia="Times New Roman" w:hAnsi="Times New Roman" w:cs="Times New Roman"/>
      <w:sz w:val="24"/>
      <w:szCs w:val="24"/>
      <w:lang w:eastAsia="ar-SA"/>
    </w:rPr>
  </w:style>
  <w:style w:type="character" w:styleId="ab">
    <w:name w:val="footnote reference"/>
    <w:uiPriority w:val="99"/>
    <w:unhideWhenUsed/>
    <w:rsid w:val="007E48EC"/>
    <w:rPr>
      <w:vertAlign w:val="superscript"/>
    </w:rPr>
  </w:style>
  <w:style w:type="paragraph" w:customStyle="1" w:styleId="Style6">
    <w:name w:val="Style6"/>
    <w:basedOn w:val="a"/>
    <w:uiPriority w:val="99"/>
    <w:rsid w:val="007E48EC"/>
    <w:pPr>
      <w:widowControl w:val="0"/>
      <w:overflowPunct/>
      <w:autoSpaceDE w:val="0"/>
      <w:autoSpaceDN w:val="0"/>
      <w:adjustRightInd w:val="0"/>
      <w:spacing w:line="373" w:lineRule="exact"/>
      <w:ind w:firstLine="571"/>
      <w:jc w:val="both"/>
    </w:pPr>
    <w:rPr>
      <w:lang w:eastAsia="ru-RU"/>
    </w:rPr>
  </w:style>
  <w:style w:type="paragraph" w:customStyle="1" w:styleId="Style2">
    <w:name w:val="Style2"/>
    <w:basedOn w:val="a"/>
    <w:uiPriority w:val="99"/>
    <w:rsid w:val="007E48EC"/>
    <w:pPr>
      <w:widowControl w:val="0"/>
      <w:overflowPunct/>
      <w:autoSpaceDE w:val="0"/>
      <w:autoSpaceDN w:val="0"/>
      <w:adjustRightInd w:val="0"/>
      <w:spacing w:line="271" w:lineRule="exact"/>
      <w:ind w:firstLine="715"/>
      <w:jc w:val="both"/>
    </w:pPr>
    <w:rPr>
      <w:lang w:eastAsia="ru-RU"/>
    </w:rPr>
  </w:style>
  <w:style w:type="character" w:customStyle="1" w:styleId="FontStyle16">
    <w:name w:val="Font Style16"/>
    <w:uiPriority w:val="99"/>
    <w:rsid w:val="007E48EC"/>
    <w:rPr>
      <w:rFonts w:ascii="Times New Roman" w:hAnsi="Times New Roman" w:cs="Times New Roman"/>
      <w:sz w:val="22"/>
      <w:szCs w:val="22"/>
    </w:rPr>
  </w:style>
  <w:style w:type="character" w:customStyle="1" w:styleId="FontStyle13">
    <w:name w:val="Font Style13"/>
    <w:uiPriority w:val="99"/>
    <w:rsid w:val="007E48EC"/>
    <w:rPr>
      <w:rFonts w:ascii="Times New Roman" w:hAnsi="Times New Roman" w:cs="Times New Roman"/>
      <w:sz w:val="26"/>
      <w:szCs w:val="26"/>
    </w:rPr>
  </w:style>
  <w:style w:type="paragraph" w:styleId="ac">
    <w:name w:val="footnote text"/>
    <w:basedOn w:val="a"/>
    <w:link w:val="ad"/>
    <w:uiPriority w:val="99"/>
    <w:unhideWhenUsed/>
    <w:rsid w:val="007E48EC"/>
    <w:rPr>
      <w:sz w:val="20"/>
      <w:szCs w:val="20"/>
    </w:rPr>
  </w:style>
  <w:style w:type="character" w:customStyle="1" w:styleId="ad">
    <w:name w:val="Текст сноски Знак"/>
    <w:basedOn w:val="a0"/>
    <w:link w:val="ac"/>
    <w:uiPriority w:val="99"/>
    <w:rsid w:val="007E48EC"/>
    <w:rPr>
      <w:rFonts w:ascii="Times New Roman" w:eastAsia="Times New Roman" w:hAnsi="Times New Roman" w:cs="Times New Roman"/>
      <w:sz w:val="20"/>
      <w:szCs w:val="20"/>
      <w:lang w:eastAsia="ar-SA"/>
    </w:rPr>
  </w:style>
  <w:style w:type="paragraph" w:styleId="ae">
    <w:name w:val="Body Text"/>
    <w:basedOn w:val="a"/>
    <w:link w:val="af"/>
    <w:unhideWhenUsed/>
    <w:rsid w:val="007E48EC"/>
    <w:pPr>
      <w:overflowPunct/>
      <w:spacing w:after="120" w:line="276" w:lineRule="auto"/>
    </w:pPr>
    <w:rPr>
      <w:rFonts w:ascii="Calibri" w:eastAsia="Calibri" w:hAnsi="Calibri"/>
      <w:sz w:val="20"/>
      <w:szCs w:val="20"/>
    </w:rPr>
  </w:style>
  <w:style w:type="character" w:customStyle="1" w:styleId="af">
    <w:name w:val="Основной текст Знак"/>
    <w:basedOn w:val="a0"/>
    <w:link w:val="ae"/>
    <w:rsid w:val="007E48EC"/>
    <w:rPr>
      <w:rFonts w:ascii="Calibri" w:eastAsia="Calibri" w:hAnsi="Calibri" w:cs="Times New Roman"/>
      <w:sz w:val="20"/>
      <w:szCs w:val="20"/>
    </w:rPr>
  </w:style>
  <w:style w:type="character" w:customStyle="1" w:styleId="13">
    <w:name w:val="Основной текст + 13"/>
    <w:aliases w:val="5 pt"/>
    <w:rsid w:val="007E48EC"/>
    <w:rPr>
      <w:rFonts w:ascii="Calibri" w:eastAsia="Calibri" w:hAnsi="Calibri" w:cs="Times New Roman"/>
      <w:sz w:val="27"/>
      <w:szCs w:val="27"/>
      <w:shd w:val="clear" w:color="auto" w:fill="FFFFFF"/>
      <w:lang w:eastAsia="en-US"/>
    </w:rPr>
  </w:style>
  <w:style w:type="table" w:styleId="af0">
    <w:name w:val="Table Grid"/>
    <w:basedOn w:val="a1"/>
    <w:uiPriority w:val="59"/>
    <w:rsid w:val="007E48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7E48EC"/>
    <w:rPr>
      <w:color w:val="006699"/>
      <w:u w:val="single"/>
    </w:rPr>
  </w:style>
  <w:style w:type="paragraph" w:customStyle="1" w:styleId="ConsPlusTitle">
    <w:name w:val="ConsPlusTitle"/>
    <w:rsid w:val="007E4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8">
    <w:name w:val="Font Style28"/>
    <w:uiPriority w:val="99"/>
    <w:rsid w:val="007E48EC"/>
    <w:rPr>
      <w:rFonts w:ascii="Times New Roman" w:hAnsi="Times New Roman" w:cs="Times New Roman" w:hint="default"/>
      <w:sz w:val="28"/>
      <w:szCs w:val="28"/>
    </w:rPr>
  </w:style>
  <w:style w:type="paragraph" w:styleId="af2">
    <w:name w:val="Body Text Indent"/>
    <w:basedOn w:val="a"/>
    <w:link w:val="af3"/>
    <w:uiPriority w:val="99"/>
    <w:unhideWhenUsed/>
    <w:rsid w:val="007E48EC"/>
    <w:pPr>
      <w:overflowPunct/>
      <w:spacing w:after="120" w:line="276" w:lineRule="auto"/>
      <w:ind w:left="283"/>
      <w:jc w:val="center"/>
    </w:pPr>
    <w:rPr>
      <w:rFonts w:ascii="Calibri" w:eastAsia="Calibri" w:hAnsi="Calibri"/>
      <w:sz w:val="20"/>
      <w:szCs w:val="20"/>
    </w:rPr>
  </w:style>
  <w:style w:type="character" w:customStyle="1" w:styleId="af3">
    <w:name w:val="Основной текст с отступом Знак"/>
    <w:basedOn w:val="a0"/>
    <w:link w:val="af2"/>
    <w:uiPriority w:val="99"/>
    <w:rsid w:val="007E48EC"/>
    <w:rPr>
      <w:rFonts w:ascii="Calibri" w:eastAsia="Calibri" w:hAnsi="Calibri" w:cs="Times New Roman"/>
      <w:sz w:val="20"/>
      <w:szCs w:val="20"/>
    </w:rPr>
  </w:style>
  <w:style w:type="character" w:customStyle="1" w:styleId="apple-converted-space">
    <w:name w:val="apple-converted-space"/>
    <w:basedOn w:val="a0"/>
    <w:rsid w:val="007E48EC"/>
  </w:style>
  <w:style w:type="paragraph" w:customStyle="1" w:styleId="ConsPlusNormal">
    <w:name w:val="ConsPlusNormal"/>
    <w:rsid w:val="007E48E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qFormat/>
    <w:rsid w:val="007E48EC"/>
    <w:rPr>
      <w:b/>
      <w:bC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7E48EC"/>
    <w:pPr>
      <w:overflowPunct/>
      <w:spacing w:line="276" w:lineRule="auto"/>
      <w:ind w:left="708"/>
      <w:jc w:val="center"/>
    </w:pPr>
    <w:rPr>
      <w:rFonts w:ascii="Calibri" w:eastAsia="Calibri" w:hAnsi="Calibri"/>
      <w:sz w:val="22"/>
      <w:szCs w:val="22"/>
      <w:lang w:eastAsia="en-US"/>
    </w:rPr>
  </w:style>
  <w:style w:type="paragraph" w:customStyle="1" w:styleId="Default">
    <w:name w:val="Default"/>
    <w:rsid w:val="007E4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 Spacing"/>
    <w:link w:val="af7"/>
    <w:uiPriority w:val="99"/>
    <w:qFormat/>
    <w:rsid w:val="007E48EC"/>
    <w:pPr>
      <w:spacing w:after="0" w:line="240" w:lineRule="auto"/>
    </w:pPr>
    <w:rPr>
      <w:rFonts w:ascii="Calibri" w:eastAsia="Times New Roman" w:hAnsi="Calibri" w:cs="Times New Roman"/>
      <w:lang w:eastAsia="ru-RU"/>
    </w:rPr>
  </w:style>
  <w:style w:type="paragraph" w:customStyle="1" w:styleId="af8">
    <w:name w:val="таблица ссылок"/>
    <w:basedOn w:val="a"/>
    <w:next w:val="a"/>
    <w:rsid w:val="007E48EC"/>
    <w:pPr>
      <w:overflowPunct/>
      <w:ind w:left="260" w:hanging="260"/>
      <w:jc w:val="both"/>
    </w:pPr>
    <w:rPr>
      <w:rFonts w:ascii="Arial" w:hAnsi="Arial"/>
      <w:sz w:val="22"/>
      <w:szCs w:val="20"/>
      <w:lang w:eastAsia="ru-RU"/>
    </w:rPr>
  </w:style>
  <w:style w:type="paragraph" w:customStyle="1" w:styleId="11">
    <w:name w:val="заголовок 1"/>
    <w:basedOn w:val="a"/>
    <w:next w:val="a"/>
    <w:rsid w:val="007E48EC"/>
    <w:pPr>
      <w:keepNext/>
      <w:widowControl w:val="0"/>
      <w:overflowPunct/>
      <w:jc w:val="center"/>
    </w:pPr>
    <w:rPr>
      <w:rFonts w:ascii="Arial" w:hAnsi="Arial"/>
      <w:sz w:val="22"/>
      <w:szCs w:val="20"/>
      <w:lang w:eastAsia="ru-RU"/>
    </w:rPr>
  </w:style>
  <w:style w:type="character" w:customStyle="1" w:styleId="FontStyle154">
    <w:name w:val="Font Style154"/>
    <w:uiPriority w:val="99"/>
    <w:rsid w:val="007E48EC"/>
    <w:rPr>
      <w:rFonts w:ascii="Times New Roman" w:hAnsi="Times New Roman" w:cs="Times New Roman" w:hint="default"/>
      <w:sz w:val="26"/>
      <w:szCs w:val="26"/>
    </w:rPr>
  </w:style>
  <w:style w:type="paragraph" w:customStyle="1" w:styleId="Style65">
    <w:name w:val="Style65"/>
    <w:basedOn w:val="a"/>
    <w:uiPriority w:val="99"/>
    <w:rsid w:val="007E48EC"/>
    <w:pPr>
      <w:widowControl w:val="0"/>
      <w:overflowPunct/>
      <w:autoSpaceDE w:val="0"/>
      <w:autoSpaceDN w:val="0"/>
      <w:adjustRightInd w:val="0"/>
      <w:spacing w:line="324" w:lineRule="exact"/>
      <w:ind w:firstLine="845"/>
      <w:jc w:val="both"/>
    </w:pPr>
    <w:rPr>
      <w:lang w:eastAsia="ru-RU"/>
    </w:rPr>
  </w:style>
  <w:style w:type="character" w:customStyle="1" w:styleId="a4">
    <w:name w:val="Абзац списка Знак"/>
    <w:aliases w:val="ПАРАГРАФ Знак"/>
    <w:link w:val="a3"/>
    <w:locked/>
    <w:rsid w:val="007E48EC"/>
    <w:rPr>
      <w:rFonts w:ascii="Times New Roman" w:eastAsia="Calibri" w:hAnsi="Times New Roman" w:cs="Times New Roman"/>
      <w:sz w:val="24"/>
      <w:szCs w:val="24"/>
      <w:lang w:eastAsia="ru-RU"/>
    </w:rPr>
  </w:style>
  <w:style w:type="character" w:customStyle="1" w:styleId="af7">
    <w:name w:val="Без интервала Знак"/>
    <w:link w:val="af6"/>
    <w:uiPriority w:val="1"/>
    <w:rsid w:val="007E48EC"/>
    <w:rPr>
      <w:rFonts w:ascii="Calibri" w:eastAsia="Times New Roman" w:hAnsi="Calibri" w:cs="Times New Roman"/>
      <w:lang w:eastAsia="ru-RU"/>
    </w:rPr>
  </w:style>
  <w:style w:type="paragraph" w:customStyle="1" w:styleId="Style3">
    <w:name w:val="Style3"/>
    <w:basedOn w:val="a"/>
    <w:rsid w:val="007E48EC"/>
    <w:pPr>
      <w:widowControl w:val="0"/>
      <w:overflowPunct/>
      <w:autoSpaceDE w:val="0"/>
      <w:autoSpaceDN w:val="0"/>
      <w:adjustRightInd w:val="0"/>
      <w:spacing w:line="326" w:lineRule="exact"/>
      <w:ind w:firstLine="720"/>
      <w:jc w:val="both"/>
    </w:pPr>
    <w:rPr>
      <w:lang w:eastAsia="ru-RU"/>
    </w:rPr>
  </w:style>
  <w:style w:type="paragraph" w:customStyle="1" w:styleId="Style4">
    <w:name w:val="Style4"/>
    <w:basedOn w:val="a"/>
    <w:uiPriority w:val="99"/>
    <w:rsid w:val="007E48EC"/>
    <w:pPr>
      <w:widowControl w:val="0"/>
      <w:overflowPunct/>
      <w:autoSpaceDE w:val="0"/>
      <w:autoSpaceDN w:val="0"/>
      <w:adjustRightInd w:val="0"/>
      <w:spacing w:line="325" w:lineRule="exact"/>
      <w:ind w:firstLine="571"/>
      <w:jc w:val="both"/>
    </w:pPr>
    <w:rPr>
      <w:lang w:eastAsia="ru-RU"/>
    </w:rPr>
  </w:style>
  <w:style w:type="character" w:customStyle="1" w:styleId="FontStyle14">
    <w:name w:val="Font Style14"/>
    <w:rsid w:val="007E48EC"/>
    <w:rPr>
      <w:rFonts w:ascii="Times New Roman" w:hAnsi="Times New Roman" w:cs="Times New Roman"/>
      <w:sz w:val="26"/>
      <w:szCs w:val="26"/>
    </w:rPr>
  </w:style>
  <w:style w:type="paragraph" w:customStyle="1" w:styleId="ConsPlusCell">
    <w:name w:val="ConsPlusCell"/>
    <w:uiPriority w:val="99"/>
    <w:rsid w:val="007E48EC"/>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Char1">
    <w:name w:val="Body Text Char1"/>
    <w:locked/>
    <w:rsid w:val="007E48EC"/>
    <w:rPr>
      <w:rFonts w:ascii="Times New Roman" w:hAnsi="Times New Roman" w:cs="Times New Roman" w:hint="default"/>
      <w:sz w:val="26"/>
      <w:szCs w:val="26"/>
    </w:rPr>
  </w:style>
  <w:style w:type="paragraph" w:customStyle="1" w:styleId="12">
    <w:name w:val="Стиль1"/>
    <w:basedOn w:val="a"/>
    <w:link w:val="14"/>
    <w:qFormat/>
    <w:rsid w:val="007E48EC"/>
    <w:pPr>
      <w:overflowPunct/>
      <w:jc w:val="both"/>
    </w:pPr>
    <w:rPr>
      <w:rFonts w:eastAsia="Calibri"/>
      <w:sz w:val="20"/>
      <w:szCs w:val="20"/>
    </w:rPr>
  </w:style>
  <w:style w:type="character" w:customStyle="1" w:styleId="14">
    <w:name w:val="Стиль1 Знак"/>
    <w:link w:val="12"/>
    <w:rsid w:val="007E48EC"/>
    <w:rPr>
      <w:rFonts w:ascii="Times New Roman" w:eastAsia="Calibri" w:hAnsi="Times New Roman" w:cs="Times New Roman"/>
      <w:sz w:val="20"/>
      <w:szCs w:val="20"/>
    </w:rPr>
  </w:style>
  <w:style w:type="paragraph" w:styleId="af9">
    <w:name w:val="Title"/>
    <w:basedOn w:val="a"/>
    <w:link w:val="afa"/>
    <w:uiPriority w:val="99"/>
    <w:qFormat/>
    <w:rsid w:val="00D911CB"/>
    <w:pPr>
      <w:overflowPunct/>
      <w:jc w:val="center"/>
    </w:pPr>
    <w:rPr>
      <w:b/>
      <w:bCs/>
      <w:sz w:val="28"/>
      <w:lang w:eastAsia="ru-RU"/>
    </w:rPr>
  </w:style>
  <w:style w:type="character" w:customStyle="1" w:styleId="afa">
    <w:name w:val="Название Знак"/>
    <w:basedOn w:val="a0"/>
    <w:link w:val="af9"/>
    <w:uiPriority w:val="99"/>
    <w:rsid w:val="00D911CB"/>
    <w:rPr>
      <w:rFonts w:ascii="Times New Roman" w:eastAsia="Times New Roman" w:hAnsi="Times New Roman" w:cs="Times New Roman"/>
      <w:b/>
      <w:bCs/>
      <w:sz w:val="28"/>
      <w:szCs w:val="24"/>
      <w:lang w:eastAsia="ru-RU"/>
    </w:rPr>
  </w:style>
  <w:style w:type="character" w:customStyle="1" w:styleId="FontStyle30">
    <w:name w:val="Font Style30"/>
    <w:rsid w:val="007B5C19"/>
    <w:rPr>
      <w:rFonts w:ascii="Times New Roman" w:hAnsi="Times New Roman" w:cs="Times New Roman"/>
      <w:sz w:val="26"/>
      <w:szCs w:val="26"/>
    </w:rPr>
  </w:style>
  <w:style w:type="paragraph" w:customStyle="1" w:styleId="Style30">
    <w:name w:val="Style30"/>
    <w:basedOn w:val="a"/>
    <w:rsid w:val="007B5C19"/>
    <w:pPr>
      <w:widowControl w:val="0"/>
      <w:overflowPunct/>
      <w:autoSpaceDE w:val="0"/>
      <w:spacing w:line="323" w:lineRule="exact"/>
      <w:ind w:firstLine="547"/>
      <w:jc w:val="both"/>
    </w:pPr>
    <w:rPr>
      <w:rFonts w:ascii="Calibri" w:eastAsia="Calibri" w:hAnsi="Calibri" w:cs="Calibri"/>
      <w:lang w:eastAsia="zh-CN"/>
    </w:rPr>
  </w:style>
  <w:style w:type="character" w:styleId="afb">
    <w:name w:val="Emphasis"/>
    <w:basedOn w:val="a0"/>
    <w:uiPriority w:val="20"/>
    <w:qFormat/>
    <w:rsid w:val="00A46BCB"/>
    <w:rPr>
      <w:i/>
      <w:iCs/>
    </w:rPr>
  </w:style>
  <w:style w:type="paragraph" w:customStyle="1" w:styleId="Standard">
    <w:name w:val="Standard"/>
    <w:rsid w:val="007E49F0"/>
    <w:pPr>
      <w:suppressAutoHyphens/>
      <w:textAlignment w:val="baseline"/>
    </w:pPr>
    <w:rPr>
      <w:rFonts w:ascii="Calibri" w:eastAsia="Times New Roman" w:hAnsi="Calibri" w:cs="Times New Roman"/>
      <w:kern w:val="1"/>
      <w:lang w:eastAsia="ar-SA"/>
    </w:rPr>
  </w:style>
  <w:style w:type="character" w:customStyle="1" w:styleId="FontStyle21">
    <w:name w:val="Font Style21"/>
    <w:basedOn w:val="a0"/>
    <w:rsid w:val="0004403A"/>
    <w:rPr>
      <w:rFonts w:ascii="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C"/>
    <w:pPr>
      <w:overflowPunct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48EC"/>
    <w:pPr>
      <w:keepNext/>
      <w:overflowPunct/>
      <w:spacing w:before="240" w:after="60"/>
      <w:outlineLvl w:val="0"/>
    </w:pPr>
    <w:rPr>
      <w:rFonts w:ascii="Arial" w:hAnsi="Arial"/>
      <w:b/>
      <w:bCs/>
      <w:kern w:val="32"/>
      <w:sz w:val="32"/>
      <w:szCs w:val="32"/>
    </w:rPr>
  </w:style>
  <w:style w:type="paragraph" w:styleId="9">
    <w:name w:val="heading 9"/>
    <w:basedOn w:val="a"/>
    <w:next w:val="a"/>
    <w:link w:val="90"/>
    <w:uiPriority w:val="9"/>
    <w:semiHidden/>
    <w:unhideWhenUsed/>
    <w:qFormat/>
    <w:rsid w:val="007E48EC"/>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8EC"/>
    <w:rPr>
      <w:rFonts w:ascii="Arial" w:eastAsia="Times New Roman" w:hAnsi="Arial" w:cs="Times New Roman"/>
      <w:b/>
      <w:bCs/>
      <w:kern w:val="32"/>
      <w:sz w:val="32"/>
      <w:szCs w:val="32"/>
      <w:lang w:eastAsia="ar-SA"/>
    </w:rPr>
  </w:style>
  <w:style w:type="character" w:customStyle="1" w:styleId="90">
    <w:name w:val="Заголовок 9 Знак"/>
    <w:basedOn w:val="a0"/>
    <w:link w:val="9"/>
    <w:uiPriority w:val="9"/>
    <w:semiHidden/>
    <w:rsid w:val="007E48EC"/>
    <w:rPr>
      <w:rFonts w:ascii="Arial" w:eastAsia="Times New Roman" w:hAnsi="Arial" w:cs="Times New Roman"/>
      <w:i/>
      <w:iCs/>
      <w:color w:val="404040"/>
      <w:sz w:val="20"/>
      <w:szCs w:val="20"/>
      <w:lang w:eastAsia="ar-SA"/>
    </w:rPr>
  </w:style>
  <w:style w:type="paragraph" w:styleId="a3">
    <w:name w:val="List Paragraph"/>
    <w:aliases w:val="ПАРАГРАФ"/>
    <w:basedOn w:val="a"/>
    <w:link w:val="a4"/>
    <w:uiPriority w:val="34"/>
    <w:qFormat/>
    <w:rsid w:val="007E48EC"/>
    <w:pPr>
      <w:overflowPunct/>
      <w:ind w:left="720"/>
    </w:pPr>
    <w:rPr>
      <w:rFonts w:eastAsia="Calibri"/>
      <w:lang w:eastAsia="ru-RU"/>
    </w:rPr>
  </w:style>
  <w:style w:type="character" w:customStyle="1" w:styleId="FontStyle18">
    <w:name w:val="Font Style18"/>
    <w:uiPriority w:val="99"/>
    <w:rsid w:val="007E48EC"/>
    <w:rPr>
      <w:rFonts w:ascii="Times New Roman" w:hAnsi="Times New Roman" w:cs="Times New Roman"/>
      <w:sz w:val="26"/>
      <w:szCs w:val="26"/>
    </w:rPr>
  </w:style>
  <w:style w:type="paragraph" w:styleId="a5">
    <w:name w:val="Balloon Text"/>
    <w:basedOn w:val="a"/>
    <w:link w:val="a6"/>
    <w:uiPriority w:val="99"/>
    <w:semiHidden/>
    <w:unhideWhenUsed/>
    <w:rsid w:val="007E48EC"/>
    <w:rPr>
      <w:rFonts w:ascii="Tahoma" w:hAnsi="Tahoma"/>
      <w:sz w:val="16"/>
      <w:szCs w:val="16"/>
    </w:rPr>
  </w:style>
  <w:style w:type="character" w:customStyle="1" w:styleId="a6">
    <w:name w:val="Текст выноски Знак"/>
    <w:basedOn w:val="a0"/>
    <w:link w:val="a5"/>
    <w:uiPriority w:val="99"/>
    <w:semiHidden/>
    <w:rsid w:val="007E48EC"/>
    <w:rPr>
      <w:rFonts w:ascii="Tahoma" w:eastAsia="Times New Roman" w:hAnsi="Tahoma" w:cs="Times New Roman"/>
      <w:sz w:val="16"/>
      <w:szCs w:val="16"/>
      <w:lang w:eastAsia="ar-SA"/>
    </w:rPr>
  </w:style>
  <w:style w:type="paragraph" w:styleId="a7">
    <w:name w:val="header"/>
    <w:aliases w:val="Header Char"/>
    <w:basedOn w:val="a"/>
    <w:link w:val="a8"/>
    <w:uiPriority w:val="99"/>
    <w:unhideWhenUsed/>
    <w:rsid w:val="007E48EC"/>
    <w:pPr>
      <w:tabs>
        <w:tab w:val="center" w:pos="4677"/>
        <w:tab w:val="right" w:pos="9355"/>
      </w:tabs>
    </w:pPr>
  </w:style>
  <w:style w:type="character" w:customStyle="1" w:styleId="a8">
    <w:name w:val="Верхний колонтитул Знак"/>
    <w:aliases w:val="Header Char Знак"/>
    <w:basedOn w:val="a0"/>
    <w:link w:val="a7"/>
    <w:uiPriority w:val="99"/>
    <w:rsid w:val="007E48E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7E48EC"/>
    <w:pPr>
      <w:tabs>
        <w:tab w:val="center" w:pos="4677"/>
        <w:tab w:val="right" w:pos="9355"/>
      </w:tabs>
    </w:pPr>
  </w:style>
  <w:style w:type="character" w:customStyle="1" w:styleId="aa">
    <w:name w:val="Нижний колонтитул Знак"/>
    <w:basedOn w:val="a0"/>
    <w:link w:val="a9"/>
    <w:uiPriority w:val="99"/>
    <w:rsid w:val="007E48EC"/>
    <w:rPr>
      <w:rFonts w:ascii="Times New Roman" w:eastAsia="Times New Roman" w:hAnsi="Times New Roman" w:cs="Times New Roman"/>
      <w:sz w:val="24"/>
      <w:szCs w:val="24"/>
      <w:lang w:eastAsia="ar-SA"/>
    </w:rPr>
  </w:style>
  <w:style w:type="character" w:styleId="ab">
    <w:name w:val="footnote reference"/>
    <w:uiPriority w:val="99"/>
    <w:unhideWhenUsed/>
    <w:rsid w:val="007E48EC"/>
    <w:rPr>
      <w:vertAlign w:val="superscript"/>
    </w:rPr>
  </w:style>
  <w:style w:type="paragraph" w:customStyle="1" w:styleId="Style6">
    <w:name w:val="Style6"/>
    <w:basedOn w:val="a"/>
    <w:uiPriority w:val="99"/>
    <w:rsid w:val="007E48EC"/>
    <w:pPr>
      <w:widowControl w:val="0"/>
      <w:overflowPunct/>
      <w:autoSpaceDE w:val="0"/>
      <w:autoSpaceDN w:val="0"/>
      <w:adjustRightInd w:val="0"/>
      <w:spacing w:line="373" w:lineRule="exact"/>
      <w:ind w:firstLine="571"/>
      <w:jc w:val="both"/>
    </w:pPr>
    <w:rPr>
      <w:lang w:eastAsia="ru-RU"/>
    </w:rPr>
  </w:style>
  <w:style w:type="paragraph" w:customStyle="1" w:styleId="Style2">
    <w:name w:val="Style2"/>
    <w:basedOn w:val="a"/>
    <w:uiPriority w:val="99"/>
    <w:rsid w:val="007E48EC"/>
    <w:pPr>
      <w:widowControl w:val="0"/>
      <w:overflowPunct/>
      <w:autoSpaceDE w:val="0"/>
      <w:autoSpaceDN w:val="0"/>
      <w:adjustRightInd w:val="0"/>
      <w:spacing w:line="271" w:lineRule="exact"/>
      <w:ind w:firstLine="715"/>
      <w:jc w:val="both"/>
    </w:pPr>
    <w:rPr>
      <w:lang w:eastAsia="ru-RU"/>
    </w:rPr>
  </w:style>
  <w:style w:type="character" w:customStyle="1" w:styleId="FontStyle16">
    <w:name w:val="Font Style16"/>
    <w:uiPriority w:val="99"/>
    <w:rsid w:val="007E48EC"/>
    <w:rPr>
      <w:rFonts w:ascii="Times New Roman" w:hAnsi="Times New Roman" w:cs="Times New Roman"/>
      <w:sz w:val="22"/>
      <w:szCs w:val="22"/>
    </w:rPr>
  </w:style>
  <w:style w:type="character" w:customStyle="1" w:styleId="FontStyle13">
    <w:name w:val="Font Style13"/>
    <w:uiPriority w:val="99"/>
    <w:rsid w:val="007E48EC"/>
    <w:rPr>
      <w:rFonts w:ascii="Times New Roman" w:hAnsi="Times New Roman" w:cs="Times New Roman"/>
      <w:sz w:val="26"/>
      <w:szCs w:val="26"/>
    </w:rPr>
  </w:style>
  <w:style w:type="paragraph" w:styleId="ac">
    <w:name w:val="footnote text"/>
    <w:basedOn w:val="a"/>
    <w:link w:val="ad"/>
    <w:uiPriority w:val="99"/>
    <w:unhideWhenUsed/>
    <w:rsid w:val="007E48EC"/>
    <w:rPr>
      <w:sz w:val="20"/>
      <w:szCs w:val="20"/>
    </w:rPr>
  </w:style>
  <w:style w:type="character" w:customStyle="1" w:styleId="ad">
    <w:name w:val="Текст сноски Знак"/>
    <w:basedOn w:val="a0"/>
    <w:link w:val="ac"/>
    <w:uiPriority w:val="99"/>
    <w:rsid w:val="007E48EC"/>
    <w:rPr>
      <w:rFonts w:ascii="Times New Roman" w:eastAsia="Times New Roman" w:hAnsi="Times New Roman" w:cs="Times New Roman"/>
      <w:sz w:val="20"/>
      <w:szCs w:val="20"/>
      <w:lang w:eastAsia="ar-SA"/>
    </w:rPr>
  </w:style>
  <w:style w:type="paragraph" w:styleId="ae">
    <w:name w:val="Body Text"/>
    <w:basedOn w:val="a"/>
    <w:link w:val="af"/>
    <w:unhideWhenUsed/>
    <w:rsid w:val="007E48EC"/>
    <w:pPr>
      <w:overflowPunct/>
      <w:spacing w:after="120" w:line="276" w:lineRule="auto"/>
    </w:pPr>
    <w:rPr>
      <w:rFonts w:ascii="Calibri" w:eastAsia="Calibri" w:hAnsi="Calibri"/>
      <w:sz w:val="20"/>
      <w:szCs w:val="20"/>
    </w:rPr>
  </w:style>
  <w:style w:type="character" w:customStyle="1" w:styleId="af">
    <w:name w:val="Основной текст Знак"/>
    <w:basedOn w:val="a0"/>
    <w:link w:val="ae"/>
    <w:rsid w:val="007E48EC"/>
    <w:rPr>
      <w:rFonts w:ascii="Calibri" w:eastAsia="Calibri" w:hAnsi="Calibri" w:cs="Times New Roman"/>
      <w:sz w:val="20"/>
      <w:szCs w:val="20"/>
    </w:rPr>
  </w:style>
  <w:style w:type="character" w:customStyle="1" w:styleId="13">
    <w:name w:val="Основной текст + 13"/>
    <w:aliases w:val="5 pt"/>
    <w:rsid w:val="007E48EC"/>
    <w:rPr>
      <w:rFonts w:ascii="Calibri" w:eastAsia="Calibri" w:hAnsi="Calibri" w:cs="Times New Roman"/>
      <w:sz w:val="27"/>
      <w:szCs w:val="27"/>
      <w:shd w:val="clear" w:color="auto" w:fill="FFFFFF"/>
      <w:lang w:eastAsia="en-US"/>
    </w:rPr>
  </w:style>
  <w:style w:type="table" w:styleId="af0">
    <w:name w:val="Table Grid"/>
    <w:basedOn w:val="a1"/>
    <w:uiPriority w:val="59"/>
    <w:rsid w:val="007E48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7E48EC"/>
    <w:rPr>
      <w:color w:val="006699"/>
      <w:u w:val="single"/>
    </w:rPr>
  </w:style>
  <w:style w:type="paragraph" w:customStyle="1" w:styleId="ConsPlusTitle">
    <w:name w:val="ConsPlusTitle"/>
    <w:rsid w:val="007E4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8">
    <w:name w:val="Font Style28"/>
    <w:uiPriority w:val="99"/>
    <w:rsid w:val="007E48EC"/>
    <w:rPr>
      <w:rFonts w:ascii="Times New Roman" w:hAnsi="Times New Roman" w:cs="Times New Roman" w:hint="default"/>
      <w:sz w:val="28"/>
      <w:szCs w:val="28"/>
    </w:rPr>
  </w:style>
  <w:style w:type="paragraph" w:styleId="af2">
    <w:name w:val="Body Text Indent"/>
    <w:basedOn w:val="a"/>
    <w:link w:val="af3"/>
    <w:uiPriority w:val="99"/>
    <w:unhideWhenUsed/>
    <w:rsid w:val="007E48EC"/>
    <w:pPr>
      <w:overflowPunct/>
      <w:spacing w:after="120" w:line="276" w:lineRule="auto"/>
      <w:ind w:left="283"/>
      <w:jc w:val="center"/>
    </w:pPr>
    <w:rPr>
      <w:rFonts w:ascii="Calibri" w:eastAsia="Calibri" w:hAnsi="Calibri"/>
      <w:sz w:val="20"/>
      <w:szCs w:val="20"/>
    </w:rPr>
  </w:style>
  <w:style w:type="character" w:customStyle="1" w:styleId="af3">
    <w:name w:val="Основной текст с отступом Знак"/>
    <w:basedOn w:val="a0"/>
    <w:link w:val="af2"/>
    <w:uiPriority w:val="99"/>
    <w:rsid w:val="007E48EC"/>
    <w:rPr>
      <w:rFonts w:ascii="Calibri" w:eastAsia="Calibri" w:hAnsi="Calibri" w:cs="Times New Roman"/>
      <w:sz w:val="20"/>
      <w:szCs w:val="20"/>
    </w:rPr>
  </w:style>
  <w:style w:type="character" w:customStyle="1" w:styleId="apple-converted-space">
    <w:name w:val="apple-converted-space"/>
    <w:basedOn w:val="a0"/>
    <w:rsid w:val="007E48EC"/>
  </w:style>
  <w:style w:type="paragraph" w:customStyle="1" w:styleId="ConsPlusNormal">
    <w:name w:val="ConsPlusNormal"/>
    <w:rsid w:val="007E48E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qFormat/>
    <w:rsid w:val="007E48EC"/>
    <w:rPr>
      <w:b/>
      <w:bC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7E48EC"/>
    <w:pPr>
      <w:overflowPunct/>
      <w:spacing w:line="276" w:lineRule="auto"/>
      <w:ind w:left="708"/>
      <w:jc w:val="center"/>
    </w:pPr>
    <w:rPr>
      <w:rFonts w:ascii="Calibri" w:eastAsia="Calibri" w:hAnsi="Calibri"/>
      <w:sz w:val="22"/>
      <w:szCs w:val="22"/>
      <w:lang w:eastAsia="en-US"/>
    </w:rPr>
  </w:style>
  <w:style w:type="paragraph" w:customStyle="1" w:styleId="Default">
    <w:name w:val="Default"/>
    <w:rsid w:val="007E4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 Spacing"/>
    <w:link w:val="af7"/>
    <w:uiPriority w:val="99"/>
    <w:qFormat/>
    <w:rsid w:val="007E48EC"/>
    <w:pPr>
      <w:spacing w:after="0" w:line="240" w:lineRule="auto"/>
    </w:pPr>
    <w:rPr>
      <w:rFonts w:ascii="Calibri" w:eastAsia="Times New Roman" w:hAnsi="Calibri" w:cs="Times New Roman"/>
      <w:lang w:eastAsia="ru-RU"/>
    </w:rPr>
  </w:style>
  <w:style w:type="paragraph" w:customStyle="1" w:styleId="af8">
    <w:name w:val="таблица ссылок"/>
    <w:basedOn w:val="a"/>
    <w:next w:val="a"/>
    <w:rsid w:val="007E48EC"/>
    <w:pPr>
      <w:overflowPunct/>
      <w:ind w:left="260" w:hanging="260"/>
      <w:jc w:val="both"/>
    </w:pPr>
    <w:rPr>
      <w:rFonts w:ascii="Arial" w:hAnsi="Arial"/>
      <w:sz w:val="22"/>
      <w:szCs w:val="20"/>
      <w:lang w:eastAsia="ru-RU"/>
    </w:rPr>
  </w:style>
  <w:style w:type="paragraph" w:customStyle="1" w:styleId="11">
    <w:name w:val="заголовок 1"/>
    <w:basedOn w:val="a"/>
    <w:next w:val="a"/>
    <w:rsid w:val="007E48EC"/>
    <w:pPr>
      <w:keepNext/>
      <w:widowControl w:val="0"/>
      <w:overflowPunct/>
      <w:jc w:val="center"/>
    </w:pPr>
    <w:rPr>
      <w:rFonts w:ascii="Arial" w:hAnsi="Arial"/>
      <w:sz w:val="22"/>
      <w:szCs w:val="20"/>
      <w:lang w:eastAsia="ru-RU"/>
    </w:rPr>
  </w:style>
  <w:style w:type="character" w:customStyle="1" w:styleId="FontStyle154">
    <w:name w:val="Font Style154"/>
    <w:uiPriority w:val="99"/>
    <w:rsid w:val="007E48EC"/>
    <w:rPr>
      <w:rFonts w:ascii="Times New Roman" w:hAnsi="Times New Roman" w:cs="Times New Roman" w:hint="default"/>
      <w:sz w:val="26"/>
      <w:szCs w:val="26"/>
    </w:rPr>
  </w:style>
  <w:style w:type="paragraph" w:customStyle="1" w:styleId="Style65">
    <w:name w:val="Style65"/>
    <w:basedOn w:val="a"/>
    <w:uiPriority w:val="99"/>
    <w:rsid w:val="007E48EC"/>
    <w:pPr>
      <w:widowControl w:val="0"/>
      <w:overflowPunct/>
      <w:autoSpaceDE w:val="0"/>
      <w:autoSpaceDN w:val="0"/>
      <w:adjustRightInd w:val="0"/>
      <w:spacing w:line="324" w:lineRule="exact"/>
      <w:ind w:firstLine="845"/>
      <w:jc w:val="both"/>
    </w:pPr>
    <w:rPr>
      <w:lang w:eastAsia="ru-RU"/>
    </w:rPr>
  </w:style>
  <w:style w:type="character" w:customStyle="1" w:styleId="a4">
    <w:name w:val="Абзац списка Знак"/>
    <w:aliases w:val="ПАРАГРАФ Знак"/>
    <w:link w:val="a3"/>
    <w:locked/>
    <w:rsid w:val="007E48EC"/>
    <w:rPr>
      <w:rFonts w:ascii="Times New Roman" w:eastAsia="Calibri" w:hAnsi="Times New Roman" w:cs="Times New Roman"/>
      <w:sz w:val="24"/>
      <w:szCs w:val="24"/>
      <w:lang w:eastAsia="ru-RU"/>
    </w:rPr>
  </w:style>
  <w:style w:type="character" w:customStyle="1" w:styleId="af7">
    <w:name w:val="Без интервала Знак"/>
    <w:link w:val="af6"/>
    <w:uiPriority w:val="1"/>
    <w:rsid w:val="007E48EC"/>
    <w:rPr>
      <w:rFonts w:ascii="Calibri" w:eastAsia="Times New Roman" w:hAnsi="Calibri" w:cs="Times New Roman"/>
      <w:lang w:eastAsia="ru-RU"/>
    </w:rPr>
  </w:style>
  <w:style w:type="paragraph" w:customStyle="1" w:styleId="Style3">
    <w:name w:val="Style3"/>
    <w:basedOn w:val="a"/>
    <w:rsid w:val="007E48EC"/>
    <w:pPr>
      <w:widowControl w:val="0"/>
      <w:overflowPunct/>
      <w:autoSpaceDE w:val="0"/>
      <w:autoSpaceDN w:val="0"/>
      <w:adjustRightInd w:val="0"/>
      <w:spacing w:line="326" w:lineRule="exact"/>
      <w:ind w:firstLine="720"/>
      <w:jc w:val="both"/>
    </w:pPr>
    <w:rPr>
      <w:lang w:eastAsia="ru-RU"/>
    </w:rPr>
  </w:style>
  <w:style w:type="paragraph" w:customStyle="1" w:styleId="Style4">
    <w:name w:val="Style4"/>
    <w:basedOn w:val="a"/>
    <w:uiPriority w:val="99"/>
    <w:rsid w:val="007E48EC"/>
    <w:pPr>
      <w:widowControl w:val="0"/>
      <w:overflowPunct/>
      <w:autoSpaceDE w:val="0"/>
      <w:autoSpaceDN w:val="0"/>
      <w:adjustRightInd w:val="0"/>
      <w:spacing w:line="325" w:lineRule="exact"/>
      <w:ind w:firstLine="571"/>
      <w:jc w:val="both"/>
    </w:pPr>
    <w:rPr>
      <w:lang w:eastAsia="ru-RU"/>
    </w:rPr>
  </w:style>
  <w:style w:type="character" w:customStyle="1" w:styleId="FontStyle14">
    <w:name w:val="Font Style14"/>
    <w:rsid w:val="007E48EC"/>
    <w:rPr>
      <w:rFonts w:ascii="Times New Roman" w:hAnsi="Times New Roman" w:cs="Times New Roman"/>
      <w:sz w:val="26"/>
      <w:szCs w:val="26"/>
    </w:rPr>
  </w:style>
  <w:style w:type="paragraph" w:customStyle="1" w:styleId="ConsPlusCell">
    <w:name w:val="ConsPlusCell"/>
    <w:uiPriority w:val="99"/>
    <w:rsid w:val="007E48EC"/>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Char1">
    <w:name w:val="Body Text Char1"/>
    <w:locked/>
    <w:rsid w:val="007E48EC"/>
    <w:rPr>
      <w:rFonts w:ascii="Times New Roman" w:hAnsi="Times New Roman" w:cs="Times New Roman" w:hint="default"/>
      <w:sz w:val="26"/>
      <w:szCs w:val="26"/>
    </w:rPr>
  </w:style>
  <w:style w:type="paragraph" w:customStyle="1" w:styleId="12">
    <w:name w:val="Стиль1"/>
    <w:basedOn w:val="a"/>
    <w:link w:val="14"/>
    <w:qFormat/>
    <w:rsid w:val="007E48EC"/>
    <w:pPr>
      <w:overflowPunct/>
      <w:jc w:val="both"/>
    </w:pPr>
    <w:rPr>
      <w:rFonts w:eastAsia="Calibri"/>
      <w:sz w:val="20"/>
      <w:szCs w:val="20"/>
    </w:rPr>
  </w:style>
  <w:style w:type="character" w:customStyle="1" w:styleId="14">
    <w:name w:val="Стиль1 Знак"/>
    <w:link w:val="12"/>
    <w:rsid w:val="007E48EC"/>
    <w:rPr>
      <w:rFonts w:ascii="Times New Roman" w:eastAsia="Calibri" w:hAnsi="Times New Roman" w:cs="Times New Roman"/>
      <w:sz w:val="20"/>
      <w:szCs w:val="20"/>
    </w:rPr>
  </w:style>
  <w:style w:type="paragraph" w:styleId="af9">
    <w:name w:val="Title"/>
    <w:basedOn w:val="a"/>
    <w:link w:val="afa"/>
    <w:uiPriority w:val="99"/>
    <w:qFormat/>
    <w:rsid w:val="00D911CB"/>
    <w:pPr>
      <w:overflowPunct/>
      <w:jc w:val="center"/>
    </w:pPr>
    <w:rPr>
      <w:b/>
      <w:bCs/>
      <w:sz w:val="28"/>
      <w:lang w:eastAsia="ru-RU"/>
    </w:rPr>
  </w:style>
  <w:style w:type="character" w:customStyle="1" w:styleId="afa">
    <w:name w:val="Название Знак"/>
    <w:basedOn w:val="a0"/>
    <w:link w:val="af9"/>
    <w:uiPriority w:val="99"/>
    <w:rsid w:val="00D911CB"/>
    <w:rPr>
      <w:rFonts w:ascii="Times New Roman" w:eastAsia="Times New Roman" w:hAnsi="Times New Roman" w:cs="Times New Roman"/>
      <w:b/>
      <w:bCs/>
      <w:sz w:val="28"/>
      <w:szCs w:val="24"/>
      <w:lang w:eastAsia="ru-RU"/>
    </w:rPr>
  </w:style>
  <w:style w:type="character" w:customStyle="1" w:styleId="FontStyle30">
    <w:name w:val="Font Style30"/>
    <w:rsid w:val="007B5C19"/>
    <w:rPr>
      <w:rFonts w:ascii="Times New Roman" w:hAnsi="Times New Roman" w:cs="Times New Roman"/>
      <w:sz w:val="26"/>
      <w:szCs w:val="26"/>
    </w:rPr>
  </w:style>
  <w:style w:type="paragraph" w:customStyle="1" w:styleId="Style30">
    <w:name w:val="Style30"/>
    <w:basedOn w:val="a"/>
    <w:rsid w:val="007B5C19"/>
    <w:pPr>
      <w:widowControl w:val="0"/>
      <w:overflowPunct/>
      <w:autoSpaceDE w:val="0"/>
      <w:spacing w:line="323" w:lineRule="exact"/>
      <w:ind w:firstLine="547"/>
      <w:jc w:val="both"/>
    </w:pPr>
    <w:rPr>
      <w:rFonts w:ascii="Calibri" w:eastAsia="Calibri" w:hAnsi="Calibri" w:cs="Calibri"/>
      <w:lang w:eastAsia="zh-CN"/>
    </w:rPr>
  </w:style>
  <w:style w:type="character" w:styleId="afb">
    <w:name w:val="Emphasis"/>
    <w:basedOn w:val="a0"/>
    <w:uiPriority w:val="20"/>
    <w:qFormat/>
    <w:rsid w:val="00A46BCB"/>
    <w:rPr>
      <w:i/>
      <w:iCs/>
    </w:rPr>
  </w:style>
  <w:style w:type="paragraph" w:customStyle="1" w:styleId="Standard">
    <w:name w:val="Standard"/>
    <w:rsid w:val="007E49F0"/>
    <w:pPr>
      <w:suppressAutoHyphens/>
      <w:textAlignment w:val="baseline"/>
    </w:pPr>
    <w:rPr>
      <w:rFonts w:ascii="Calibri" w:eastAsia="Times New Roman" w:hAnsi="Calibri" w:cs="Times New Roman"/>
      <w:kern w:val="1"/>
      <w:lang w:eastAsia="ar-SA"/>
    </w:rPr>
  </w:style>
  <w:style w:type="character" w:customStyle="1" w:styleId="FontStyle21">
    <w:name w:val="Font Style21"/>
    <w:basedOn w:val="a0"/>
    <w:rsid w:val="0004403A"/>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892">
      <w:bodyDiv w:val="1"/>
      <w:marLeft w:val="0"/>
      <w:marRight w:val="0"/>
      <w:marTop w:val="0"/>
      <w:marBottom w:val="0"/>
      <w:divBdr>
        <w:top w:val="none" w:sz="0" w:space="0" w:color="auto"/>
        <w:left w:val="none" w:sz="0" w:space="0" w:color="auto"/>
        <w:bottom w:val="none" w:sz="0" w:space="0" w:color="auto"/>
        <w:right w:val="none" w:sz="0" w:space="0" w:color="auto"/>
      </w:divBdr>
    </w:div>
    <w:div w:id="285232685">
      <w:bodyDiv w:val="1"/>
      <w:marLeft w:val="0"/>
      <w:marRight w:val="0"/>
      <w:marTop w:val="0"/>
      <w:marBottom w:val="0"/>
      <w:divBdr>
        <w:top w:val="none" w:sz="0" w:space="0" w:color="auto"/>
        <w:left w:val="none" w:sz="0" w:space="0" w:color="auto"/>
        <w:bottom w:val="none" w:sz="0" w:space="0" w:color="auto"/>
        <w:right w:val="none" w:sz="0" w:space="0" w:color="auto"/>
      </w:divBdr>
    </w:div>
    <w:div w:id="435757573">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4800882">
      <w:bodyDiv w:val="1"/>
      <w:marLeft w:val="0"/>
      <w:marRight w:val="0"/>
      <w:marTop w:val="0"/>
      <w:marBottom w:val="0"/>
      <w:divBdr>
        <w:top w:val="none" w:sz="0" w:space="0" w:color="auto"/>
        <w:left w:val="none" w:sz="0" w:space="0" w:color="auto"/>
        <w:bottom w:val="none" w:sz="0" w:space="0" w:color="auto"/>
        <w:right w:val="none" w:sz="0" w:space="0" w:color="auto"/>
      </w:divBdr>
    </w:div>
    <w:div w:id="659777181">
      <w:bodyDiv w:val="1"/>
      <w:marLeft w:val="0"/>
      <w:marRight w:val="0"/>
      <w:marTop w:val="0"/>
      <w:marBottom w:val="0"/>
      <w:divBdr>
        <w:top w:val="none" w:sz="0" w:space="0" w:color="auto"/>
        <w:left w:val="none" w:sz="0" w:space="0" w:color="auto"/>
        <w:bottom w:val="none" w:sz="0" w:space="0" w:color="auto"/>
        <w:right w:val="none" w:sz="0" w:space="0" w:color="auto"/>
      </w:divBdr>
    </w:div>
    <w:div w:id="665327439">
      <w:bodyDiv w:val="1"/>
      <w:marLeft w:val="0"/>
      <w:marRight w:val="0"/>
      <w:marTop w:val="0"/>
      <w:marBottom w:val="0"/>
      <w:divBdr>
        <w:top w:val="none" w:sz="0" w:space="0" w:color="auto"/>
        <w:left w:val="none" w:sz="0" w:space="0" w:color="auto"/>
        <w:bottom w:val="none" w:sz="0" w:space="0" w:color="auto"/>
        <w:right w:val="none" w:sz="0" w:space="0" w:color="auto"/>
      </w:divBdr>
    </w:div>
    <w:div w:id="784466377">
      <w:bodyDiv w:val="1"/>
      <w:marLeft w:val="0"/>
      <w:marRight w:val="0"/>
      <w:marTop w:val="0"/>
      <w:marBottom w:val="0"/>
      <w:divBdr>
        <w:top w:val="none" w:sz="0" w:space="0" w:color="auto"/>
        <w:left w:val="none" w:sz="0" w:space="0" w:color="auto"/>
        <w:bottom w:val="none" w:sz="0" w:space="0" w:color="auto"/>
        <w:right w:val="none" w:sz="0" w:space="0" w:color="auto"/>
      </w:divBdr>
    </w:div>
    <w:div w:id="790632958">
      <w:bodyDiv w:val="1"/>
      <w:marLeft w:val="0"/>
      <w:marRight w:val="0"/>
      <w:marTop w:val="0"/>
      <w:marBottom w:val="0"/>
      <w:divBdr>
        <w:top w:val="none" w:sz="0" w:space="0" w:color="auto"/>
        <w:left w:val="none" w:sz="0" w:space="0" w:color="auto"/>
        <w:bottom w:val="none" w:sz="0" w:space="0" w:color="auto"/>
        <w:right w:val="none" w:sz="0" w:space="0" w:color="auto"/>
      </w:divBdr>
    </w:div>
    <w:div w:id="865216697">
      <w:bodyDiv w:val="1"/>
      <w:marLeft w:val="0"/>
      <w:marRight w:val="0"/>
      <w:marTop w:val="0"/>
      <w:marBottom w:val="0"/>
      <w:divBdr>
        <w:top w:val="none" w:sz="0" w:space="0" w:color="auto"/>
        <w:left w:val="none" w:sz="0" w:space="0" w:color="auto"/>
        <w:bottom w:val="none" w:sz="0" w:space="0" w:color="auto"/>
        <w:right w:val="none" w:sz="0" w:space="0" w:color="auto"/>
      </w:divBdr>
    </w:div>
    <w:div w:id="920875584">
      <w:bodyDiv w:val="1"/>
      <w:marLeft w:val="0"/>
      <w:marRight w:val="0"/>
      <w:marTop w:val="0"/>
      <w:marBottom w:val="0"/>
      <w:divBdr>
        <w:top w:val="none" w:sz="0" w:space="0" w:color="auto"/>
        <w:left w:val="none" w:sz="0" w:space="0" w:color="auto"/>
        <w:bottom w:val="none" w:sz="0" w:space="0" w:color="auto"/>
        <w:right w:val="none" w:sz="0" w:space="0" w:color="auto"/>
      </w:divBdr>
    </w:div>
    <w:div w:id="1138688764">
      <w:bodyDiv w:val="1"/>
      <w:marLeft w:val="0"/>
      <w:marRight w:val="0"/>
      <w:marTop w:val="0"/>
      <w:marBottom w:val="0"/>
      <w:divBdr>
        <w:top w:val="none" w:sz="0" w:space="0" w:color="auto"/>
        <w:left w:val="none" w:sz="0" w:space="0" w:color="auto"/>
        <w:bottom w:val="none" w:sz="0" w:space="0" w:color="auto"/>
        <w:right w:val="none" w:sz="0" w:space="0" w:color="auto"/>
      </w:divBdr>
    </w:div>
    <w:div w:id="1365716711">
      <w:bodyDiv w:val="1"/>
      <w:marLeft w:val="0"/>
      <w:marRight w:val="0"/>
      <w:marTop w:val="0"/>
      <w:marBottom w:val="0"/>
      <w:divBdr>
        <w:top w:val="none" w:sz="0" w:space="0" w:color="auto"/>
        <w:left w:val="none" w:sz="0" w:space="0" w:color="auto"/>
        <w:bottom w:val="none" w:sz="0" w:space="0" w:color="auto"/>
        <w:right w:val="none" w:sz="0" w:space="0" w:color="auto"/>
      </w:divBdr>
    </w:div>
    <w:div w:id="1458909674">
      <w:bodyDiv w:val="1"/>
      <w:marLeft w:val="0"/>
      <w:marRight w:val="0"/>
      <w:marTop w:val="0"/>
      <w:marBottom w:val="0"/>
      <w:divBdr>
        <w:top w:val="none" w:sz="0" w:space="0" w:color="auto"/>
        <w:left w:val="none" w:sz="0" w:space="0" w:color="auto"/>
        <w:bottom w:val="none" w:sz="0" w:space="0" w:color="auto"/>
        <w:right w:val="none" w:sz="0" w:space="0" w:color="auto"/>
      </w:divBdr>
    </w:div>
    <w:div w:id="1508053490">
      <w:bodyDiv w:val="1"/>
      <w:marLeft w:val="0"/>
      <w:marRight w:val="0"/>
      <w:marTop w:val="0"/>
      <w:marBottom w:val="0"/>
      <w:divBdr>
        <w:top w:val="none" w:sz="0" w:space="0" w:color="auto"/>
        <w:left w:val="none" w:sz="0" w:space="0" w:color="auto"/>
        <w:bottom w:val="none" w:sz="0" w:space="0" w:color="auto"/>
        <w:right w:val="none" w:sz="0" w:space="0" w:color="auto"/>
      </w:divBdr>
    </w:div>
    <w:div w:id="1545629281">
      <w:bodyDiv w:val="1"/>
      <w:marLeft w:val="0"/>
      <w:marRight w:val="0"/>
      <w:marTop w:val="0"/>
      <w:marBottom w:val="0"/>
      <w:divBdr>
        <w:top w:val="none" w:sz="0" w:space="0" w:color="auto"/>
        <w:left w:val="none" w:sz="0" w:space="0" w:color="auto"/>
        <w:bottom w:val="none" w:sz="0" w:space="0" w:color="auto"/>
        <w:right w:val="none" w:sz="0" w:space="0" w:color="auto"/>
      </w:divBdr>
    </w:div>
    <w:div w:id="1570965304">
      <w:bodyDiv w:val="1"/>
      <w:marLeft w:val="0"/>
      <w:marRight w:val="0"/>
      <w:marTop w:val="0"/>
      <w:marBottom w:val="0"/>
      <w:divBdr>
        <w:top w:val="none" w:sz="0" w:space="0" w:color="auto"/>
        <w:left w:val="none" w:sz="0" w:space="0" w:color="auto"/>
        <w:bottom w:val="none" w:sz="0" w:space="0" w:color="auto"/>
        <w:right w:val="none" w:sz="0" w:space="0" w:color="auto"/>
      </w:divBdr>
    </w:div>
    <w:div w:id="1668634757">
      <w:bodyDiv w:val="1"/>
      <w:marLeft w:val="0"/>
      <w:marRight w:val="0"/>
      <w:marTop w:val="0"/>
      <w:marBottom w:val="0"/>
      <w:divBdr>
        <w:top w:val="none" w:sz="0" w:space="0" w:color="auto"/>
        <w:left w:val="none" w:sz="0" w:space="0" w:color="auto"/>
        <w:bottom w:val="none" w:sz="0" w:space="0" w:color="auto"/>
        <w:right w:val="none" w:sz="0" w:space="0" w:color="auto"/>
      </w:divBdr>
    </w:div>
    <w:div w:id="1830824426">
      <w:bodyDiv w:val="1"/>
      <w:marLeft w:val="0"/>
      <w:marRight w:val="0"/>
      <w:marTop w:val="0"/>
      <w:marBottom w:val="0"/>
      <w:divBdr>
        <w:top w:val="none" w:sz="0" w:space="0" w:color="auto"/>
        <w:left w:val="none" w:sz="0" w:space="0" w:color="auto"/>
        <w:bottom w:val="none" w:sz="0" w:space="0" w:color="auto"/>
        <w:right w:val="none" w:sz="0" w:space="0" w:color="auto"/>
      </w:divBdr>
    </w:div>
    <w:div w:id="1879975969">
      <w:bodyDiv w:val="1"/>
      <w:marLeft w:val="0"/>
      <w:marRight w:val="0"/>
      <w:marTop w:val="0"/>
      <w:marBottom w:val="0"/>
      <w:divBdr>
        <w:top w:val="none" w:sz="0" w:space="0" w:color="auto"/>
        <w:left w:val="none" w:sz="0" w:space="0" w:color="auto"/>
        <w:bottom w:val="none" w:sz="0" w:space="0" w:color="auto"/>
        <w:right w:val="none" w:sz="0" w:space="0" w:color="auto"/>
      </w:divBdr>
    </w:div>
    <w:div w:id="1971015862">
      <w:bodyDiv w:val="1"/>
      <w:marLeft w:val="0"/>
      <w:marRight w:val="0"/>
      <w:marTop w:val="0"/>
      <w:marBottom w:val="0"/>
      <w:divBdr>
        <w:top w:val="none" w:sz="0" w:space="0" w:color="auto"/>
        <w:left w:val="none" w:sz="0" w:space="0" w:color="auto"/>
        <w:bottom w:val="none" w:sz="0" w:space="0" w:color="auto"/>
        <w:right w:val="none" w:sz="0" w:space="0" w:color="auto"/>
      </w:divBdr>
    </w:div>
    <w:div w:id="2069650686">
      <w:bodyDiv w:val="1"/>
      <w:marLeft w:val="0"/>
      <w:marRight w:val="0"/>
      <w:marTop w:val="0"/>
      <w:marBottom w:val="0"/>
      <w:divBdr>
        <w:top w:val="none" w:sz="0" w:space="0" w:color="auto"/>
        <w:left w:val="none" w:sz="0" w:space="0" w:color="auto"/>
        <w:bottom w:val="none" w:sz="0" w:space="0" w:color="auto"/>
        <w:right w:val="none" w:sz="0" w:space="0" w:color="auto"/>
      </w:divBdr>
    </w:div>
    <w:div w:id="2089495144">
      <w:bodyDiv w:val="1"/>
      <w:marLeft w:val="0"/>
      <w:marRight w:val="0"/>
      <w:marTop w:val="0"/>
      <w:marBottom w:val="0"/>
      <w:divBdr>
        <w:top w:val="none" w:sz="0" w:space="0" w:color="auto"/>
        <w:left w:val="none" w:sz="0" w:space="0" w:color="auto"/>
        <w:bottom w:val="none" w:sz="0" w:space="0" w:color="auto"/>
        <w:right w:val="none" w:sz="0" w:space="0" w:color="auto"/>
      </w:divBdr>
    </w:div>
    <w:div w:id="21124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103</c:v>
                </c:pt>
                <c:pt idx="1">
                  <c:v>104.7</c:v>
                </c:pt>
                <c:pt idx="2">
                  <c:v>106.9</c:v>
                </c:pt>
                <c:pt idx="3">
                  <c:v>106.4</c:v>
                </c:pt>
                <c:pt idx="4">
                  <c:v>105.2</c:v>
                </c:pt>
                <c:pt idx="5">
                  <c:v>103.8</c:v>
                </c:pt>
              </c:numCache>
            </c:numRef>
          </c:val>
          <c:extLst xmlns:c16r2="http://schemas.microsoft.com/office/drawing/2015/06/chart">
            <c:ext xmlns:c16="http://schemas.microsoft.com/office/drawing/2014/chart" uri="{C3380CC4-5D6E-409C-BE32-E72D297353CC}">
              <c16:uniqueId val="{00000000-2291-2D40-8F47-808D1F6B8AEF}"/>
            </c:ext>
          </c:extLst>
        </c:ser>
        <c:ser>
          <c:idx val="1"/>
          <c:order val="1"/>
          <c:tx>
            <c:strRef>
              <c:f>Лист1!$C$1</c:f>
              <c:strCache>
                <c:ptCount val="1"/>
                <c:pt idx="0">
                  <c:v>Лискинский район</c:v>
                </c:pt>
              </c:strCache>
            </c:strRef>
          </c:tx>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dLbl>
              <c:idx val="5"/>
              <c:layout/>
              <c:showLegendKey val="0"/>
              <c:showVal val="1"/>
              <c:showCatName val="0"/>
              <c:showSerName val="0"/>
              <c:showPercent val="0"/>
              <c:showBubbleSize val="0"/>
            </c:dLbl>
            <c:showLegendKey val="0"/>
            <c:showVal val="0"/>
            <c:showCatName val="0"/>
            <c:showSerName val="0"/>
            <c:showPercent val="0"/>
            <c:showBubbleSize val="0"/>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102.6</c:v>
                </c:pt>
                <c:pt idx="1">
                  <c:v>107.6</c:v>
                </c:pt>
                <c:pt idx="2">
                  <c:v>107.2</c:v>
                </c:pt>
                <c:pt idx="3">
                  <c:v>101</c:v>
                </c:pt>
                <c:pt idx="4">
                  <c:v>106.8</c:v>
                </c:pt>
                <c:pt idx="5">
                  <c:v>91.8</c:v>
                </c:pt>
              </c:numCache>
            </c:numRef>
          </c:val>
          <c:extLst xmlns:c16r2="http://schemas.microsoft.com/office/drawing/2015/06/chart">
            <c:ext xmlns:c16="http://schemas.microsoft.com/office/drawing/2014/chart" uri="{C3380CC4-5D6E-409C-BE32-E72D297353CC}">
              <c16:uniqueId val="{00000001-2291-2D40-8F47-808D1F6B8AEF}"/>
            </c:ext>
          </c:extLst>
        </c:ser>
        <c:dLbls>
          <c:showLegendKey val="0"/>
          <c:showVal val="0"/>
          <c:showCatName val="0"/>
          <c:showSerName val="0"/>
          <c:showPercent val="0"/>
          <c:showBubbleSize val="0"/>
        </c:dLbls>
        <c:gapWidth val="150"/>
        <c:axId val="81894400"/>
        <c:axId val="83616512"/>
      </c:barChart>
      <c:catAx>
        <c:axId val="81894400"/>
        <c:scaling>
          <c:orientation val="minMax"/>
        </c:scaling>
        <c:delete val="0"/>
        <c:axPos val="b"/>
        <c:numFmt formatCode="General" sourceLinked="1"/>
        <c:majorTickMark val="out"/>
        <c:minorTickMark val="none"/>
        <c:tickLblPos val="nextTo"/>
        <c:crossAx val="83616512"/>
        <c:crosses val="autoZero"/>
        <c:auto val="1"/>
        <c:lblAlgn val="ctr"/>
        <c:lblOffset val="100"/>
        <c:noMultiLvlLbl val="0"/>
      </c:catAx>
      <c:valAx>
        <c:axId val="83616512"/>
        <c:scaling>
          <c:orientation val="minMax"/>
        </c:scaling>
        <c:delete val="0"/>
        <c:axPos val="l"/>
        <c:majorGridlines/>
        <c:numFmt formatCode="General" sourceLinked="1"/>
        <c:majorTickMark val="out"/>
        <c:minorTickMark val="none"/>
        <c:tickLblPos val="nextTo"/>
        <c:crossAx val="818944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101.1</c:v>
                </c:pt>
                <c:pt idx="1">
                  <c:v>102.3</c:v>
                </c:pt>
                <c:pt idx="2">
                  <c:v>101.6</c:v>
                </c:pt>
                <c:pt idx="3">
                  <c:v>102.3</c:v>
                </c:pt>
                <c:pt idx="4">
                  <c:v>106.1</c:v>
                </c:pt>
                <c:pt idx="5">
                  <c:v>99.3</c:v>
                </c:pt>
              </c:numCache>
            </c:numRef>
          </c:val>
          <c:extLst xmlns:c16r2="http://schemas.microsoft.com/office/drawing/2015/06/chart">
            <c:ext xmlns:c16="http://schemas.microsoft.com/office/drawing/2014/chart" uri="{C3380CC4-5D6E-409C-BE32-E72D297353CC}">
              <c16:uniqueId val="{00000000-DD5C-BE47-89BD-5396C184ED22}"/>
            </c:ext>
          </c:extLst>
        </c:ser>
        <c:ser>
          <c:idx val="1"/>
          <c:order val="1"/>
          <c:tx>
            <c:strRef>
              <c:f>Лист1!$C$1</c:f>
              <c:strCache>
                <c:ptCount val="1"/>
                <c:pt idx="0">
                  <c:v>Лискинский район</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103.9</c:v>
                </c:pt>
                <c:pt idx="1">
                  <c:v>102.9</c:v>
                </c:pt>
                <c:pt idx="2">
                  <c:v>102.9</c:v>
                </c:pt>
                <c:pt idx="3">
                  <c:v>103.4</c:v>
                </c:pt>
                <c:pt idx="4">
                  <c:v>105</c:v>
                </c:pt>
                <c:pt idx="5">
                  <c:v>91</c:v>
                </c:pt>
              </c:numCache>
            </c:numRef>
          </c:val>
          <c:extLst xmlns:c16r2="http://schemas.microsoft.com/office/drawing/2015/06/chart">
            <c:ext xmlns:c16="http://schemas.microsoft.com/office/drawing/2014/chart" uri="{C3380CC4-5D6E-409C-BE32-E72D297353CC}">
              <c16:uniqueId val="{00000001-DD5C-BE47-89BD-5396C184ED22}"/>
            </c:ext>
          </c:extLst>
        </c:ser>
        <c:dLbls>
          <c:showLegendKey val="0"/>
          <c:showVal val="0"/>
          <c:showCatName val="0"/>
          <c:showSerName val="0"/>
          <c:showPercent val="0"/>
          <c:showBubbleSize val="0"/>
        </c:dLbls>
        <c:gapWidth val="150"/>
        <c:axId val="83638912"/>
        <c:axId val="83644800"/>
      </c:barChart>
      <c:catAx>
        <c:axId val="83638912"/>
        <c:scaling>
          <c:orientation val="minMax"/>
        </c:scaling>
        <c:delete val="0"/>
        <c:axPos val="b"/>
        <c:numFmt formatCode="General" sourceLinked="1"/>
        <c:majorTickMark val="out"/>
        <c:minorTickMark val="none"/>
        <c:tickLblPos val="nextTo"/>
        <c:crossAx val="83644800"/>
        <c:crosses val="autoZero"/>
        <c:auto val="1"/>
        <c:lblAlgn val="ctr"/>
        <c:lblOffset val="100"/>
        <c:noMultiLvlLbl val="0"/>
      </c:catAx>
      <c:valAx>
        <c:axId val="83644800"/>
        <c:scaling>
          <c:orientation val="minMax"/>
        </c:scaling>
        <c:delete val="0"/>
        <c:axPos val="l"/>
        <c:majorGridlines/>
        <c:numFmt formatCode="General" sourceLinked="1"/>
        <c:majorTickMark val="out"/>
        <c:minorTickMark val="none"/>
        <c:tickLblPos val="nextTo"/>
        <c:crossAx val="836389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Лист1!$A$2:$A$4</c:f>
              <c:strCache>
                <c:ptCount val="3"/>
                <c:pt idx="0">
                  <c:v>мясо,тн</c:v>
                </c:pt>
                <c:pt idx="1">
                  <c:v>молоко, тн</c:v>
                </c:pt>
                <c:pt idx="2">
                  <c:v>яйца, тыс. шт</c:v>
                </c:pt>
              </c:strCache>
            </c:strRef>
          </c:cat>
          <c:val>
            <c:numRef>
              <c:f>Лист1!$B$2:$B$4</c:f>
              <c:numCache>
                <c:formatCode>General</c:formatCode>
                <c:ptCount val="3"/>
                <c:pt idx="0">
                  <c:v>110510</c:v>
                </c:pt>
                <c:pt idx="1">
                  <c:v>149730</c:v>
                </c:pt>
                <c:pt idx="2">
                  <c:v>89200</c:v>
                </c:pt>
              </c:numCache>
            </c:numRef>
          </c:val>
          <c:extLst xmlns:c16r2="http://schemas.microsoft.com/office/drawing/2015/06/chart">
            <c:ext xmlns:c16="http://schemas.microsoft.com/office/drawing/2014/chart" uri="{C3380CC4-5D6E-409C-BE32-E72D297353CC}">
              <c16:uniqueId val="{00000000-A5E5-BE4E-8C53-E2D0463B15F4}"/>
            </c:ext>
          </c:extLst>
        </c:ser>
        <c:ser>
          <c:idx val="1"/>
          <c:order val="1"/>
          <c:tx>
            <c:strRef>
              <c:f>Лист1!$C$1</c:f>
              <c:strCache>
                <c:ptCount val="1"/>
                <c:pt idx="0">
                  <c:v>2018</c:v>
                </c:pt>
              </c:strCache>
            </c:strRef>
          </c:tx>
          <c:invertIfNegative val="0"/>
          <c:cat>
            <c:strRef>
              <c:f>Лист1!$A$2:$A$4</c:f>
              <c:strCache>
                <c:ptCount val="3"/>
                <c:pt idx="0">
                  <c:v>мясо,тн</c:v>
                </c:pt>
                <c:pt idx="1">
                  <c:v>молоко, тн</c:v>
                </c:pt>
                <c:pt idx="2">
                  <c:v>яйца, тыс. шт</c:v>
                </c:pt>
              </c:strCache>
            </c:strRef>
          </c:cat>
          <c:val>
            <c:numRef>
              <c:f>Лист1!$C$2:$C$4</c:f>
              <c:numCache>
                <c:formatCode>General</c:formatCode>
                <c:ptCount val="3"/>
                <c:pt idx="0">
                  <c:v>110351</c:v>
                </c:pt>
                <c:pt idx="1">
                  <c:v>167479</c:v>
                </c:pt>
                <c:pt idx="2">
                  <c:v>90600</c:v>
                </c:pt>
              </c:numCache>
            </c:numRef>
          </c:val>
          <c:extLst xmlns:c16r2="http://schemas.microsoft.com/office/drawing/2015/06/chart">
            <c:ext xmlns:c16="http://schemas.microsoft.com/office/drawing/2014/chart" uri="{C3380CC4-5D6E-409C-BE32-E72D297353CC}">
              <c16:uniqueId val="{00000001-A5E5-BE4E-8C53-E2D0463B15F4}"/>
            </c:ext>
          </c:extLst>
        </c:ser>
        <c:ser>
          <c:idx val="2"/>
          <c:order val="2"/>
          <c:tx>
            <c:strRef>
              <c:f>Лист1!$D$1</c:f>
              <c:strCache>
                <c:ptCount val="1"/>
                <c:pt idx="0">
                  <c:v>2019</c:v>
                </c:pt>
              </c:strCache>
            </c:strRef>
          </c:tx>
          <c:invertIfNegative val="0"/>
          <c:cat>
            <c:strRef>
              <c:f>Лист1!$A$2:$A$4</c:f>
              <c:strCache>
                <c:ptCount val="3"/>
                <c:pt idx="0">
                  <c:v>мясо,тн</c:v>
                </c:pt>
                <c:pt idx="1">
                  <c:v>молоко, тн</c:v>
                </c:pt>
                <c:pt idx="2">
                  <c:v>яйца, тыс. шт</c:v>
                </c:pt>
              </c:strCache>
            </c:strRef>
          </c:cat>
          <c:val>
            <c:numRef>
              <c:f>Лист1!$D$2:$D$4</c:f>
              <c:numCache>
                <c:formatCode>General</c:formatCode>
                <c:ptCount val="3"/>
                <c:pt idx="0">
                  <c:v>111316</c:v>
                </c:pt>
                <c:pt idx="1">
                  <c:v>210679</c:v>
                </c:pt>
                <c:pt idx="2">
                  <c:v>94100</c:v>
                </c:pt>
              </c:numCache>
            </c:numRef>
          </c:val>
        </c:ser>
        <c:ser>
          <c:idx val="3"/>
          <c:order val="3"/>
          <c:tx>
            <c:strRef>
              <c:f>Лист1!$E$1</c:f>
              <c:strCache>
                <c:ptCount val="1"/>
                <c:pt idx="0">
                  <c:v>2020</c:v>
                </c:pt>
              </c:strCache>
            </c:strRef>
          </c:tx>
          <c:invertIfNegative val="0"/>
          <c:cat>
            <c:strRef>
              <c:f>Лист1!$A$2:$A$4</c:f>
              <c:strCache>
                <c:ptCount val="3"/>
                <c:pt idx="0">
                  <c:v>мясо,тн</c:v>
                </c:pt>
                <c:pt idx="1">
                  <c:v>молоко, тн</c:v>
                </c:pt>
                <c:pt idx="2">
                  <c:v>яйца, тыс. шт</c:v>
                </c:pt>
              </c:strCache>
            </c:strRef>
          </c:cat>
          <c:val>
            <c:numRef>
              <c:f>Лист1!$E$2:$E$4</c:f>
              <c:numCache>
                <c:formatCode>General</c:formatCode>
                <c:ptCount val="3"/>
                <c:pt idx="0">
                  <c:v>105531</c:v>
                </c:pt>
                <c:pt idx="1">
                  <c:v>236170</c:v>
                </c:pt>
                <c:pt idx="2">
                  <c:v>88400</c:v>
                </c:pt>
              </c:numCache>
            </c:numRef>
          </c:val>
        </c:ser>
        <c:dLbls>
          <c:showLegendKey val="0"/>
          <c:showVal val="0"/>
          <c:showCatName val="0"/>
          <c:showSerName val="0"/>
          <c:showPercent val="0"/>
          <c:showBubbleSize val="0"/>
        </c:dLbls>
        <c:gapWidth val="150"/>
        <c:axId val="83635200"/>
        <c:axId val="83702528"/>
      </c:barChart>
      <c:catAx>
        <c:axId val="83635200"/>
        <c:scaling>
          <c:orientation val="minMax"/>
        </c:scaling>
        <c:delete val="0"/>
        <c:axPos val="b"/>
        <c:numFmt formatCode="General" sourceLinked="0"/>
        <c:majorTickMark val="out"/>
        <c:minorTickMark val="none"/>
        <c:tickLblPos val="nextTo"/>
        <c:crossAx val="83702528"/>
        <c:crosses val="autoZero"/>
        <c:auto val="1"/>
        <c:lblAlgn val="ctr"/>
        <c:lblOffset val="100"/>
        <c:noMultiLvlLbl val="0"/>
      </c:catAx>
      <c:valAx>
        <c:axId val="83702528"/>
        <c:scaling>
          <c:orientation val="minMax"/>
        </c:scaling>
        <c:delete val="0"/>
        <c:axPos val="l"/>
        <c:majorGridlines/>
        <c:numFmt formatCode="General" sourceLinked="1"/>
        <c:majorTickMark val="out"/>
        <c:minorTickMark val="none"/>
        <c:tickLblPos val="nextTo"/>
        <c:crossAx val="83635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Лист1!$B$2:$B$5</c:f>
              <c:numCache>
                <c:formatCode>General</c:formatCode>
                <c:ptCount val="4"/>
                <c:pt idx="0">
                  <c:v>14746</c:v>
                </c:pt>
                <c:pt idx="1">
                  <c:v>155954</c:v>
                </c:pt>
                <c:pt idx="2">
                  <c:v>321424</c:v>
                </c:pt>
              </c:numCache>
            </c:numRef>
          </c:val>
          <c:extLst xmlns:c16r2="http://schemas.microsoft.com/office/drawing/2015/06/chart">
            <c:ext xmlns:c16="http://schemas.microsoft.com/office/drawing/2014/chart" uri="{C3380CC4-5D6E-409C-BE32-E72D297353CC}">
              <c16:uniqueId val="{00000000-BAEB-AD4C-8955-816BCA74F80F}"/>
            </c:ext>
          </c:extLst>
        </c:ser>
        <c:ser>
          <c:idx val="1"/>
          <c:order val="1"/>
          <c:tx>
            <c:strRef>
              <c:f>Лист1!$C$1</c:f>
              <c:strCache>
                <c:ptCount val="1"/>
                <c:pt idx="0">
                  <c:v>2018</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Лист1!$C$2:$C$5</c:f>
              <c:numCache>
                <c:formatCode>General</c:formatCode>
                <c:ptCount val="4"/>
                <c:pt idx="0">
                  <c:v>13871</c:v>
                </c:pt>
                <c:pt idx="1">
                  <c:v>128516</c:v>
                </c:pt>
                <c:pt idx="2">
                  <c:v>379151</c:v>
                </c:pt>
              </c:numCache>
            </c:numRef>
          </c:val>
          <c:extLst xmlns:c16r2="http://schemas.microsoft.com/office/drawing/2015/06/chart">
            <c:ext xmlns:c16="http://schemas.microsoft.com/office/drawing/2014/chart" uri="{C3380CC4-5D6E-409C-BE32-E72D297353CC}">
              <c16:uniqueId val="{00000001-BAEB-AD4C-8955-816BCA74F80F}"/>
            </c:ext>
          </c:extLst>
        </c:ser>
        <c:ser>
          <c:idx val="2"/>
          <c:order val="2"/>
          <c:tx>
            <c:strRef>
              <c:f>Лист1!$D$1</c:f>
              <c:strCache>
                <c:ptCount val="1"/>
                <c:pt idx="0">
                  <c:v>2019</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Лист1!$D$2:$D$5</c:f>
              <c:numCache>
                <c:formatCode>General</c:formatCode>
                <c:ptCount val="4"/>
                <c:pt idx="0">
                  <c:v>18825</c:v>
                </c:pt>
                <c:pt idx="1">
                  <c:v>150210</c:v>
                </c:pt>
                <c:pt idx="2">
                  <c:v>513598</c:v>
                </c:pt>
              </c:numCache>
            </c:numRef>
          </c:val>
        </c:ser>
        <c:ser>
          <c:idx val="3"/>
          <c:order val="3"/>
          <c:tx>
            <c:strRef>
              <c:f>Лист1!$E$1</c:f>
              <c:strCache>
                <c:ptCount val="1"/>
                <c:pt idx="0">
                  <c:v>2020</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Лист1!$E$2:$E$5</c:f>
              <c:numCache>
                <c:formatCode>General</c:formatCode>
                <c:ptCount val="4"/>
                <c:pt idx="0">
                  <c:v>11752</c:v>
                </c:pt>
                <c:pt idx="1">
                  <c:v>132275</c:v>
                </c:pt>
                <c:pt idx="2">
                  <c:v>164507</c:v>
                </c:pt>
              </c:numCache>
            </c:numRef>
          </c:val>
        </c:ser>
        <c:dLbls>
          <c:showLegendKey val="0"/>
          <c:showVal val="0"/>
          <c:showCatName val="0"/>
          <c:showSerName val="0"/>
          <c:showPercent val="0"/>
          <c:showBubbleSize val="0"/>
        </c:dLbls>
        <c:gapWidth val="150"/>
        <c:axId val="83841024"/>
        <c:axId val="83842560"/>
      </c:barChart>
      <c:catAx>
        <c:axId val="83841024"/>
        <c:scaling>
          <c:orientation val="minMax"/>
        </c:scaling>
        <c:delete val="0"/>
        <c:axPos val="b"/>
        <c:numFmt formatCode="General" sourceLinked="0"/>
        <c:majorTickMark val="out"/>
        <c:minorTickMark val="none"/>
        <c:tickLblPos val="nextTo"/>
        <c:crossAx val="83842560"/>
        <c:crosses val="autoZero"/>
        <c:auto val="1"/>
        <c:lblAlgn val="ctr"/>
        <c:lblOffset val="100"/>
        <c:noMultiLvlLbl val="0"/>
      </c:catAx>
      <c:valAx>
        <c:axId val="83842560"/>
        <c:scaling>
          <c:orientation val="minMax"/>
        </c:scaling>
        <c:delete val="0"/>
        <c:axPos val="l"/>
        <c:majorGridlines/>
        <c:numFmt formatCode="General" sourceLinked="1"/>
        <c:majorTickMark val="out"/>
        <c:minorTickMark val="none"/>
        <c:tickLblPos val="nextTo"/>
        <c:crossAx val="83841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96</c:v>
                </c:pt>
                <c:pt idx="1">
                  <c:v>96.6</c:v>
                </c:pt>
                <c:pt idx="2">
                  <c:v>103</c:v>
                </c:pt>
                <c:pt idx="3">
                  <c:v>104.3</c:v>
                </c:pt>
                <c:pt idx="4">
                  <c:v>101.4</c:v>
                </c:pt>
                <c:pt idx="5">
                  <c:v>97</c:v>
                </c:pt>
              </c:numCache>
            </c:numRef>
          </c:val>
          <c:extLst xmlns:c16r2="http://schemas.microsoft.com/office/drawing/2015/06/chart">
            <c:ext xmlns:c16="http://schemas.microsoft.com/office/drawing/2014/chart" uri="{C3380CC4-5D6E-409C-BE32-E72D297353CC}">
              <c16:uniqueId val="{00000000-EEC1-FA43-83AF-81559CCAEF03}"/>
            </c:ext>
          </c:extLst>
        </c:ser>
        <c:ser>
          <c:idx val="1"/>
          <c:order val="1"/>
          <c:tx>
            <c:strRef>
              <c:f>Лист1!$C$1</c:f>
              <c:strCache>
                <c:ptCount val="1"/>
                <c:pt idx="0">
                  <c:v>Лискинский район</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103.5</c:v>
                </c:pt>
                <c:pt idx="1">
                  <c:v>107</c:v>
                </c:pt>
                <c:pt idx="2">
                  <c:v>110.1</c:v>
                </c:pt>
                <c:pt idx="3">
                  <c:v>108.7</c:v>
                </c:pt>
                <c:pt idx="4">
                  <c:v>104</c:v>
                </c:pt>
                <c:pt idx="5">
                  <c:v>102.3</c:v>
                </c:pt>
              </c:numCache>
            </c:numRef>
          </c:val>
          <c:extLst xmlns:c16r2="http://schemas.microsoft.com/office/drawing/2015/06/chart">
            <c:ext xmlns:c16="http://schemas.microsoft.com/office/drawing/2014/chart" uri="{C3380CC4-5D6E-409C-BE32-E72D297353CC}">
              <c16:uniqueId val="{00000001-EEC1-FA43-83AF-81559CCAEF03}"/>
            </c:ext>
          </c:extLst>
        </c:ser>
        <c:dLbls>
          <c:showLegendKey val="0"/>
          <c:showVal val="0"/>
          <c:showCatName val="0"/>
          <c:showSerName val="0"/>
          <c:showPercent val="0"/>
          <c:showBubbleSize val="0"/>
        </c:dLbls>
        <c:gapWidth val="150"/>
        <c:axId val="73176192"/>
        <c:axId val="73177728"/>
      </c:barChart>
      <c:catAx>
        <c:axId val="73176192"/>
        <c:scaling>
          <c:orientation val="minMax"/>
        </c:scaling>
        <c:delete val="0"/>
        <c:axPos val="b"/>
        <c:numFmt formatCode="General" sourceLinked="1"/>
        <c:majorTickMark val="out"/>
        <c:minorTickMark val="none"/>
        <c:tickLblPos val="nextTo"/>
        <c:crossAx val="73177728"/>
        <c:crosses val="autoZero"/>
        <c:auto val="1"/>
        <c:lblAlgn val="ctr"/>
        <c:lblOffset val="100"/>
        <c:noMultiLvlLbl val="0"/>
      </c:catAx>
      <c:valAx>
        <c:axId val="73177728"/>
        <c:scaling>
          <c:orientation val="minMax"/>
        </c:scaling>
        <c:delete val="0"/>
        <c:axPos val="l"/>
        <c:majorGridlines/>
        <c:numFmt formatCode="General" sourceLinked="1"/>
        <c:majorTickMark val="out"/>
        <c:minorTickMark val="none"/>
        <c:tickLblPos val="nextTo"/>
        <c:crossAx val="731761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layout>
        <c:manualLayout>
          <c:xMode val="edge"/>
          <c:yMode val="edge"/>
          <c:x val="0.11324657334499856"/>
          <c:y val="2.380952380952381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формирования оборота розничной торговли по формам торговли, в % к итогу</c:v>
                </c:pt>
              </c:strCache>
            </c:strRef>
          </c:tx>
          <c:explosion val="25"/>
          <c:dLbls>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Оборот торгующих организаций и индивидуальных предпринимателей вне рынка</c:v>
                </c:pt>
                <c:pt idx="1">
                  <c:v>Оборот розничных рынков и ярмарок</c:v>
                </c:pt>
              </c:strCache>
            </c:strRef>
          </c:cat>
          <c:val>
            <c:numRef>
              <c:f>Лист1!$B$2:$B$3</c:f>
              <c:numCache>
                <c:formatCode>0.00%</c:formatCode>
                <c:ptCount val="2"/>
                <c:pt idx="0">
                  <c:v>0.83099999999999996</c:v>
                </c:pt>
                <c:pt idx="1">
                  <c:v>0.16900000000000001</c:v>
                </c:pt>
              </c:numCache>
            </c:numRef>
          </c:val>
          <c:extLst xmlns:c16r2="http://schemas.microsoft.com/office/drawing/2015/06/chart">
            <c:ext xmlns:c16="http://schemas.microsoft.com/office/drawing/2014/chart" uri="{C3380CC4-5D6E-409C-BE32-E72D297353CC}">
              <c16:uniqueId val="{00000000-4981-A041-A14C-DA500F55F211}"/>
            </c:ext>
          </c:extLst>
        </c:ser>
        <c:dLbls>
          <c:showLegendKey val="0"/>
          <c:showVal val="1"/>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3D71-9D55-4A0D-A616-196AFE69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6532</TotalTime>
  <Pages>40</Pages>
  <Words>9448</Words>
  <Characters>53858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iradchenko</dc:creator>
  <cp:lastModifiedBy>Баутина Юлия Михайловна</cp:lastModifiedBy>
  <cp:revision>868</cp:revision>
  <cp:lastPrinted>2021-03-01T11:10:00Z</cp:lastPrinted>
  <dcterms:created xsi:type="dcterms:W3CDTF">2017-02-03T11:24:00Z</dcterms:created>
  <dcterms:modified xsi:type="dcterms:W3CDTF">2021-03-03T08:40:00Z</dcterms:modified>
</cp:coreProperties>
</file>