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EC" w:rsidRDefault="003600D3" w:rsidP="00FE0146">
      <w:pPr>
        <w:spacing w:line="360" w:lineRule="auto"/>
        <w:jc w:val="center"/>
        <w:rPr>
          <w:b/>
          <w:sz w:val="28"/>
          <w:szCs w:val="28"/>
        </w:rPr>
      </w:pPr>
      <w:r w:rsidRPr="000B519D">
        <w:rPr>
          <w:b/>
          <w:sz w:val="28"/>
          <w:szCs w:val="28"/>
        </w:rPr>
        <w:t>О социально-экономическом развитии Лискинского муниципального района за 201</w:t>
      </w:r>
      <w:r w:rsidR="000A496B">
        <w:rPr>
          <w:b/>
          <w:sz w:val="28"/>
          <w:szCs w:val="28"/>
        </w:rPr>
        <w:t>9</w:t>
      </w:r>
      <w:r w:rsidRPr="000B519D">
        <w:rPr>
          <w:b/>
          <w:sz w:val="28"/>
          <w:szCs w:val="28"/>
        </w:rPr>
        <w:t xml:space="preserve"> год и задачах на 20</w:t>
      </w:r>
      <w:r w:rsidR="000A496B">
        <w:rPr>
          <w:b/>
          <w:sz w:val="28"/>
          <w:szCs w:val="28"/>
        </w:rPr>
        <w:t>20</w:t>
      </w:r>
      <w:r w:rsidR="009F22E7" w:rsidRPr="000B519D">
        <w:rPr>
          <w:b/>
          <w:sz w:val="28"/>
          <w:szCs w:val="28"/>
        </w:rPr>
        <w:t xml:space="preserve"> год</w:t>
      </w:r>
    </w:p>
    <w:p w:rsidR="00091E7B" w:rsidRDefault="00091E7B" w:rsidP="007D69DB">
      <w:pPr>
        <w:spacing w:line="360" w:lineRule="auto"/>
        <w:jc w:val="both"/>
        <w:rPr>
          <w:b/>
          <w:sz w:val="28"/>
          <w:szCs w:val="28"/>
        </w:rPr>
      </w:pPr>
    </w:p>
    <w:p w:rsidR="007E48EC" w:rsidRDefault="005F7038" w:rsidP="00FE0146">
      <w:pPr>
        <w:spacing w:line="360" w:lineRule="auto"/>
        <w:ind w:firstLine="709"/>
        <w:jc w:val="both"/>
        <w:rPr>
          <w:b/>
          <w:sz w:val="28"/>
          <w:szCs w:val="28"/>
        </w:rPr>
      </w:pPr>
      <w:r w:rsidRPr="000B519D">
        <w:rPr>
          <w:b/>
          <w:sz w:val="28"/>
          <w:szCs w:val="28"/>
        </w:rPr>
        <w:t>Вступление</w:t>
      </w:r>
    </w:p>
    <w:p w:rsidR="007D69DB" w:rsidRPr="007D69DB" w:rsidRDefault="007D69DB" w:rsidP="00FE0146">
      <w:pPr>
        <w:spacing w:line="360" w:lineRule="auto"/>
        <w:ind w:firstLine="709"/>
        <w:jc w:val="both"/>
        <w:rPr>
          <w:sz w:val="28"/>
          <w:szCs w:val="28"/>
        </w:rPr>
      </w:pPr>
      <w:r w:rsidRPr="007D69DB">
        <w:rPr>
          <w:sz w:val="28"/>
          <w:szCs w:val="28"/>
        </w:rPr>
        <w:t>Уважаемые депутаты!</w:t>
      </w:r>
    </w:p>
    <w:p w:rsidR="007E48EC" w:rsidRPr="000B519D" w:rsidRDefault="008C3E77" w:rsidP="00FE0146">
      <w:pPr>
        <w:spacing w:line="360" w:lineRule="auto"/>
        <w:ind w:firstLine="709"/>
        <w:jc w:val="both"/>
        <w:rPr>
          <w:sz w:val="28"/>
          <w:szCs w:val="28"/>
        </w:rPr>
      </w:pPr>
      <w:r w:rsidRPr="000B519D">
        <w:rPr>
          <w:sz w:val="28"/>
          <w:szCs w:val="28"/>
        </w:rPr>
        <w:t>Анализ</w:t>
      </w:r>
      <w:r w:rsidR="00A43841" w:rsidRPr="000B519D">
        <w:rPr>
          <w:sz w:val="28"/>
          <w:szCs w:val="28"/>
        </w:rPr>
        <w:t xml:space="preserve"> экономических показателей Лискинского</w:t>
      </w:r>
      <w:r w:rsidR="00DF20DB" w:rsidRPr="000B519D">
        <w:rPr>
          <w:sz w:val="28"/>
          <w:szCs w:val="28"/>
        </w:rPr>
        <w:t xml:space="preserve"> муниципально</w:t>
      </w:r>
      <w:r w:rsidR="00A43841" w:rsidRPr="000B519D">
        <w:rPr>
          <w:sz w:val="28"/>
          <w:szCs w:val="28"/>
        </w:rPr>
        <w:t>го</w:t>
      </w:r>
      <w:r w:rsidR="00DF20DB" w:rsidRPr="000B519D">
        <w:rPr>
          <w:sz w:val="28"/>
          <w:szCs w:val="28"/>
        </w:rPr>
        <w:t xml:space="preserve"> ра</w:t>
      </w:r>
      <w:r w:rsidR="00DF20DB" w:rsidRPr="000B519D">
        <w:rPr>
          <w:sz w:val="28"/>
          <w:szCs w:val="28"/>
        </w:rPr>
        <w:t>й</w:t>
      </w:r>
      <w:r w:rsidR="00DF20DB" w:rsidRPr="000B519D">
        <w:rPr>
          <w:sz w:val="28"/>
          <w:szCs w:val="28"/>
        </w:rPr>
        <w:t>он</w:t>
      </w:r>
      <w:r w:rsidR="00A43841" w:rsidRPr="000B519D">
        <w:rPr>
          <w:sz w:val="28"/>
          <w:szCs w:val="28"/>
        </w:rPr>
        <w:t>а</w:t>
      </w:r>
      <w:r w:rsidR="00C252F1" w:rsidRPr="000B519D">
        <w:rPr>
          <w:sz w:val="28"/>
          <w:szCs w:val="28"/>
        </w:rPr>
        <w:t xml:space="preserve"> </w:t>
      </w:r>
      <w:r w:rsidR="00A43841" w:rsidRPr="000B519D">
        <w:rPr>
          <w:sz w:val="28"/>
          <w:szCs w:val="28"/>
        </w:rPr>
        <w:t xml:space="preserve">за </w:t>
      </w:r>
      <w:r w:rsidR="007E48EC" w:rsidRPr="000B519D">
        <w:rPr>
          <w:sz w:val="28"/>
          <w:szCs w:val="28"/>
        </w:rPr>
        <w:t>201</w:t>
      </w:r>
      <w:r w:rsidR="000A496B">
        <w:rPr>
          <w:sz w:val="28"/>
          <w:szCs w:val="28"/>
        </w:rPr>
        <w:t>9</w:t>
      </w:r>
      <w:r w:rsidR="007E48EC" w:rsidRPr="000B519D">
        <w:rPr>
          <w:sz w:val="28"/>
          <w:szCs w:val="28"/>
        </w:rPr>
        <w:t xml:space="preserve"> год</w:t>
      </w:r>
      <w:r w:rsidR="00A43841" w:rsidRPr="000B519D">
        <w:rPr>
          <w:sz w:val="28"/>
          <w:szCs w:val="28"/>
        </w:rPr>
        <w:t xml:space="preserve"> свидетельствует о том, что</w:t>
      </w:r>
      <w:r w:rsidR="00C252F1" w:rsidRPr="000B519D">
        <w:rPr>
          <w:sz w:val="28"/>
          <w:szCs w:val="28"/>
        </w:rPr>
        <w:t xml:space="preserve"> продолжилась</w:t>
      </w:r>
      <w:r w:rsidR="007E48EC" w:rsidRPr="000B519D">
        <w:rPr>
          <w:sz w:val="28"/>
          <w:szCs w:val="28"/>
        </w:rPr>
        <w:t xml:space="preserve"> положительн</w:t>
      </w:r>
      <w:r w:rsidR="00C252F1" w:rsidRPr="000B519D">
        <w:rPr>
          <w:sz w:val="28"/>
          <w:szCs w:val="28"/>
        </w:rPr>
        <w:t>ая</w:t>
      </w:r>
      <w:r w:rsidR="007E48EC" w:rsidRPr="000B519D">
        <w:rPr>
          <w:sz w:val="28"/>
          <w:szCs w:val="28"/>
        </w:rPr>
        <w:t xml:space="preserve"> д</w:t>
      </w:r>
      <w:r w:rsidR="007E48EC" w:rsidRPr="000B519D">
        <w:rPr>
          <w:sz w:val="28"/>
          <w:szCs w:val="28"/>
        </w:rPr>
        <w:t>и</w:t>
      </w:r>
      <w:r w:rsidR="007E48EC" w:rsidRPr="000B519D">
        <w:rPr>
          <w:sz w:val="28"/>
          <w:szCs w:val="28"/>
        </w:rPr>
        <w:t>намик</w:t>
      </w:r>
      <w:r w:rsidR="00C252F1" w:rsidRPr="000B519D">
        <w:rPr>
          <w:sz w:val="28"/>
          <w:szCs w:val="28"/>
        </w:rPr>
        <w:t>а</w:t>
      </w:r>
      <w:r w:rsidR="007E48EC" w:rsidRPr="000B519D">
        <w:rPr>
          <w:sz w:val="28"/>
          <w:szCs w:val="28"/>
        </w:rPr>
        <w:t xml:space="preserve"> развития экономики.</w:t>
      </w:r>
      <w:r w:rsidR="00A43841" w:rsidRPr="000B519D">
        <w:rPr>
          <w:sz w:val="28"/>
          <w:szCs w:val="28"/>
        </w:rPr>
        <w:t xml:space="preserve"> </w:t>
      </w:r>
      <w:r w:rsidR="002427AB" w:rsidRPr="000B519D">
        <w:rPr>
          <w:bCs/>
          <w:color w:val="000000"/>
          <w:sz w:val="28"/>
          <w:szCs w:val="28"/>
        </w:rPr>
        <w:t>Основной  фактор – это рост промышленного производства, который в целом за год составил 101%.</w:t>
      </w:r>
    </w:p>
    <w:p w:rsidR="007E48EC" w:rsidRPr="00931EDF" w:rsidRDefault="00DA2BB5" w:rsidP="00FE0146">
      <w:pPr>
        <w:shd w:val="clear" w:color="auto" w:fill="FFFFFF"/>
        <w:spacing w:line="360" w:lineRule="auto"/>
        <w:jc w:val="both"/>
        <w:rPr>
          <w:bCs/>
          <w:sz w:val="28"/>
          <w:szCs w:val="28"/>
        </w:rPr>
      </w:pPr>
      <w:r w:rsidRPr="000B519D">
        <w:rPr>
          <w:bCs/>
          <w:sz w:val="28"/>
          <w:szCs w:val="28"/>
        </w:rPr>
        <w:t xml:space="preserve">       </w:t>
      </w:r>
      <w:r w:rsidR="007E48EC" w:rsidRPr="000B519D">
        <w:rPr>
          <w:bCs/>
          <w:sz w:val="28"/>
          <w:szCs w:val="28"/>
        </w:rPr>
        <w:t xml:space="preserve">Существенный вклад в обеспечение устойчивых темпов экономического роста внесли все базовые отрасли </w:t>
      </w:r>
      <w:r w:rsidR="00A2109E" w:rsidRPr="000B519D">
        <w:rPr>
          <w:bCs/>
          <w:sz w:val="28"/>
          <w:szCs w:val="28"/>
        </w:rPr>
        <w:t>района</w:t>
      </w:r>
      <w:r w:rsidR="007E48EC" w:rsidRPr="000B519D">
        <w:rPr>
          <w:bCs/>
          <w:sz w:val="28"/>
          <w:szCs w:val="28"/>
        </w:rPr>
        <w:t>: промышленность, сельское хозя</w:t>
      </w:r>
      <w:r w:rsidR="007E48EC" w:rsidRPr="000B519D">
        <w:rPr>
          <w:bCs/>
          <w:sz w:val="28"/>
          <w:szCs w:val="28"/>
        </w:rPr>
        <w:t>й</w:t>
      </w:r>
      <w:r w:rsidR="007E48EC" w:rsidRPr="000B519D">
        <w:rPr>
          <w:bCs/>
          <w:sz w:val="28"/>
          <w:szCs w:val="28"/>
        </w:rPr>
        <w:t>ство, строительство</w:t>
      </w:r>
      <w:r w:rsidR="00C252F1" w:rsidRPr="000B519D">
        <w:rPr>
          <w:bCs/>
          <w:sz w:val="28"/>
          <w:szCs w:val="28"/>
        </w:rPr>
        <w:t>,</w:t>
      </w:r>
      <w:r w:rsidR="007E48EC" w:rsidRPr="000B519D">
        <w:rPr>
          <w:bCs/>
          <w:sz w:val="28"/>
          <w:szCs w:val="28"/>
        </w:rPr>
        <w:t xml:space="preserve"> торговля.</w:t>
      </w:r>
    </w:p>
    <w:p w:rsidR="001C42B1" w:rsidRPr="000B519D" w:rsidRDefault="001C42B1" w:rsidP="00FE0146">
      <w:pPr>
        <w:spacing w:line="360" w:lineRule="auto"/>
        <w:ind w:firstLine="708"/>
        <w:rPr>
          <w:b/>
          <w:sz w:val="28"/>
          <w:szCs w:val="28"/>
        </w:rPr>
      </w:pPr>
    </w:p>
    <w:p w:rsidR="007E48EC" w:rsidRPr="000B519D" w:rsidRDefault="007E48EC" w:rsidP="00FE0146">
      <w:pPr>
        <w:spacing w:line="360" w:lineRule="auto"/>
        <w:ind w:firstLine="708"/>
        <w:rPr>
          <w:b/>
          <w:sz w:val="28"/>
          <w:szCs w:val="28"/>
        </w:rPr>
      </w:pPr>
      <w:r w:rsidRPr="000B519D">
        <w:rPr>
          <w:b/>
          <w:sz w:val="28"/>
          <w:szCs w:val="28"/>
        </w:rPr>
        <w:t xml:space="preserve">Промышленность </w:t>
      </w:r>
    </w:p>
    <w:p w:rsidR="007E48EC" w:rsidRPr="000B519D" w:rsidRDefault="00872CD6" w:rsidP="00FE0146">
      <w:pPr>
        <w:spacing w:line="360" w:lineRule="auto"/>
        <w:ind w:firstLine="709"/>
        <w:jc w:val="both"/>
        <w:rPr>
          <w:bCs/>
          <w:sz w:val="28"/>
          <w:szCs w:val="28"/>
        </w:rPr>
      </w:pPr>
      <w:r>
        <w:rPr>
          <w:bCs/>
          <w:sz w:val="28"/>
          <w:szCs w:val="28"/>
        </w:rPr>
        <w:t>На протяжении</w:t>
      </w:r>
      <w:r w:rsidR="007E48EC" w:rsidRPr="000B519D">
        <w:rPr>
          <w:bCs/>
          <w:sz w:val="28"/>
          <w:szCs w:val="28"/>
        </w:rPr>
        <w:t xml:space="preserve"> последних лет промышленное производство выступает одним из локомотивов экономического роста р</w:t>
      </w:r>
      <w:r w:rsidR="008242E9" w:rsidRPr="000B519D">
        <w:rPr>
          <w:bCs/>
          <w:sz w:val="28"/>
          <w:szCs w:val="28"/>
        </w:rPr>
        <w:t>айона</w:t>
      </w:r>
      <w:r w:rsidR="007E48EC" w:rsidRPr="000B519D">
        <w:rPr>
          <w:bCs/>
          <w:sz w:val="28"/>
          <w:szCs w:val="28"/>
        </w:rPr>
        <w:t>.</w:t>
      </w:r>
    </w:p>
    <w:p w:rsidR="00B9093E" w:rsidRPr="000B519D" w:rsidRDefault="00B9093E" w:rsidP="00FE0146">
      <w:pPr>
        <w:pStyle w:val="af9"/>
        <w:spacing w:line="360" w:lineRule="auto"/>
        <w:jc w:val="both"/>
        <w:rPr>
          <w:b w:val="0"/>
          <w:szCs w:val="28"/>
        </w:rPr>
      </w:pPr>
      <w:r w:rsidRPr="000B519D">
        <w:rPr>
          <w:b w:val="0"/>
          <w:szCs w:val="28"/>
        </w:rPr>
        <w:t xml:space="preserve">         В структуре промышленного производства наибольший удельный вес имеет пищевая промышленность – 5</w:t>
      </w:r>
      <w:r w:rsidR="00753887">
        <w:rPr>
          <w:b w:val="0"/>
          <w:szCs w:val="28"/>
        </w:rPr>
        <w:t>9</w:t>
      </w:r>
      <w:r w:rsidRPr="000B519D">
        <w:rPr>
          <w:b w:val="0"/>
          <w:szCs w:val="28"/>
        </w:rPr>
        <w:t>,</w:t>
      </w:r>
      <w:r w:rsidR="00753887">
        <w:rPr>
          <w:b w:val="0"/>
          <w:szCs w:val="28"/>
        </w:rPr>
        <w:t>5</w:t>
      </w:r>
      <w:r w:rsidRPr="000B519D">
        <w:rPr>
          <w:b w:val="0"/>
          <w:szCs w:val="28"/>
        </w:rPr>
        <w:t>%, машиностроение и металлообр</w:t>
      </w:r>
      <w:r w:rsidRPr="000B519D">
        <w:rPr>
          <w:b w:val="0"/>
          <w:szCs w:val="28"/>
        </w:rPr>
        <w:t>а</w:t>
      </w:r>
      <w:r w:rsidRPr="000B519D">
        <w:rPr>
          <w:b w:val="0"/>
          <w:szCs w:val="28"/>
        </w:rPr>
        <w:t>ботка – 2</w:t>
      </w:r>
      <w:r w:rsidR="00753887">
        <w:rPr>
          <w:b w:val="0"/>
          <w:szCs w:val="28"/>
        </w:rPr>
        <w:t>6</w:t>
      </w:r>
      <w:r w:rsidRPr="000B519D">
        <w:rPr>
          <w:b w:val="0"/>
          <w:szCs w:val="28"/>
        </w:rPr>
        <w:t>,</w:t>
      </w:r>
      <w:r w:rsidR="00753887">
        <w:rPr>
          <w:b w:val="0"/>
          <w:szCs w:val="28"/>
        </w:rPr>
        <w:t>4</w:t>
      </w:r>
      <w:r w:rsidRPr="000B519D">
        <w:rPr>
          <w:b w:val="0"/>
          <w:szCs w:val="28"/>
        </w:rPr>
        <w:t>%, промышленность строительных материалов – 1</w:t>
      </w:r>
      <w:r w:rsidR="00753887">
        <w:rPr>
          <w:b w:val="0"/>
          <w:szCs w:val="28"/>
        </w:rPr>
        <w:t>4</w:t>
      </w:r>
      <w:r w:rsidRPr="000B519D">
        <w:rPr>
          <w:b w:val="0"/>
          <w:szCs w:val="28"/>
        </w:rPr>
        <w:t>,</w:t>
      </w:r>
      <w:r w:rsidR="00753887">
        <w:rPr>
          <w:b w:val="0"/>
          <w:szCs w:val="28"/>
        </w:rPr>
        <w:t>1</w:t>
      </w:r>
      <w:r w:rsidRPr="000B519D">
        <w:rPr>
          <w:b w:val="0"/>
          <w:szCs w:val="28"/>
        </w:rPr>
        <w:t>%.</w:t>
      </w:r>
    </w:p>
    <w:p w:rsidR="00B9093E" w:rsidRPr="000B519D" w:rsidRDefault="00B9093E" w:rsidP="00FE0146">
      <w:pPr>
        <w:spacing w:line="360" w:lineRule="auto"/>
        <w:jc w:val="both"/>
        <w:rPr>
          <w:bCs/>
          <w:sz w:val="28"/>
          <w:szCs w:val="28"/>
        </w:rPr>
      </w:pPr>
      <w:r w:rsidRPr="000B519D">
        <w:rPr>
          <w:sz w:val="28"/>
          <w:szCs w:val="28"/>
        </w:rPr>
        <w:t xml:space="preserve">         Среднесписочная численность работающих на крупных и средних  пр</w:t>
      </w:r>
      <w:r w:rsidRPr="000B519D">
        <w:rPr>
          <w:sz w:val="28"/>
          <w:szCs w:val="28"/>
        </w:rPr>
        <w:t>о</w:t>
      </w:r>
      <w:r w:rsidRPr="000B519D">
        <w:rPr>
          <w:sz w:val="28"/>
          <w:szCs w:val="28"/>
        </w:rPr>
        <w:t>мышленных предприятиях района за 201</w:t>
      </w:r>
      <w:r w:rsidR="00DA7615">
        <w:rPr>
          <w:sz w:val="28"/>
          <w:szCs w:val="28"/>
        </w:rPr>
        <w:t>9</w:t>
      </w:r>
      <w:r w:rsidRPr="000B519D">
        <w:rPr>
          <w:sz w:val="28"/>
          <w:szCs w:val="28"/>
        </w:rPr>
        <w:t xml:space="preserve"> год </w:t>
      </w:r>
      <w:r w:rsidR="00DA7615">
        <w:rPr>
          <w:sz w:val="28"/>
          <w:szCs w:val="28"/>
        </w:rPr>
        <w:t>увеличилась</w:t>
      </w:r>
      <w:r w:rsidRPr="000B519D">
        <w:rPr>
          <w:sz w:val="28"/>
          <w:szCs w:val="28"/>
        </w:rPr>
        <w:t xml:space="preserve"> и составила </w:t>
      </w:r>
      <w:r w:rsidR="00DA7615">
        <w:rPr>
          <w:sz w:val="28"/>
          <w:szCs w:val="28"/>
        </w:rPr>
        <w:t>5015</w:t>
      </w:r>
      <w:r w:rsidRPr="000B519D">
        <w:rPr>
          <w:sz w:val="28"/>
          <w:szCs w:val="28"/>
        </w:rPr>
        <w:t xml:space="preserve"> человек, что составляет </w:t>
      </w:r>
      <w:r w:rsidR="00DA7615">
        <w:rPr>
          <w:sz w:val="28"/>
          <w:szCs w:val="28"/>
        </w:rPr>
        <w:t>101</w:t>
      </w:r>
      <w:r w:rsidRPr="000B519D">
        <w:rPr>
          <w:sz w:val="28"/>
          <w:szCs w:val="28"/>
        </w:rPr>
        <w:t>,2% к уровню 201</w:t>
      </w:r>
      <w:r w:rsidR="00DA7615">
        <w:rPr>
          <w:sz w:val="28"/>
          <w:szCs w:val="28"/>
        </w:rPr>
        <w:t>8</w:t>
      </w:r>
      <w:r w:rsidRPr="000B519D">
        <w:rPr>
          <w:sz w:val="28"/>
          <w:szCs w:val="28"/>
        </w:rPr>
        <w:t xml:space="preserve"> года.   </w:t>
      </w:r>
      <w:proofErr w:type="gramStart"/>
      <w:r w:rsidRPr="000B519D">
        <w:rPr>
          <w:sz w:val="28"/>
          <w:szCs w:val="28"/>
        </w:rPr>
        <w:t>Среднемесячная зар</w:t>
      </w:r>
      <w:r w:rsidRPr="000B519D">
        <w:rPr>
          <w:sz w:val="28"/>
          <w:szCs w:val="28"/>
        </w:rPr>
        <w:t>а</w:t>
      </w:r>
      <w:r w:rsidRPr="000B519D">
        <w:rPr>
          <w:sz w:val="28"/>
          <w:szCs w:val="28"/>
        </w:rPr>
        <w:t>ботная плата 1 работающего в промышленности района составила 3</w:t>
      </w:r>
      <w:r w:rsidR="008D30E0">
        <w:rPr>
          <w:sz w:val="28"/>
          <w:szCs w:val="28"/>
        </w:rPr>
        <w:t xml:space="preserve">5828,3 </w:t>
      </w:r>
      <w:r w:rsidRPr="000B519D">
        <w:rPr>
          <w:sz w:val="28"/>
          <w:szCs w:val="28"/>
        </w:rPr>
        <w:t xml:space="preserve"> рублей или 10</w:t>
      </w:r>
      <w:r w:rsidR="008D30E0">
        <w:rPr>
          <w:sz w:val="28"/>
          <w:szCs w:val="28"/>
        </w:rPr>
        <w:t>3</w:t>
      </w:r>
      <w:r w:rsidRPr="000B519D">
        <w:rPr>
          <w:sz w:val="28"/>
          <w:szCs w:val="28"/>
        </w:rPr>
        <w:t>% к уровню 201</w:t>
      </w:r>
      <w:r w:rsidR="008D30E0">
        <w:rPr>
          <w:sz w:val="28"/>
          <w:szCs w:val="28"/>
        </w:rPr>
        <w:t>8</w:t>
      </w:r>
      <w:r w:rsidRPr="000B519D">
        <w:rPr>
          <w:sz w:val="28"/>
          <w:szCs w:val="28"/>
        </w:rPr>
        <w:t xml:space="preserve">года.  </w:t>
      </w:r>
      <w:proofErr w:type="gramEnd"/>
    </w:p>
    <w:p w:rsidR="000B519D" w:rsidRPr="000B519D" w:rsidRDefault="006D6038" w:rsidP="00FE0146">
      <w:pPr>
        <w:pStyle w:val="af9"/>
        <w:spacing w:line="360" w:lineRule="auto"/>
        <w:jc w:val="both"/>
        <w:rPr>
          <w:b w:val="0"/>
          <w:bCs w:val="0"/>
          <w:szCs w:val="28"/>
        </w:rPr>
      </w:pPr>
      <w:r>
        <w:rPr>
          <w:b w:val="0"/>
          <w:bCs w:val="0"/>
          <w:szCs w:val="28"/>
        </w:rPr>
        <w:t xml:space="preserve">   </w:t>
      </w:r>
      <w:r w:rsidR="00E65AA5" w:rsidRPr="000B519D">
        <w:rPr>
          <w:b w:val="0"/>
          <w:bCs w:val="0"/>
          <w:szCs w:val="28"/>
        </w:rPr>
        <w:t>Крупными и средними предприятиями района за 201</w:t>
      </w:r>
      <w:r w:rsidR="006C7F85">
        <w:rPr>
          <w:b w:val="0"/>
          <w:bCs w:val="0"/>
          <w:szCs w:val="28"/>
        </w:rPr>
        <w:t>9</w:t>
      </w:r>
      <w:r w:rsidR="00E65AA5" w:rsidRPr="000B519D">
        <w:rPr>
          <w:b w:val="0"/>
          <w:bCs w:val="0"/>
          <w:szCs w:val="28"/>
        </w:rPr>
        <w:t xml:space="preserve"> год по промышле</w:t>
      </w:r>
      <w:r w:rsidR="00E65AA5" w:rsidRPr="000B519D">
        <w:rPr>
          <w:b w:val="0"/>
          <w:bCs w:val="0"/>
          <w:szCs w:val="28"/>
        </w:rPr>
        <w:t>н</w:t>
      </w:r>
      <w:r w:rsidR="00E65AA5" w:rsidRPr="000B519D">
        <w:rPr>
          <w:b w:val="0"/>
          <w:bCs w:val="0"/>
          <w:szCs w:val="28"/>
        </w:rPr>
        <w:t>ным видам деятельности отгружено товаров собственного производства, р</w:t>
      </w:r>
      <w:r w:rsidR="00E65AA5" w:rsidRPr="000B519D">
        <w:rPr>
          <w:b w:val="0"/>
          <w:bCs w:val="0"/>
          <w:szCs w:val="28"/>
        </w:rPr>
        <w:t>а</w:t>
      </w:r>
      <w:r w:rsidR="00E65AA5" w:rsidRPr="000B519D">
        <w:rPr>
          <w:b w:val="0"/>
          <w:bCs w:val="0"/>
          <w:szCs w:val="28"/>
        </w:rPr>
        <w:t>бот и услуг, выполненных собственными силами по промышленн</w:t>
      </w:r>
      <w:r w:rsidR="006C7F85">
        <w:rPr>
          <w:b w:val="0"/>
          <w:bCs w:val="0"/>
          <w:szCs w:val="28"/>
        </w:rPr>
        <w:t>ым видам деятельности на сумму 34</w:t>
      </w:r>
      <w:r w:rsidR="00E65AA5" w:rsidRPr="000B519D">
        <w:rPr>
          <w:b w:val="0"/>
          <w:bCs w:val="0"/>
          <w:szCs w:val="28"/>
        </w:rPr>
        <w:t>,</w:t>
      </w:r>
      <w:r w:rsidR="006C7F85">
        <w:rPr>
          <w:b w:val="0"/>
          <w:bCs w:val="0"/>
          <w:szCs w:val="28"/>
        </w:rPr>
        <w:t>1</w:t>
      </w:r>
      <w:r w:rsidR="00E65AA5" w:rsidRPr="000B519D">
        <w:rPr>
          <w:b w:val="0"/>
          <w:bCs w:val="0"/>
          <w:szCs w:val="28"/>
        </w:rPr>
        <w:t xml:space="preserve"> млрд. рублей </w:t>
      </w:r>
      <w:r>
        <w:rPr>
          <w:b w:val="0"/>
          <w:bCs w:val="0"/>
          <w:szCs w:val="28"/>
        </w:rPr>
        <w:t>(</w:t>
      </w:r>
      <w:r w:rsidR="006C7F85">
        <w:rPr>
          <w:b w:val="0"/>
          <w:bCs w:val="0"/>
          <w:szCs w:val="28"/>
        </w:rPr>
        <w:t>120</w:t>
      </w:r>
      <w:r w:rsidR="00E65AA5" w:rsidRPr="000B519D">
        <w:rPr>
          <w:b w:val="0"/>
          <w:bCs w:val="0"/>
          <w:szCs w:val="28"/>
        </w:rPr>
        <w:t>,</w:t>
      </w:r>
      <w:r w:rsidR="006C7F85">
        <w:rPr>
          <w:b w:val="0"/>
          <w:bCs w:val="0"/>
          <w:szCs w:val="28"/>
        </w:rPr>
        <w:t>9</w:t>
      </w:r>
      <w:r w:rsidR="00E65AA5" w:rsidRPr="000B519D">
        <w:rPr>
          <w:b w:val="0"/>
          <w:bCs w:val="0"/>
          <w:szCs w:val="28"/>
        </w:rPr>
        <w:t>%  к 201</w:t>
      </w:r>
      <w:r w:rsidR="006C7F85">
        <w:rPr>
          <w:b w:val="0"/>
          <w:bCs w:val="0"/>
          <w:szCs w:val="28"/>
        </w:rPr>
        <w:t>8</w:t>
      </w:r>
      <w:r w:rsidR="00E65AA5" w:rsidRPr="000B519D">
        <w:rPr>
          <w:b w:val="0"/>
          <w:bCs w:val="0"/>
          <w:szCs w:val="28"/>
        </w:rPr>
        <w:t xml:space="preserve"> году</w:t>
      </w:r>
      <w:r>
        <w:rPr>
          <w:b w:val="0"/>
          <w:bCs w:val="0"/>
          <w:szCs w:val="28"/>
        </w:rPr>
        <w:t>)</w:t>
      </w:r>
      <w:r w:rsidR="00E65AA5" w:rsidRPr="000B519D">
        <w:rPr>
          <w:b w:val="0"/>
          <w:bCs w:val="0"/>
          <w:szCs w:val="28"/>
        </w:rPr>
        <w:t>.</w:t>
      </w:r>
      <w:r w:rsidR="004412FA" w:rsidRPr="000B519D">
        <w:rPr>
          <w:b w:val="0"/>
          <w:bCs w:val="0"/>
          <w:szCs w:val="28"/>
        </w:rPr>
        <w:t xml:space="preserve"> Произведено промышленной продукции за 201</w:t>
      </w:r>
      <w:r w:rsidR="006C7F85">
        <w:rPr>
          <w:b w:val="0"/>
          <w:bCs w:val="0"/>
          <w:szCs w:val="28"/>
        </w:rPr>
        <w:t>9</w:t>
      </w:r>
      <w:r w:rsidR="004412FA" w:rsidRPr="000B519D">
        <w:rPr>
          <w:b w:val="0"/>
          <w:bCs w:val="0"/>
          <w:szCs w:val="28"/>
        </w:rPr>
        <w:t xml:space="preserve"> год на сумму 1</w:t>
      </w:r>
      <w:r w:rsidR="006C7F85">
        <w:rPr>
          <w:b w:val="0"/>
          <w:bCs w:val="0"/>
          <w:szCs w:val="28"/>
        </w:rPr>
        <w:t>8</w:t>
      </w:r>
      <w:r w:rsidR="004412FA" w:rsidRPr="000B519D">
        <w:rPr>
          <w:b w:val="0"/>
          <w:bCs w:val="0"/>
          <w:szCs w:val="28"/>
        </w:rPr>
        <w:t>,2 млрд. рублей</w:t>
      </w:r>
      <w:r>
        <w:rPr>
          <w:b w:val="0"/>
          <w:bCs w:val="0"/>
          <w:szCs w:val="28"/>
        </w:rPr>
        <w:t xml:space="preserve"> (</w:t>
      </w:r>
      <w:r w:rsidR="00A249B9" w:rsidRPr="000B519D">
        <w:rPr>
          <w:b w:val="0"/>
          <w:bCs w:val="0"/>
          <w:szCs w:val="28"/>
        </w:rPr>
        <w:t>10</w:t>
      </w:r>
      <w:r w:rsidR="006C7F85">
        <w:rPr>
          <w:b w:val="0"/>
          <w:bCs w:val="0"/>
          <w:szCs w:val="28"/>
        </w:rPr>
        <w:t>6,8</w:t>
      </w:r>
      <w:r w:rsidR="004412FA" w:rsidRPr="000B519D">
        <w:rPr>
          <w:b w:val="0"/>
          <w:bCs w:val="0"/>
          <w:szCs w:val="28"/>
        </w:rPr>
        <w:t>%</w:t>
      </w:r>
      <w:r>
        <w:rPr>
          <w:b w:val="0"/>
          <w:bCs w:val="0"/>
          <w:szCs w:val="28"/>
        </w:rPr>
        <w:t xml:space="preserve"> в сопоставимых ценах)</w:t>
      </w:r>
      <w:r w:rsidR="004412FA" w:rsidRPr="000B519D">
        <w:rPr>
          <w:b w:val="0"/>
          <w:bCs w:val="0"/>
          <w:szCs w:val="28"/>
        </w:rPr>
        <w:t>.</w:t>
      </w:r>
    </w:p>
    <w:p w:rsidR="008B35D1" w:rsidRPr="000B519D" w:rsidRDefault="007E48EC" w:rsidP="00FE0146">
      <w:pPr>
        <w:spacing w:line="360" w:lineRule="auto"/>
        <w:jc w:val="right"/>
        <w:rPr>
          <w:bCs/>
          <w:sz w:val="28"/>
          <w:szCs w:val="28"/>
        </w:rPr>
      </w:pPr>
      <w:r w:rsidRPr="000B519D">
        <w:rPr>
          <w:bCs/>
          <w:sz w:val="28"/>
          <w:szCs w:val="28"/>
        </w:rPr>
        <w:lastRenderedPageBreak/>
        <w:t xml:space="preserve">Диаграмма </w:t>
      </w:r>
      <w:r w:rsidR="008B35D1" w:rsidRPr="000B519D">
        <w:rPr>
          <w:bCs/>
          <w:sz w:val="28"/>
          <w:szCs w:val="28"/>
        </w:rPr>
        <w:t>1</w:t>
      </w:r>
    </w:p>
    <w:p w:rsidR="008B35D1" w:rsidRPr="000B519D" w:rsidRDefault="008B35D1" w:rsidP="00FE0146">
      <w:pPr>
        <w:spacing w:line="360" w:lineRule="auto"/>
        <w:jc w:val="center"/>
        <w:rPr>
          <w:bCs/>
          <w:sz w:val="28"/>
          <w:szCs w:val="28"/>
        </w:rPr>
      </w:pPr>
      <w:r w:rsidRPr="000B519D">
        <w:rPr>
          <w:bCs/>
          <w:sz w:val="28"/>
          <w:szCs w:val="28"/>
        </w:rPr>
        <w:t xml:space="preserve">Темпы роста промышленного производства в </w:t>
      </w:r>
      <w:proofErr w:type="spellStart"/>
      <w:r w:rsidRPr="000B519D">
        <w:rPr>
          <w:bCs/>
          <w:sz w:val="28"/>
          <w:szCs w:val="28"/>
        </w:rPr>
        <w:t>Лискинском</w:t>
      </w:r>
      <w:proofErr w:type="spellEnd"/>
      <w:r w:rsidRPr="000B519D">
        <w:rPr>
          <w:bCs/>
          <w:sz w:val="28"/>
          <w:szCs w:val="28"/>
        </w:rPr>
        <w:t xml:space="preserve"> муниципальном районе и Воронежской области за 201</w:t>
      </w:r>
      <w:r w:rsidR="006C7F85">
        <w:rPr>
          <w:bCs/>
          <w:sz w:val="28"/>
          <w:szCs w:val="28"/>
        </w:rPr>
        <w:t>4</w:t>
      </w:r>
      <w:r w:rsidRPr="000B519D">
        <w:rPr>
          <w:bCs/>
          <w:sz w:val="28"/>
          <w:szCs w:val="28"/>
        </w:rPr>
        <w:t>-201</w:t>
      </w:r>
      <w:r w:rsidR="006C7F85">
        <w:rPr>
          <w:bCs/>
          <w:sz w:val="28"/>
          <w:szCs w:val="28"/>
        </w:rPr>
        <w:t>9</w:t>
      </w:r>
      <w:r w:rsidRPr="000B519D">
        <w:rPr>
          <w:bCs/>
          <w:sz w:val="28"/>
          <w:szCs w:val="28"/>
        </w:rPr>
        <w:t>гг</w:t>
      </w:r>
    </w:p>
    <w:p w:rsidR="007E48EC" w:rsidRPr="00F947A6" w:rsidRDefault="000F1AE1" w:rsidP="00FE0146">
      <w:pPr>
        <w:spacing w:line="360" w:lineRule="auto"/>
        <w:rPr>
          <w:bCs/>
          <w:sz w:val="28"/>
          <w:szCs w:val="28"/>
        </w:rPr>
      </w:pPr>
      <w:r>
        <w:rPr>
          <w:bCs/>
          <w:noProof/>
          <w:sz w:val="28"/>
          <w:szCs w:val="28"/>
          <w:lang w:eastAsia="ru-RU"/>
        </w:rPr>
        <w:drawing>
          <wp:inline distT="0" distB="0" distL="0" distR="0" wp14:anchorId="6D94F6CE" wp14:editId="06CD2657">
            <wp:extent cx="6422834" cy="4296579"/>
            <wp:effectExtent l="0" t="0" r="16510" b="279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73B1" w:rsidRDefault="00E65AA5" w:rsidP="00FE0146">
      <w:pPr>
        <w:pStyle w:val="af9"/>
        <w:spacing w:line="360" w:lineRule="auto"/>
        <w:jc w:val="both"/>
        <w:rPr>
          <w:b w:val="0"/>
          <w:bCs w:val="0"/>
        </w:rPr>
      </w:pPr>
      <w:r>
        <w:rPr>
          <w:b w:val="0"/>
          <w:bCs w:val="0"/>
        </w:rPr>
        <w:t xml:space="preserve">     </w:t>
      </w:r>
    </w:p>
    <w:p w:rsidR="00DB23A2" w:rsidRDefault="008B73B1" w:rsidP="00FE0146">
      <w:pPr>
        <w:pStyle w:val="af9"/>
        <w:spacing w:line="360" w:lineRule="auto"/>
        <w:jc w:val="both"/>
        <w:rPr>
          <w:b w:val="0"/>
          <w:bCs w:val="0"/>
        </w:rPr>
      </w:pPr>
      <w:r>
        <w:rPr>
          <w:b w:val="0"/>
          <w:bCs w:val="0"/>
        </w:rPr>
        <w:t xml:space="preserve">     </w:t>
      </w:r>
      <w:r w:rsidR="00E65AA5">
        <w:rPr>
          <w:b w:val="0"/>
          <w:bCs w:val="0"/>
        </w:rPr>
        <w:t>Увеличили количество отгруженных товаров собственного производства следующие предприятия промышленности:</w:t>
      </w:r>
      <w:r w:rsidR="005B23B1">
        <w:rPr>
          <w:b w:val="0"/>
          <w:bCs w:val="0"/>
        </w:rPr>
        <w:t xml:space="preserve"> АО «</w:t>
      </w:r>
      <w:proofErr w:type="spellStart"/>
      <w:r w:rsidR="005B23B1">
        <w:rPr>
          <w:b w:val="0"/>
          <w:bCs w:val="0"/>
        </w:rPr>
        <w:t>Лискисахар</w:t>
      </w:r>
      <w:proofErr w:type="spellEnd"/>
      <w:r w:rsidR="005B23B1">
        <w:rPr>
          <w:b w:val="0"/>
          <w:bCs w:val="0"/>
        </w:rPr>
        <w:t>» (158,4% к уровню прошлого года)</w:t>
      </w:r>
      <w:r w:rsidR="004261A9">
        <w:rPr>
          <w:b w:val="0"/>
          <w:bCs w:val="0"/>
        </w:rPr>
        <w:t>,</w:t>
      </w:r>
      <w:r w:rsidR="00E65AA5">
        <w:rPr>
          <w:b w:val="0"/>
          <w:bCs w:val="0"/>
        </w:rPr>
        <w:t xml:space="preserve"> ЗАО «</w:t>
      </w:r>
      <w:proofErr w:type="spellStart"/>
      <w:r w:rsidR="00E65AA5">
        <w:rPr>
          <w:b w:val="0"/>
          <w:bCs w:val="0"/>
        </w:rPr>
        <w:t>Лискимонтажконструкция</w:t>
      </w:r>
      <w:proofErr w:type="spellEnd"/>
      <w:r w:rsidR="00E65AA5">
        <w:rPr>
          <w:b w:val="0"/>
          <w:bCs w:val="0"/>
        </w:rPr>
        <w:t>» (1</w:t>
      </w:r>
      <w:r w:rsidR="004261A9">
        <w:rPr>
          <w:b w:val="0"/>
          <w:bCs w:val="0"/>
        </w:rPr>
        <w:t>01</w:t>
      </w:r>
      <w:r w:rsidR="00E65AA5">
        <w:rPr>
          <w:b w:val="0"/>
          <w:bCs w:val="0"/>
        </w:rPr>
        <w:t>,</w:t>
      </w:r>
      <w:r w:rsidR="004261A9">
        <w:rPr>
          <w:b w:val="0"/>
          <w:bCs w:val="0"/>
        </w:rPr>
        <w:t>5</w:t>
      </w:r>
      <w:r w:rsidR="00E65AA5">
        <w:rPr>
          <w:b w:val="0"/>
          <w:bCs w:val="0"/>
        </w:rPr>
        <w:t>%), МУП «Водоканал» (10</w:t>
      </w:r>
      <w:r w:rsidR="004261A9">
        <w:rPr>
          <w:b w:val="0"/>
          <w:bCs w:val="0"/>
        </w:rPr>
        <w:t>6</w:t>
      </w:r>
      <w:r w:rsidR="00E65AA5">
        <w:rPr>
          <w:b w:val="0"/>
          <w:bCs w:val="0"/>
        </w:rPr>
        <w:t xml:space="preserve">%), </w:t>
      </w:r>
      <w:r w:rsidR="004261A9">
        <w:rPr>
          <w:b w:val="0"/>
          <w:bCs w:val="0"/>
        </w:rPr>
        <w:t>ООО «</w:t>
      </w:r>
      <w:proofErr w:type="spellStart"/>
      <w:r w:rsidR="004261A9">
        <w:rPr>
          <w:b w:val="0"/>
          <w:bCs w:val="0"/>
        </w:rPr>
        <w:t>Гормодзавод</w:t>
      </w:r>
      <w:proofErr w:type="spellEnd"/>
      <w:r w:rsidR="004261A9">
        <w:rPr>
          <w:b w:val="0"/>
          <w:bCs w:val="0"/>
        </w:rPr>
        <w:t xml:space="preserve"> «Лискинский»» (121,8%), ООО «</w:t>
      </w:r>
      <w:proofErr w:type="spellStart"/>
      <w:r w:rsidR="004261A9">
        <w:rPr>
          <w:b w:val="0"/>
          <w:bCs w:val="0"/>
        </w:rPr>
        <w:t>Давыдовский</w:t>
      </w:r>
      <w:proofErr w:type="spellEnd"/>
      <w:r w:rsidR="004261A9">
        <w:rPr>
          <w:b w:val="0"/>
          <w:bCs w:val="0"/>
        </w:rPr>
        <w:t xml:space="preserve"> овощесушильный завод» (104,7%), </w:t>
      </w:r>
      <w:r w:rsidR="00DA1D7A">
        <w:rPr>
          <w:b w:val="0"/>
          <w:bCs w:val="0"/>
        </w:rPr>
        <w:t>Лискинский песчаный к</w:t>
      </w:r>
      <w:r w:rsidR="00DA1D7A">
        <w:rPr>
          <w:b w:val="0"/>
          <w:bCs w:val="0"/>
        </w:rPr>
        <w:t>а</w:t>
      </w:r>
      <w:r w:rsidR="00DA1D7A">
        <w:rPr>
          <w:b w:val="0"/>
          <w:bCs w:val="0"/>
        </w:rPr>
        <w:t>рьер СМТ АО «</w:t>
      </w:r>
      <w:proofErr w:type="spellStart"/>
      <w:r w:rsidR="00DA1D7A">
        <w:rPr>
          <w:b w:val="0"/>
          <w:bCs w:val="0"/>
        </w:rPr>
        <w:t>Росжелдорстрой</w:t>
      </w:r>
      <w:proofErr w:type="spellEnd"/>
      <w:r w:rsidR="00DA1D7A">
        <w:rPr>
          <w:b w:val="0"/>
          <w:bCs w:val="0"/>
        </w:rPr>
        <w:t>» (112%), ООО «</w:t>
      </w:r>
      <w:r w:rsidR="00E65AA5">
        <w:rPr>
          <w:b w:val="0"/>
          <w:bCs w:val="0"/>
        </w:rPr>
        <w:t>МУП по уборке города» (117,6%), Сервисное локомотивное депо ф-л «Южный ООО «</w:t>
      </w:r>
      <w:proofErr w:type="spellStart"/>
      <w:r w:rsidR="00E65AA5">
        <w:rPr>
          <w:b w:val="0"/>
          <w:bCs w:val="0"/>
        </w:rPr>
        <w:t>ТМХСервис</w:t>
      </w:r>
      <w:proofErr w:type="spellEnd"/>
      <w:r w:rsidR="00E65AA5">
        <w:rPr>
          <w:b w:val="0"/>
          <w:bCs w:val="0"/>
        </w:rPr>
        <w:t>» (1</w:t>
      </w:r>
      <w:r w:rsidR="00DA1D7A">
        <w:rPr>
          <w:b w:val="0"/>
          <w:bCs w:val="0"/>
        </w:rPr>
        <w:t>0</w:t>
      </w:r>
      <w:r w:rsidR="0036113A">
        <w:rPr>
          <w:b w:val="0"/>
          <w:bCs w:val="0"/>
        </w:rPr>
        <w:t>7</w:t>
      </w:r>
      <w:r w:rsidR="00E65AA5">
        <w:rPr>
          <w:b w:val="0"/>
          <w:bCs w:val="0"/>
        </w:rPr>
        <w:t>,</w:t>
      </w:r>
      <w:r w:rsidR="0036113A">
        <w:rPr>
          <w:b w:val="0"/>
          <w:bCs w:val="0"/>
        </w:rPr>
        <w:t>7</w:t>
      </w:r>
      <w:r w:rsidR="00E65AA5">
        <w:rPr>
          <w:b w:val="0"/>
          <w:bCs w:val="0"/>
        </w:rPr>
        <w:t>%), %), Рефрижераторное вагонное депо Лиски АО «ВРК-2» (1</w:t>
      </w:r>
      <w:r w:rsidR="0036113A">
        <w:rPr>
          <w:b w:val="0"/>
          <w:bCs w:val="0"/>
        </w:rPr>
        <w:t>42</w:t>
      </w:r>
      <w:r w:rsidR="00E65AA5">
        <w:rPr>
          <w:b w:val="0"/>
          <w:bCs w:val="0"/>
        </w:rPr>
        <w:t>,</w:t>
      </w:r>
      <w:r w:rsidR="0036113A">
        <w:rPr>
          <w:b w:val="0"/>
          <w:bCs w:val="0"/>
        </w:rPr>
        <w:t>4</w:t>
      </w:r>
      <w:r w:rsidR="00E65AA5">
        <w:rPr>
          <w:b w:val="0"/>
          <w:bCs w:val="0"/>
        </w:rPr>
        <w:t>%)</w:t>
      </w:r>
      <w:r w:rsidR="0036113A">
        <w:rPr>
          <w:b w:val="0"/>
          <w:bCs w:val="0"/>
        </w:rPr>
        <w:t xml:space="preserve">, </w:t>
      </w:r>
      <w:r w:rsidR="00E65AA5">
        <w:rPr>
          <w:b w:val="0"/>
          <w:bCs w:val="0"/>
        </w:rPr>
        <w:t xml:space="preserve">  АО «</w:t>
      </w:r>
      <w:proofErr w:type="spellStart"/>
      <w:r w:rsidR="00E65AA5">
        <w:rPr>
          <w:b w:val="0"/>
          <w:bCs w:val="0"/>
        </w:rPr>
        <w:t>Эльдако</w:t>
      </w:r>
      <w:proofErr w:type="spellEnd"/>
      <w:r w:rsidR="00E65AA5">
        <w:rPr>
          <w:b w:val="0"/>
          <w:bCs w:val="0"/>
        </w:rPr>
        <w:t>» (108,</w:t>
      </w:r>
      <w:r w:rsidR="0036113A">
        <w:rPr>
          <w:b w:val="0"/>
          <w:bCs w:val="0"/>
        </w:rPr>
        <w:t>1</w:t>
      </w:r>
      <w:r w:rsidR="00E65AA5">
        <w:rPr>
          <w:b w:val="0"/>
          <w:bCs w:val="0"/>
        </w:rPr>
        <w:t>%), АО «</w:t>
      </w:r>
      <w:proofErr w:type="spellStart"/>
      <w:r w:rsidR="00E65AA5">
        <w:rPr>
          <w:b w:val="0"/>
          <w:bCs w:val="0"/>
        </w:rPr>
        <w:t>Лискигазосиликат</w:t>
      </w:r>
      <w:proofErr w:type="spellEnd"/>
      <w:r w:rsidR="00E65AA5">
        <w:rPr>
          <w:b w:val="0"/>
          <w:bCs w:val="0"/>
        </w:rPr>
        <w:t>» (1</w:t>
      </w:r>
      <w:r w:rsidR="0036113A">
        <w:rPr>
          <w:b w:val="0"/>
          <w:bCs w:val="0"/>
        </w:rPr>
        <w:t>20</w:t>
      </w:r>
      <w:r w:rsidR="00E65AA5">
        <w:rPr>
          <w:b w:val="0"/>
          <w:bCs w:val="0"/>
        </w:rPr>
        <w:t>%), МУП «Городская электрическая сеть (10</w:t>
      </w:r>
      <w:r w:rsidR="0036113A">
        <w:rPr>
          <w:b w:val="0"/>
          <w:bCs w:val="0"/>
        </w:rPr>
        <w:t>0,9</w:t>
      </w:r>
      <w:r w:rsidR="00E65AA5">
        <w:rPr>
          <w:b w:val="0"/>
          <w:bCs w:val="0"/>
        </w:rPr>
        <w:t>), Лискинский РЭС Филиал «Воронежэнерго» (10</w:t>
      </w:r>
      <w:r w:rsidR="0036113A">
        <w:rPr>
          <w:b w:val="0"/>
          <w:bCs w:val="0"/>
        </w:rPr>
        <w:t>6</w:t>
      </w:r>
      <w:r w:rsidR="00E65AA5">
        <w:rPr>
          <w:b w:val="0"/>
          <w:bCs w:val="0"/>
        </w:rPr>
        <w:t>,</w:t>
      </w:r>
      <w:r w:rsidR="0036113A">
        <w:rPr>
          <w:b w:val="0"/>
          <w:bCs w:val="0"/>
        </w:rPr>
        <w:t>4</w:t>
      </w:r>
      <w:r w:rsidR="00E65AA5">
        <w:rPr>
          <w:b w:val="0"/>
          <w:bCs w:val="0"/>
        </w:rPr>
        <w:t>%)</w:t>
      </w:r>
      <w:r w:rsidR="0036113A">
        <w:rPr>
          <w:b w:val="0"/>
          <w:bCs w:val="0"/>
        </w:rPr>
        <w:t>, ООО «Тепловик» (287,3%)</w:t>
      </w:r>
      <w:r w:rsidR="00E65AA5">
        <w:rPr>
          <w:b w:val="0"/>
          <w:bCs w:val="0"/>
        </w:rPr>
        <w:t>.</w:t>
      </w:r>
      <w:r w:rsidR="00DD4829">
        <w:rPr>
          <w:b w:val="0"/>
          <w:bCs w:val="0"/>
        </w:rPr>
        <w:t xml:space="preserve"> Темпы роста составили от 102 до 287%. </w:t>
      </w:r>
    </w:p>
    <w:p w:rsidR="0087229F" w:rsidRPr="0087229F" w:rsidRDefault="0087229F" w:rsidP="00FE0146">
      <w:pPr>
        <w:pStyle w:val="af9"/>
        <w:spacing w:line="360" w:lineRule="auto"/>
        <w:jc w:val="both"/>
        <w:rPr>
          <w:b w:val="0"/>
          <w:szCs w:val="28"/>
        </w:rPr>
      </w:pPr>
      <w:r>
        <w:rPr>
          <w:b w:val="0"/>
          <w:bCs w:val="0"/>
          <w:sz w:val="32"/>
          <w:szCs w:val="32"/>
        </w:rPr>
        <w:lastRenderedPageBreak/>
        <w:t xml:space="preserve">     </w:t>
      </w:r>
      <w:r w:rsidRPr="0087229F">
        <w:rPr>
          <w:b w:val="0"/>
          <w:bCs w:val="0"/>
          <w:szCs w:val="28"/>
        </w:rPr>
        <w:t xml:space="preserve"> </w:t>
      </w:r>
      <w:proofErr w:type="gramStart"/>
      <w:r w:rsidRPr="0087229F">
        <w:rPr>
          <w:b w:val="0"/>
          <w:bCs w:val="0"/>
          <w:szCs w:val="28"/>
        </w:rPr>
        <w:t xml:space="preserve">В 2019 году увеличено </w:t>
      </w:r>
      <w:r w:rsidRPr="0087229F">
        <w:rPr>
          <w:b w:val="0"/>
          <w:szCs w:val="28"/>
        </w:rPr>
        <w:t>производство сахара-песка из свеклы (на 8%), масла растительного (ув.3,8р.)</w:t>
      </w:r>
      <w:r w:rsidRPr="0087229F">
        <w:rPr>
          <w:b w:val="0"/>
          <w:bCs w:val="0"/>
          <w:szCs w:val="28"/>
        </w:rPr>
        <w:t xml:space="preserve">, </w:t>
      </w:r>
      <w:r w:rsidRPr="0087229F">
        <w:rPr>
          <w:b w:val="0"/>
          <w:szCs w:val="28"/>
        </w:rPr>
        <w:t>сыра (на 11,3%),</w:t>
      </w:r>
      <w:r w:rsidRPr="0087229F">
        <w:rPr>
          <w:b w:val="0"/>
          <w:bCs w:val="0"/>
          <w:szCs w:val="28"/>
        </w:rPr>
        <w:t xml:space="preserve"> </w:t>
      </w:r>
      <w:r w:rsidRPr="0087229F">
        <w:rPr>
          <w:b w:val="0"/>
          <w:szCs w:val="28"/>
        </w:rPr>
        <w:t>производство плодоовощных консервов (на 14,5%),  деталей трубопроводов и труб сварных (на 31,4%),  кирпича силикатного (на 1,3%), добыча песка (на 10,2%), производство мела</w:t>
      </w:r>
      <w:proofErr w:type="gramEnd"/>
    </w:p>
    <w:p w:rsidR="0087229F" w:rsidRPr="00DD4829" w:rsidRDefault="0087229F" w:rsidP="00FE0146">
      <w:pPr>
        <w:pStyle w:val="af9"/>
        <w:spacing w:line="360" w:lineRule="auto"/>
        <w:jc w:val="both"/>
        <w:rPr>
          <w:b w:val="0"/>
          <w:szCs w:val="28"/>
        </w:rPr>
      </w:pPr>
      <w:r w:rsidRPr="0087229F">
        <w:rPr>
          <w:b w:val="0"/>
          <w:szCs w:val="28"/>
        </w:rPr>
        <w:t xml:space="preserve">(на 5,5%), блоков из ячеистого материала (на 20,9%). Снижено </w:t>
      </w:r>
      <w:r w:rsidRPr="0087229F">
        <w:rPr>
          <w:b w:val="0"/>
          <w:bCs w:val="0"/>
          <w:szCs w:val="28"/>
        </w:rPr>
        <w:t xml:space="preserve">производство </w:t>
      </w:r>
      <w:r w:rsidRPr="0087229F">
        <w:rPr>
          <w:b w:val="0"/>
          <w:szCs w:val="28"/>
        </w:rPr>
        <w:t xml:space="preserve">комбикормов для животных (на 28,8%), концентрированных и смешанных кормов (на 26,9%), </w:t>
      </w:r>
      <w:r w:rsidRPr="0087229F">
        <w:rPr>
          <w:b w:val="0"/>
          <w:bCs w:val="0"/>
          <w:szCs w:val="28"/>
        </w:rPr>
        <w:t xml:space="preserve"> </w:t>
      </w:r>
      <w:r w:rsidRPr="0087229F">
        <w:rPr>
          <w:b w:val="0"/>
          <w:szCs w:val="28"/>
        </w:rPr>
        <w:t>премиксов (на 0,9%), шпал железобетонных (на 22,2%), выпуск бруса стрелочных переводов (на 12,6%), производство извести (</w:t>
      </w:r>
      <w:proofErr w:type="gramStart"/>
      <w:r w:rsidRPr="0087229F">
        <w:rPr>
          <w:b w:val="0"/>
          <w:szCs w:val="28"/>
        </w:rPr>
        <w:t>на</w:t>
      </w:r>
      <w:proofErr w:type="gramEnd"/>
      <w:r w:rsidRPr="0087229F">
        <w:rPr>
          <w:b w:val="0"/>
          <w:szCs w:val="28"/>
        </w:rPr>
        <w:t xml:space="preserve"> 4%).</w:t>
      </w:r>
    </w:p>
    <w:p w:rsidR="00994332" w:rsidRPr="00994332" w:rsidRDefault="00DB23A2" w:rsidP="00FE0146">
      <w:pPr>
        <w:pStyle w:val="af9"/>
        <w:spacing w:line="360" w:lineRule="auto"/>
        <w:jc w:val="both"/>
        <w:rPr>
          <w:b w:val="0"/>
          <w:bCs w:val="0"/>
          <w:szCs w:val="28"/>
        </w:rPr>
      </w:pPr>
      <w:r w:rsidRPr="00420D41">
        <w:rPr>
          <w:b w:val="0"/>
          <w:bCs w:val="0"/>
          <w:sz w:val="32"/>
          <w:szCs w:val="32"/>
        </w:rPr>
        <w:t xml:space="preserve">  </w:t>
      </w:r>
      <w:r w:rsidR="00B9093E" w:rsidRPr="00994332">
        <w:rPr>
          <w:b w:val="0"/>
          <w:bCs w:val="0"/>
          <w:szCs w:val="28"/>
        </w:rPr>
        <w:t xml:space="preserve"> </w:t>
      </w:r>
      <w:r w:rsidR="00994332">
        <w:rPr>
          <w:b w:val="0"/>
          <w:bCs w:val="0"/>
          <w:szCs w:val="28"/>
        </w:rPr>
        <w:t xml:space="preserve">  </w:t>
      </w:r>
      <w:r w:rsidRPr="00994332">
        <w:rPr>
          <w:b w:val="0"/>
          <w:bCs w:val="0"/>
          <w:szCs w:val="28"/>
        </w:rPr>
        <w:t>Сумма прибыли промышленных предприятий района на 1.</w:t>
      </w:r>
      <w:r w:rsidR="00A248A7">
        <w:rPr>
          <w:b w:val="0"/>
          <w:bCs w:val="0"/>
          <w:szCs w:val="28"/>
        </w:rPr>
        <w:t>0</w:t>
      </w:r>
      <w:r w:rsidRPr="00994332">
        <w:rPr>
          <w:b w:val="0"/>
          <w:bCs w:val="0"/>
          <w:szCs w:val="28"/>
        </w:rPr>
        <w:t>1</w:t>
      </w:r>
      <w:r w:rsidR="00A248A7">
        <w:rPr>
          <w:b w:val="0"/>
          <w:bCs w:val="0"/>
          <w:szCs w:val="28"/>
        </w:rPr>
        <w:t>.2020</w:t>
      </w:r>
      <w:r w:rsidRPr="00994332">
        <w:rPr>
          <w:b w:val="0"/>
          <w:bCs w:val="0"/>
          <w:szCs w:val="28"/>
        </w:rPr>
        <w:t xml:space="preserve"> г. с</w:t>
      </w:r>
      <w:r w:rsidRPr="00994332">
        <w:rPr>
          <w:b w:val="0"/>
          <w:bCs w:val="0"/>
          <w:szCs w:val="28"/>
        </w:rPr>
        <w:t>о</w:t>
      </w:r>
      <w:r w:rsidRPr="00994332">
        <w:rPr>
          <w:b w:val="0"/>
          <w:bCs w:val="0"/>
          <w:szCs w:val="28"/>
        </w:rPr>
        <w:t>ставила 1,</w:t>
      </w:r>
      <w:r w:rsidR="0036113A" w:rsidRPr="00994332">
        <w:rPr>
          <w:b w:val="0"/>
          <w:bCs w:val="0"/>
          <w:szCs w:val="28"/>
        </w:rPr>
        <w:t>8</w:t>
      </w:r>
      <w:r w:rsidRPr="00994332">
        <w:rPr>
          <w:b w:val="0"/>
          <w:bCs w:val="0"/>
          <w:szCs w:val="28"/>
        </w:rPr>
        <w:t xml:space="preserve"> млрд. рублей, что выше соответствующего периода 201</w:t>
      </w:r>
      <w:r w:rsidR="0036113A" w:rsidRPr="00994332">
        <w:rPr>
          <w:b w:val="0"/>
          <w:bCs w:val="0"/>
          <w:szCs w:val="28"/>
        </w:rPr>
        <w:t>8</w:t>
      </w:r>
      <w:r w:rsidRPr="00994332">
        <w:rPr>
          <w:b w:val="0"/>
          <w:bCs w:val="0"/>
          <w:szCs w:val="28"/>
        </w:rPr>
        <w:t xml:space="preserve"> г. на </w:t>
      </w:r>
      <w:r w:rsidR="0036113A" w:rsidRPr="00994332">
        <w:rPr>
          <w:b w:val="0"/>
          <w:bCs w:val="0"/>
          <w:szCs w:val="28"/>
        </w:rPr>
        <w:t>14,6</w:t>
      </w:r>
      <w:r w:rsidRPr="00994332">
        <w:rPr>
          <w:b w:val="0"/>
          <w:bCs w:val="0"/>
          <w:szCs w:val="28"/>
        </w:rPr>
        <w:t>%.  По оперативным данным прибыль  получили следующие предпри</w:t>
      </w:r>
      <w:r w:rsidRPr="00994332">
        <w:rPr>
          <w:b w:val="0"/>
          <w:bCs w:val="0"/>
          <w:szCs w:val="28"/>
        </w:rPr>
        <w:t>я</w:t>
      </w:r>
      <w:r w:rsidRPr="00994332">
        <w:rPr>
          <w:b w:val="0"/>
          <w:bCs w:val="0"/>
          <w:szCs w:val="28"/>
        </w:rPr>
        <w:t xml:space="preserve">тия:  </w:t>
      </w:r>
      <w:proofErr w:type="gramStart"/>
      <w:r w:rsidRPr="00994332">
        <w:rPr>
          <w:b w:val="0"/>
          <w:bCs w:val="0"/>
          <w:szCs w:val="28"/>
        </w:rPr>
        <w:t xml:space="preserve">АО «Лиски-сахар», </w:t>
      </w:r>
      <w:r w:rsidR="0036113A" w:rsidRPr="00994332">
        <w:rPr>
          <w:b w:val="0"/>
          <w:bCs w:val="0"/>
          <w:szCs w:val="28"/>
        </w:rPr>
        <w:t>филиал «Лискинский ООО «МЭЗ Юг Руси»»,</w:t>
      </w:r>
      <w:r w:rsidRPr="00994332">
        <w:rPr>
          <w:b w:val="0"/>
          <w:bCs w:val="0"/>
          <w:szCs w:val="28"/>
        </w:rPr>
        <w:t xml:space="preserve"> ЗАО «</w:t>
      </w:r>
      <w:proofErr w:type="spellStart"/>
      <w:r w:rsidRPr="00994332">
        <w:rPr>
          <w:b w:val="0"/>
          <w:bCs w:val="0"/>
          <w:szCs w:val="28"/>
        </w:rPr>
        <w:t>Лискимонтажконструкция</w:t>
      </w:r>
      <w:proofErr w:type="spellEnd"/>
      <w:r w:rsidRPr="00994332">
        <w:rPr>
          <w:b w:val="0"/>
          <w:bCs w:val="0"/>
          <w:szCs w:val="28"/>
        </w:rPr>
        <w:t>», ООО  «</w:t>
      </w:r>
      <w:proofErr w:type="spellStart"/>
      <w:r w:rsidRPr="00994332">
        <w:rPr>
          <w:b w:val="0"/>
          <w:bCs w:val="0"/>
          <w:szCs w:val="28"/>
        </w:rPr>
        <w:t>Гормолзавод</w:t>
      </w:r>
      <w:proofErr w:type="spellEnd"/>
      <w:r w:rsidRPr="00994332">
        <w:rPr>
          <w:b w:val="0"/>
          <w:bCs w:val="0"/>
          <w:szCs w:val="28"/>
        </w:rPr>
        <w:t xml:space="preserve">  Лискинский», ООО «</w:t>
      </w:r>
      <w:proofErr w:type="spellStart"/>
      <w:r w:rsidRPr="00994332">
        <w:rPr>
          <w:b w:val="0"/>
          <w:bCs w:val="0"/>
          <w:szCs w:val="28"/>
        </w:rPr>
        <w:t>Тр</w:t>
      </w:r>
      <w:r w:rsidRPr="00994332">
        <w:rPr>
          <w:b w:val="0"/>
          <w:bCs w:val="0"/>
          <w:szCs w:val="28"/>
        </w:rPr>
        <w:t>а</w:t>
      </w:r>
      <w:r w:rsidRPr="00994332">
        <w:rPr>
          <w:b w:val="0"/>
          <w:bCs w:val="0"/>
          <w:szCs w:val="28"/>
        </w:rPr>
        <w:t>уНутришенВоронеж</w:t>
      </w:r>
      <w:proofErr w:type="spellEnd"/>
      <w:r w:rsidRPr="00994332">
        <w:rPr>
          <w:b w:val="0"/>
          <w:bCs w:val="0"/>
          <w:szCs w:val="28"/>
        </w:rPr>
        <w:t>», ООО «</w:t>
      </w:r>
      <w:proofErr w:type="spellStart"/>
      <w:r w:rsidRPr="00994332">
        <w:rPr>
          <w:b w:val="0"/>
          <w:bCs w:val="0"/>
          <w:szCs w:val="28"/>
        </w:rPr>
        <w:t>Давыдовский</w:t>
      </w:r>
      <w:proofErr w:type="spellEnd"/>
      <w:r w:rsidRPr="00994332">
        <w:rPr>
          <w:b w:val="0"/>
          <w:bCs w:val="0"/>
          <w:szCs w:val="28"/>
        </w:rPr>
        <w:t xml:space="preserve"> Овощесушильный завод», МУП «</w:t>
      </w:r>
      <w:proofErr w:type="spellStart"/>
      <w:r w:rsidRPr="00994332">
        <w:rPr>
          <w:b w:val="0"/>
          <w:bCs w:val="0"/>
          <w:szCs w:val="28"/>
        </w:rPr>
        <w:t>Горэлектросеть</w:t>
      </w:r>
      <w:proofErr w:type="spellEnd"/>
      <w:r w:rsidRPr="00994332">
        <w:rPr>
          <w:b w:val="0"/>
          <w:bCs w:val="0"/>
          <w:szCs w:val="28"/>
        </w:rPr>
        <w:t>», АО «</w:t>
      </w:r>
      <w:proofErr w:type="spellStart"/>
      <w:r w:rsidRPr="00994332">
        <w:rPr>
          <w:b w:val="0"/>
          <w:bCs w:val="0"/>
          <w:szCs w:val="28"/>
        </w:rPr>
        <w:t>Лискигазосиликат</w:t>
      </w:r>
      <w:proofErr w:type="spellEnd"/>
      <w:r w:rsidRPr="00994332">
        <w:rPr>
          <w:b w:val="0"/>
          <w:bCs w:val="0"/>
          <w:szCs w:val="28"/>
        </w:rPr>
        <w:t>», ООО «МУП по уборке города», МУП «Водоканал».</w:t>
      </w:r>
      <w:proofErr w:type="gramEnd"/>
      <w:r w:rsidRPr="00994332">
        <w:rPr>
          <w:b w:val="0"/>
          <w:bCs w:val="0"/>
          <w:szCs w:val="28"/>
        </w:rPr>
        <w:t xml:space="preserve">  </w:t>
      </w:r>
      <w:r w:rsidR="00994332" w:rsidRPr="00994332">
        <w:rPr>
          <w:b w:val="0"/>
          <w:bCs w:val="0"/>
          <w:szCs w:val="28"/>
        </w:rPr>
        <w:t>Дебиторская задолженность по промышленным пре</w:t>
      </w:r>
      <w:r w:rsidR="00994332" w:rsidRPr="00994332">
        <w:rPr>
          <w:b w:val="0"/>
          <w:bCs w:val="0"/>
          <w:szCs w:val="28"/>
        </w:rPr>
        <w:t>д</w:t>
      </w:r>
      <w:r w:rsidR="00994332" w:rsidRPr="00994332">
        <w:rPr>
          <w:b w:val="0"/>
          <w:bCs w:val="0"/>
          <w:szCs w:val="28"/>
        </w:rPr>
        <w:t>приятиям по оперативным данным на 1.</w:t>
      </w:r>
      <w:r w:rsidR="008A60EF">
        <w:rPr>
          <w:b w:val="0"/>
          <w:bCs w:val="0"/>
          <w:szCs w:val="28"/>
        </w:rPr>
        <w:t>0</w:t>
      </w:r>
      <w:r w:rsidR="00994332" w:rsidRPr="00994332">
        <w:rPr>
          <w:b w:val="0"/>
          <w:bCs w:val="0"/>
          <w:szCs w:val="28"/>
        </w:rPr>
        <w:t>1</w:t>
      </w:r>
      <w:r w:rsidR="008A60EF">
        <w:rPr>
          <w:b w:val="0"/>
          <w:bCs w:val="0"/>
          <w:szCs w:val="28"/>
        </w:rPr>
        <w:t>.2020</w:t>
      </w:r>
      <w:r w:rsidR="00994332" w:rsidRPr="00994332">
        <w:rPr>
          <w:b w:val="0"/>
          <w:bCs w:val="0"/>
          <w:szCs w:val="28"/>
        </w:rPr>
        <w:t xml:space="preserve"> года составила 2493,0 млн. рублей, кредиторская задолженность – 2434,9 млн. рублей.</w:t>
      </w:r>
    </w:p>
    <w:p w:rsidR="006368AE" w:rsidRPr="000B519D" w:rsidRDefault="00B9093E" w:rsidP="00FE0146">
      <w:pPr>
        <w:pStyle w:val="af9"/>
        <w:spacing w:line="360" w:lineRule="auto"/>
        <w:jc w:val="both"/>
        <w:rPr>
          <w:b w:val="0"/>
          <w:bCs w:val="0"/>
          <w:szCs w:val="28"/>
        </w:rPr>
      </w:pPr>
      <w:r>
        <w:rPr>
          <w:b w:val="0"/>
          <w:bCs w:val="0"/>
          <w:szCs w:val="28"/>
        </w:rPr>
        <w:t xml:space="preserve">    </w:t>
      </w:r>
      <w:r w:rsidR="00DB23A2" w:rsidRPr="00B9093E">
        <w:rPr>
          <w:b w:val="0"/>
          <w:bCs w:val="0"/>
          <w:szCs w:val="28"/>
        </w:rPr>
        <w:t>С убытком  сработали следующие предприятия: АО «</w:t>
      </w:r>
      <w:proofErr w:type="spellStart"/>
      <w:r w:rsidR="00DB23A2" w:rsidRPr="00B9093E">
        <w:rPr>
          <w:b w:val="0"/>
          <w:bCs w:val="0"/>
          <w:szCs w:val="28"/>
        </w:rPr>
        <w:t>Эльдако</w:t>
      </w:r>
      <w:proofErr w:type="spellEnd"/>
      <w:r w:rsidR="00DB23A2" w:rsidRPr="00B9093E">
        <w:rPr>
          <w:b w:val="0"/>
          <w:bCs w:val="0"/>
          <w:szCs w:val="28"/>
        </w:rPr>
        <w:t>», ООО «</w:t>
      </w:r>
      <w:proofErr w:type="spellStart"/>
      <w:r w:rsidR="00DB23A2" w:rsidRPr="00B9093E">
        <w:rPr>
          <w:b w:val="0"/>
          <w:bCs w:val="0"/>
          <w:szCs w:val="28"/>
        </w:rPr>
        <w:t>Крупеннинский</w:t>
      </w:r>
      <w:proofErr w:type="spellEnd"/>
      <w:r w:rsidR="00DB23A2" w:rsidRPr="00B9093E">
        <w:rPr>
          <w:b w:val="0"/>
          <w:bCs w:val="0"/>
          <w:szCs w:val="28"/>
        </w:rPr>
        <w:t xml:space="preserve"> меловой карьер», ООО «Тепловик».</w:t>
      </w:r>
    </w:p>
    <w:p w:rsidR="00BC494E" w:rsidRPr="000920AD" w:rsidRDefault="006D6038" w:rsidP="00FE0146">
      <w:pPr>
        <w:spacing w:line="360" w:lineRule="auto"/>
        <w:jc w:val="both"/>
        <w:rPr>
          <w:sz w:val="28"/>
          <w:szCs w:val="28"/>
        </w:rPr>
      </w:pPr>
      <w:r>
        <w:rPr>
          <w:sz w:val="28"/>
          <w:szCs w:val="28"/>
        </w:rPr>
        <w:t xml:space="preserve">     Администрация </w:t>
      </w:r>
      <w:r w:rsidR="006368AE" w:rsidRPr="009F22E7">
        <w:rPr>
          <w:sz w:val="28"/>
          <w:szCs w:val="28"/>
        </w:rPr>
        <w:t>Лискинско</w:t>
      </w:r>
      <w:r>
        <w:rPr>
          <w:sz w:val="28"/>
          <w:szCs w:val="28"/>
        </w:rPr>
        <w:t>го</w:t>
      </w:r>
      <w:r w:rsidR="006368AE" w:rsidRPr="009F22E7">
        <w:rPr>
          <w:sz w:val="28"/>
          <w:szCs w:val="28"/>
        </w:rPr>
        <w:t xml:space="preserve"> муниципально</w:t>
      </w:r>
      <w:r>
        <w:rPr>
          <w:sz w:val="28"/>
          <w:szCs w:val="28"/>
        </w:rPr>
        <w:t>го</w:t>
      </w:r>
      <w:r w:rsidR="006368AE" w:rsidRPr="009F22E7">
        <w:rPr>
          <w:sz w:val="28"/>
          <w:szCs w:val="28"/>
        </w:rPr>
        <w:t xml:space="preserve"> рай</w:t>
      </w:r>
      <w:r>
        <w:rPr>
          <w:sz w:val="28"/>
          <w:szCs w:val="28"/>
        </w:rPr>
        <w:t>она</w:t>
      </w:r>
      <w:r w:rsidR="006368AE" w:rsidRPr="009F22E7">
        <w:rPr>
          <w:sz w:val="28"/>
          <w:szCs w:val="28"/>
        </w:rPr>
        <w:t xml:space="preserve"> </w:t>
      </w:r>
      <w:r>
        <w:rPr>
          <w:sz w:val="28"/>
          <w:szCs w:val="28"/>
        </w:rPr>
        <w:t>прод</w:t>
      </w:r>
      <w:r w:rsidR="00FD3A7A">
        <w:rPr>
          <w:sz w:val="28"/>
          <w:szCs w:val="28"/>
        </w:rPr>
        <w:t>о</w:t>
      </w:r>
      <w:r>
        <w:rPr>
          <w:sz w:val="28"/>
          <w:szCs w:val="28"/>
        </w:rPr>
        <w:t>лжает и в дальнейшем оказывать со</w:t>
      </w:r>
      <w:r w:rsidR="006368AE" w:rsidRPr="009F22E7">
        <w:rPr>
          <w:sz w:val="28"/>
          <w:szCs w:val="28"/>
        </w:rPr>
        <w:t>действие в реализации проектов по развитию новых и реконструкции существующих производств на основе передовых ресурс</w:t>
      </w:r>
      <w:r w:rsidR="006368AE" w:rsidRPr="009F22E7">
        <w:rPr>
          <w:sz w:val="28"/>
          <w:szCs w:val="28"/>
        </w:rPr>
        <w:t>о</w:t>
      </w:r>
      <w:r w:rsidR="006368AE" w:rsidRPr="009F22E7">
        <w:rPr>
          <w:sz w:val="28"/>
          <w:szCs w:val="28"/>
        </w:rPr>
        <w:t>сберегающих и экологически чистых технологий.</w:t>
      </w:r>
    </w:p>
    <w:p w:rsidR="007E48EC" w:rsidRDefault="00DD2A15" w:rsidP="00FE0146">
      <w:pPr>
        <w:spacing w:line="360" w:lineRule="auto"/>
        <w:jc w:val="both"/>
        <w:rPr>
          <w:b/>
          <w:noProof/>
          <w:sz w:val="28"/>
          <w:szCs w:val="28"/>
        </w:rPr>
      </w:pPr>
      <w:r>
        <w:rPr>
          <w:b/>
          <w:noProof/>
          <w:sz w:val="28"/>
          <w:szCs w:val="28"/>
        </w:rPr>
        <w:t xml:space="preserve">          </w:t>
      </w:r>
      <w:r w:rsidR="00894A7D">
        <w:rPr>
          <w:b/>
          <w:noProof/>
          <w:sz w:val="28"/>
          <w:szCs w:val="28"/>
        </w:rPr>
        <w:t xml:space="preserve"> </w:t>
      </w:r>
      <w:r w:rsidR="007E48EC" w:rsidRPr="00F947A6">
        <w:rPr>
          <w:b/>
          <w:noProof/>
          <w:sz w:val="28"/>
          <w:szCs w:val="28"/>
        </w:rPr>
        <w:t>Сельское хозяйство</w:t>
      </w:r>
    </w:p>
    <w:p w:rsidR="00BC01A1" w:rsidRPr="00BC01A1" w:rsidRDefault="00BC01A1" w:rsidP="00FE0146">
      <w:pPr>
        <w:spacing w:line="360" w:lineRule="auto"/>
        <w:ind w:firstLine="708"/>
        <w:jc w:val="both"/>
        <w:rPr>
          <w:sz w:val="28"/>
          <w:szCs w:val="28"/>
        </w:rPr>
      </w:pPr>
      <w:r w:rsidRPr="00BC01A1">
        <w:rPr>
          <w:sz w:val="28"/>
          <w:szCs w:val="28"/>
        </w:rPr>
        <w:t xml:space="preserve">Сельское хозяйство </w:t>
      </w:r>
      <w:r w:rsidR="00DE5EC2">
        <w:rPr>
          <w:sz w:val="28"/>
          <w:szCs w:val="28"/>
        </w:rPr>
        <w:t>продолжает играть</w:t>
      </w:r>
      <w:r w:rsidRPr="00BC01A1">
        <w:rPr>
          <w:sz w:val="28"/>
          <w:szCs w:val="28"/>
        </w:rPr>
        <w:t xml:space="preserve"> важную роль в экономике ра</w:t>
      </w:r>
      <w:r w:rsidRPr="00BC01A1">
        <w:rPr>
          <w:sz w:val="28"/>
          <w:szCs w:val="28"/>
        </w:rPr>
        <w:t>й</w:t>
      </w:r>
      <w:r w:rsidRPr="00BC01A1">
        <w:rPr>
          <w:sz w:val="28"/>
          <w:szCs w:val="28"/>
        </w:rPr>
        <w:t>она.</w:t>
      </w:r>
    </w:p>
    <w:p w:rsidR="00D84A5E" w:rsidRPr="00B22C77" w:rsidRDefault="00D84A5E" w:rsidP="00FE0146">
      <w:pPr>
        <w:spacing w:line="360" w:lineRule="auto"/>
        <w:jc w:val="both"/>
        <w:rPr>
          <w:sz w:val="28"/>
          <w:szCs w:val="28"/>
        </w:rPr>
      </w:pPr>
      <w:r w:rsidRPr="00B22C77">
        <w:rPr>
          <w:rFonts w:ascii="Calibri" w:hAnsi="Calibri"/>
          <w:sz w:val="28"/>
          <w:szCs w:val="28"/>
        </w:rPr>
        <w:lastRenderedPageBreak/>
        <w:tab/>
        <w:t xml:space="preserve"> </w:t>
      </w:r>
      <w:r w:rsidRPr="00B22C77">
        <w:rPr>
          <w:sz w:val="28"/>
          <w:szCs w:val="28"/>
        </w:rPr>
        <w:t>Основными направлениями сельскохозяйственной специализации я</w:t>
      </w:r>
      <w:r w:rsidRPr="00B22C77">
        <w:rPr>
          <w:sz w:val="28"/>
          <w:szCs w:val="28"/>
        </w:rPr>
        <w:t>в</w:t>
      </w:r>
      <w:r w:rsidRPr="00B22C77">
        <w:rPr>
          <w:sz w:val="28"/>
          <w:szCs w:val="28"/>
        </w:rPr>
        <w:t>ляется производство молока, мяса, зерновых культур, подсолнечника</w:t>
      </w:r>
      <w:r w:rsidR="00E636BA">
        <w:rPr>
          <w:sz w:val="28"/>
          <w:szCs w:val="28"/>
        </w:rPr>
        <w:t xml:space="preserve"> и</w:t>
      </w:r>
      <w:r w:rsidRPr="00B22C77">
        <w:rPr>
          <w:sz w:val="28"/>
          <w:szCs w:val="28"/>
        </w:rPr>
        <w:t xml:space="preserve"> с</w:t>
      </w:r>
      <w:r w:rsidRPr="00B22C77">
        <w:rPr>
          <w:sz w:val="28"/>
          <w:szCs w:val="28"/>
        </w:rPr>
        <w:t>а</w:t>
      </w:r>
      <w:r w:rsidRPr="00B22C77">
        <w:rPr>
          <w:sz w:val="28"/>
          <w:szCs w:val="28"/>
        </w:rPr>
        <w:t>харной свеклы.</w:t>
      </w:r>
    </w:p>
    <w:p w:rsidR="00D84A5E" w:rsidRPr="00B22C77" w:rsidRDefault="00D84A5E" w:rsidP="00FE0146">
      <w:pPr>
        <w:spacing w:line="360" w:lineRule="auto"/>
        <w:ind w:firstLine="708"/>
        <w:jc w:val="both"/>
        <w:rPr>
          <w:sz w:val="28"/>
          <w:szCs w:val="28"/>
        </w:rPr>
      </w:pPr>
      <w:r w:rsidRPr="00B22C77">
        <w:rPr>
          <w:sz w:val="28"/>
          <w:szCs w:val="28"/>
        </w:rPr>
        <w:t>По объему произведенной сельскохозяйственной продукции в сто</w:t>
      </w:r>
      <w:r w:rsidRPr="00B22C77">
        <w:rPr>
          <w:sz w:val="28"/>
          <w:szCs w:val="28"/>
        </w:rPr>
        <w:t>и</w:t>
      </w:r>
      <w:r w:rsidRPr="00B22C77">
        <w:rPr>
          <w:sz w:val="28"/>
          <w:szCs w:val="28"/>
        </w:rPr>
        <w:t xml:space="preserve">мостном выражении </w:t>
      </w:r>
      <w:proofErr w:type="spellStart"/>
      <w:r w:rsidRPr="00B22C77">
        <w:rPr>
          <w:sz w:val="28"/>
          <w:szCs w:val="28"/>
        </w:rPr>
        <w:t>лискинские</w:t>
      </w:r>
      <w:proofErr w:type="spellEnd"/>
      <w:r w:rsidRPr="00B22C77">
        <w:rPr>
          <w:sz w:val="28"/>
          <w:szCs w:val="28"/>
        </w:rPr>
        <w:t xml:space="preserve"> аграрии на протяжении ряда лет занимают первое место в области. В 201</w:t>
      </w:r>
      <w:r w:rsidR="00E636BA">
        <w:rPr>
          <w:sz w:val="28"/>
          <w:szCs w:val="28"/>
        </w:rPr>
        <w:t>9</w:t>
      </w:r>
      <w:r w:rsidRPr="00B22C77">
        <w:rPr>
          <w:sz w:val="28"/>
          <w:szCs w:val="28"/>
        </w:rPr>
        <w:t xml:space="preserve"> </w:t>
      </w:r>
      <w:r>
        <w:rPr>
          <w:sz w:val="28"/>
          <w:szCs w:val="28"/>
        </w:rPr>
        <w:t xml:space="preserve">году этот показатель составил  </w:t>
      </w:r>
      <w:r w:rsidR="00E636BA">
        <w:rPr>
          <w:sz w:val="28"/>
          <w:szCs w:val="28"/>
        </w:rPr>
        <w:t>20</w:t>
      </w:r>
      <w:r>
        <w:rPr>
          <w:sz w:val="28"/>
          <w:szCs w:val="28"/>
        </w:rPr>
        <w:t>,</w:t>
      </w:r>
      <w:r w:rsidR="00E636BA">
        <w:rPr>
          <w:sz w:val="28"/>
          <w:szCs w:val="28"/>
        </w:rPr>
        <w:t>4</w:t>
      </w:r>
      <w:r>
        <w:rPr>
          <w:sz w:val="28"/>
          <w:szCs w:val="28"/>
        </w:rPr>
        <w:t xml:space="preserve"> млрд. </w:t>
      </w:r>
      <w:r w:rsidRPr="00B22C77">
        <w:rPr>
          <w:sz w:val="28"/>
          <w:szCs w:val="28"/>
        </w:rPr>
        <w:t>рублей или 1</w:t>
      </w:r>
      <w:r w:rsidR="00E636BA">
        <w:rPr>
          <w:sz w:val="28"/>
          <w:szCs w:val="28"/>
        </w:rPr>
        <w:t>21</w:t>
      </w:r>
      <w:r w:rsidR="002C125C">
        <w:rPr>
          <w:sz w:val="28"/>
          <w:szCs w:val="28"/>
        </w:rPr>
        <w:t>,</w:t>
      </w:r>
      <w:r w:rsidR="00E636BA">
        <w:rPr>
          <w:sz w:val="28"/>
          <w:szCs w:val="28"/>
        </w:rPr>
        <w:t>5</w:t>
      </w:r>
      <w:r w:rsidRPr="00B22C77">
        <w:rPr>
          <w:sz w:val="28"/>
          <w:szCs w:val="28"/>
        </w:rPr>
        <w:t xml:space="preserve"> % к уровню 201</w:t>
      </w:r>
      <w:r w:rsidR="00E636BA">
        <w:rPr>
          <w:sz w:val="28"/>
          <w:szCs w:val="28"/>
        </w:rPr>
        <w:t>8</w:t>
      </w:r>
      <w:r w:rsidRPr="00B22C77">
        <w:rPr>
          <w:sz w:val="28"/>
          <w:szCs w:val="28"/>
        </w:rPr>
        <w:t xml:space="preserve"> года.</w:t>
      </w:r>
    </w:p>
    <w:p w:rsidR="00D84A5E" w:rsidRPr="00B22C77" w:rsidRDefault="00D84A5E" w:rsidP="00FE0146">
      <w:pPr>
        <w:spacing w:line="360" w:lineRule="auto"/>
        <w:ind w:firstLine="708"/>
        <w:jc w:val="both"/>
        <w:rPr>
          <w:sz w:val="28"/>
          <w:szCs w:val="28"/>
        </w:rPr>
      </w:pPr>
      <w:r w:rsidRPr="00B22C77">
        <w:rPr>
          <w:sz w:val="28"/>
          <w:szCs w:val="28"/>
        </w:rPr>
        <w:t>Выработка на 1-го среднегодового работника, занятого в сельскохозя</w:t>
      </w:r>
      <w:r w:rsidRPr="00B22C77">
        <w:rPr>
          <w:sz w:val="28"/>
          <w:szCs w:val="28"/>
        </w:rPr>
        <w:t>й</w:t>
      </w:r>
      <w:r w:rsidRPr="00B22C77">
        <w:rPr>
          <w:sz w:val="28"/>
          <w:szCs w:val="28"/>
        </w:rPr>
        <w:t xml:space="preserve">ственном производстве, составила </w:t>
      </w:r>
      <w:r w:rsidR="00E636BA">
        <w:rPr>
          <w:sz w:val="28"/>
          <w:szCs w:val="28"/>
        </w:rPr>
        <w:t>3485</w:t>
      </w:r>
      <w:r w:rsidRPr="00B22C77">
        <w:rPr>
          <w:sz w:val="28"/>
          <w:szCs w:val="28"/>
        </w:rPr>
        <w:t xml:space="preserve"> </w:t>
      </w:r>
      <w:proofErr w:type="spellStart"/>
      <w:r w:rsidRPr="00B22C77">
        <w:rPr>
          <w:sz w:val="28"/>
          <w:szCs w:val="28"/>
        </w:rPr>
        <w:t>тыс</w:t>
      </w:r>
      <w:proofErr w:type="gramStart"/>
      <w:r w:rsidRPr="00B22C77">
        <w:rPr>
          <w:sz w:val="28"/>
          <w:szCs w:val="28"/>
        </w:rPr>
        <w:t>.р</w:t>
      </w:r>
      <w:proofErr w:type="gramEnd"/>
      <w:r w:rsidRPr="00B22C77">
        <w:rPr>
          <w:sz w:val="28"/>
          <w:szCs w:val="28"/>
        </w:rPr>
        <w:t>ублей</w:t>
      </w:r>
      <w:proofErr w:type="spellEnd"/>
      <w:r w:rsidRPr="00B22C77">
        <w:rPr>
          <w:sz w:val="28"/>
          <w:szCs w:val="28"/>
        </w:rPr>
        <w:t xml:space="preserve"> или 1</w:t>
      </w:r>
      <w:r w:rsidR="00E636BA">
        <w:rPr>
          <w:sz w:val="28"/>
          <w:szCs w:val="28"/>
        </w:rPr>
        <w:t>15</w:t>
      </w:r>
      <w:r w:rsidRPr="00B22C77">
        <w:rPr>
          <w:sz w:val="28"/>
          <w:szCs w:val="28"/>
        </w:rPr>
        <w:t>,</w:t>
      </w:r>
      <w:r w:rsidR="00E636BA">
        <w:rPr>
          <w:sz w:val="28"/>
          <w:szCs w:val="28"/>
        </w:rPr>
        <w:t>2</w:t>
      </w:r>
      <w:r w:rsidRPr="00B22C77">
        <w:rPr>
          <w:sz w:val="28"/>
          <w:szCs w:val="28"/>
        </w:rPr>
        <w:t>% к 201</w:t>
      </w:r>
      <w:r w:rsidR="00E636BA">
        <w:rPr>
          <w:sz w:val="28"/>
          <w:szCs w:val="28"/>
        </w:rPr>
        <w:t>8</w:t>
      </w:r>
      <w:r w:rsidRPr="00B22C77">
        <w:rPr>
          <w:sz w:val="28"/>
          <w:szCs w:val="28"/>
        </w:rPr>
        <w:t xml:space="preserve"> году.</w:t>
      </w:r>
    </w:p>
    <w:p w:rsidR="00D84A5E" w:rsidRPr="00B22C77" w:rsidRDefault="00D84A5E" w:rsidP="00FE0146">
      <w:pPr>
        <w:spacing w:line="360" w:lineRule="auto"/>
        <w:ind w:firstLine="708"/>
        <w:jc w:val="both"/>
        <w:rPr>
          <w:sz w:val="28"/>
          <w:szCs w:val="28"/>
        </w:rPr>
      </w:pPr>
      <w:r w:rsidRPr="00B22C77">
        <w:rPr>
          <w:sz w:val="28"/>
          <w:szCs w:val="28"/>
        </w:rPr>
        <w:t>Среднемесячна</w:t>
      </w:r>
      <w:r w:rsidR="00E636BA">
        <w:rPr>
          <w:sz w:val="28"/>
          <w:szCs w:val="28"/>
        </w:rPr>
        <w:t xml:space="preserve">я заработная плата возросла на </w:t>
      </w:r>
      <w:r w:rsidR="00DD2A15">
        <w:rPr>
          <w:sz w:val="28"/>
          <w:szCs w:val="28"/>
        </w:rPr>
        <w:t>8</w:t>
      </w:r>
      <w:r w:rsidRPr="00B22C77">
        <w:rPr>
          <w:sz w:val="28"/>
          <w:szCs w:val="28"/>
        </w:rPr>
        <w:t>% и составила        3</w:t>
      </w:r>
      <w:r w:rsidR="00E636BA">
        <w:rPr>
          <w:sz w:val="28"/>
          <w:szCs w:val="28"/>
        </w:rPr>
        <w:t>7109</w:t>
      </w:r>
      <w:r w:rsidRPr="00B22C77">
        <w:rPr>
          <w:sz w:val="28"/>
          <w:szCs w:val="28"/>
        </w:rPr>
        <w:t xml:space="preserve"> рублей, что выше областного показателя на </w:t>
      </w:r>
      <w:r w:rsidR="00E636BA">
        <w:rPr>
          <w:sz w:val="28"/>
          <w:szCs w:val="28"/>
        </w:rPr>
        <w:t>3995</w:t>
      </w:r>
      <w:r w:rsidRPr="00D84A5E">
        <w:rPr>
          <w:sz w:val="28"/>
          <w:szCs w:val="28"/>
        </w:rPr>
        <w:t xml:space="preserve"> рублей.</w:t>
      </w:r>
    </w:p>
    <w:p w:rsidR="00D84A5E" w:rsidRPr="00B22C77" w:rsidRDefault="00D84A5E" w:rsidP="00FE0146">
      <w:pPr>
        <w:spacing w:line="360" w:lineRule="auto"/>
        <w:ind w:firstLine="708"/>
        <w:jc w:val="both"/>
        <w:rPr>
          <w:sz w:val="28"/>
          <w:szCs w:val="28"/>
        </w:rPr>
      </w:pPr>
      <w:r w:rsidRPr="00B22C77">
        <w:rPr>
          <w:sz w:val="28"/>
          <w:szCs w:val="28"/>
        </w:rPr>
        <w:t xml:space="preserve">Экономическая ситуация в сельскохозяйственной </w:t>
      </w:r>
      <w:r w:rsidR="00E636BA">
        <w:rPr>
          <w:sz w:val="28"/>
          <w:szCs w:val="28"/>
        </w:rPr>
        <w:t>сфере</w:t>
      </w:r>
      <w:r w:rsidRPr="00B22C77">
        <w:rPr>
          <w:sz w:val="28"/>
          <w:szCs w:val="28"/>
        </w:rPr>
        <w:t xml:space="preserve"> района во мн</w:t>
      </w:r>
      <w:r w:rsidRPr="00B22C77">
        <w:rPr>
          <w:sz w:val="28"/>
          <w:szCs w:val="28"/>
        </w:rPr>
        <w:t>о</w:t>
      </w:r>
      <w:r w:rsidRPr="00B22C77">
        <w:rPr>
          <w:sz w:val="28"/>
          <w:szCs w:val="28"/>
        </w:rPr>
        <w:t>гом определяется тем, что хозяйства владеют новыми технологиями, совр</w:t>
      </w:r>
      <w:r w:rsidRPr="00B22C77">
        <w:rPr>
          <w:sz w:val="28"/>
          <w:szCs w:val="28"/>
        </w:rPr>
        <w:t>е</w:t>
      </w:r>
      <w:r w:rsidRPr="00B22C77">
        <w:rPr>
          <w:sz w:val="28"/>
          <w:szCs w:val="28"/>
        </w:rPr>
        <w:t xml:space="preserve">менной техникой, высокоэффективными методами ведения </w:t>
      </w:r>
      <w:r w:rsidR="00E636BA">
        <w:rPr>
          <w:sz w:val="28"/>
          <w:szCs w:val="28"/>
        </w:rPr>
        <w:t>производства</w:t>
      </w:r>
      <w:r w:rsidRPr="00B22C77">
        <w:rPr>
          <w:sz w:val="28"/>
          <w:szCs w:val="28"/>
        </w:rPr>
        <w:t>, а также мерам государственной поддержки в виде целевых программ, реализ</w:t>
      </w:r>
      <w:r w:rsidRPr="00B22C77">
        <w:rPr>
          <w:sz w:val="28"/>
          <w:szCs w:val="28"/>
        </w:rPr>
        <w:t>у</w:t>
      </w:r>
      <w:r w:rsidRPr="00B22C77">
        <w:rPr>
          <w:sz w:val="28"/>
          <w:szCs w:val="28"/>
        </w:rPr>
        <w:t>емых органами власти.</w:t>
      </w:r>
      <w:r w:rsidR="00D33065">
        <w:rPr>
          <w:sz w:val="28"/>
          <w:szCs w:val="28"/>
        </w:rPr>
        <w:t xml:space="preserve"> </w:t>
      </w:r>
      <w:r w:rsidR="00E636BA">
        <w:rPr>
          <w:sz w:val="28"/>
          <w:szCs w:val="28"/>
        </w:rPr>
        <w:t xml:space="preserve"> </w:t>
      </w:r>
      <w:r w:rsidRPr="00B22C77">
        <w:rPr>
          <w:sz w:val="28"/>
          <w:szCs w:val="28"/>
        </w:rPr>
        <w:t>Так</w:t>
      </w:r>
      <w:r w:rsidR="00E636BA">
        <w:rPr>
          <w:sz w:val="28"/>
          <w:szCs w:val="28"/>
        </w:rPr>
        <w:t>, в 2019</w:t>
      </w:r>
      <w:r w:rsidRPr="00B22C77">
        <w:rPr>
          <w:sz w:val="28"/>
          <w:szCs w:val="28"/>
        </w:rPr>
        <w:t xml:space="preserve"> году получено в виде субсидий</w:t>
      </w:r>
      <w:r w:rsidR="00BD7402">
        <w:rPr>
          <w:sz w:val="28"/>
          <w:szCs w:val="28"/>
        </w:rPr>
        <w:t xml:space="preserve"> из о</w:t>
      </w:r>
      <w:r w:rsidR="00BD7402">
        <w:rPr>
          <w:sz w:val="28"/>
          <w:szCs w:val="28"/>
        </w:rPr>
        <w:t>б</w:t>
      </w:r>
      <w:r w:rsidR="00BD7402">
        <w:rPr>
          <w:sz w:val="28"/>
          <w:szCs w:val="28"/>
        </w:rPr>
        <w:t>ластного бюджета</w:t>
      </w:r>
      <w:r w:rsidRPr="00B22C77">
        <w:rPr>
          <w:sz w:val="28"/>
          <w:szCs w:val="28"/>
        </w:rPr>
        <w:t xml:space="preserve"> </w:t>
      </w:r>
      <w:r w:rsidR="00E636BA">
        <w:rPr>
          <w:sz w:val="28"/>
          <w:szCs w:val="28"/>
        </w:rPr>
        <w:t>1,9</w:t>
      </w:r>
      <w:r w:rsidRPr="00B22C77">
        <w:rPr>
          <w:sz w:val="28"/>
          <w:szCs w:val="28"/>
        </w:rPr>
        <w:t xml:space="preserve"> мл</w:t>
      </w:r>
      <w:r w:rsidR="00E636BA">
        <w:rPr>
          <w:sz w:val="28"/>
          <w:szCs w:val="28"/>
        </w:rPr>
        <w:t>рд</w:t>
      </w:r>
      <w:r w:rsidRPr="00B22C77">
        <w:rPr>
          <w:sz w:val="28"/>
          <w:szCs w:val="28"/>
        </w:rPr>
        <w:t xml:space="preserve">. рублей. </w:t>
      </w:r>
    </w:p>
    <w:p w:rsidR="00091E7B" w:rsidRDefault="00D84A5E" w:rsidP="00FE0146">
      <w:pPr>
        <w:spacing w:line="360" w:lineRule="auto"/>
        <w:jc w:val="both"/>
        <w:rPr>
          <w:sz w:val="28"/>
          <w:szCs w:val="28"/>
        </w:rPr>
      </w:pPr>
      <w:r w:rsidRPr="00B22C77">
        <w:rPr>
          <w:sz w:val="28"/>
          <w:szCs w:val="28"/>
        </w:rPr>
        <w:tab/>
        <w:t xml:space="preserve">Сельхозпредприятиями района в истекшем году </w:t>
      </w:r>
      <w:r w:rsidRPr="00D84A5E">
        <w:rPr>
          <w:sz w:val="28"/>
          <w:szCs w:val="28"/>
        </w:rPr>
        <w:t>пол</w:t>
      </w:r>
      <w:r>
        <w:rPr>
          <w:sz w:val="28"/>
          <w:szCs w:val="28"/>
        </w:rPr>
        <w:t>учено</w:t>
      </w:r>
      <w:r w:rsidR="00BD7402">
        <w:rPr>
          <w:sz w:val="28"/>
          <w:szCs w:val="28"/>
        </w:rPr>
        <w:t xml:space="preserve"> свыше 2 </w:t>
      </w:r>
      <w:proofErr w:type="spellStart"/>
      <w:r w:rsidR="00BD7402">
        <w:rPr>
          <w:sz w:val="28"/>
          <w:szCs w:val="28"/>
        </w:rPr>
        <w:t>млрд</w:t>
      </w:r>
      <w:proofErr w:type="gramStart"/>
      <w:r w:rsidR="00BD7402">
        <w:rPr>
          <w:sz w:val="28"/>
          <w:szCs w:val="28"/>
        </w:rPr>
        <w:t>.р</w:t>
      </w:r>
      <w:proofErr w:type="gramEnd"/>
      <w:r w:rsidR="00BD7402">
        <w:rPr>
          <w:sz w:val="28"/>
          <w:szCs w:val="28"/>
        </w:rPr>
        <w:t>уб</w:t>
      </w:r>
      <w:r w:rsidRPr="00D84A5E">
        <w:rPr>
          <w:sz w:val="28"/>
          <w:szCs w:val="28"/>
        </w:rPr>
        <w:t>лей</w:t>
      </w:r>
      <w:proofErr w:type="spellEnd"/>
      <w:r w:rsidRPr="00B22C77">
        <w:rPr>
          <w:sz w:val="28"/>
          <w:szCs w:val="28"/>
        </w:rPr>
        <w:t xml:space="preserve"> прибыли. В развитие сельского хозяйства инвестировано </w:t>
      </w:r>
      <w:r w:rsidR="00DE5EC2">
        <w:rPr>
          <w:sz w:val="28"/>
          <w:szCs w:val="28"/>
        </w:rPr>
        <w:t>6</w:t>
      </w:r>
      <w:r w:rsidR="000216B7">
        <w:rPr>
          <w:sz w:val="28"/>
          <w:szCs w:val="28"/>
        </w:rPr>
        <w:t>,4</w:t>
      </w:r>
      <w:r w:rsidRPr="00B22C77">
        <w:rPr>
          <w:sz w:val="28"/>
          <w:szCs w:val="28"/>
        </w:rPr>
        <w:t xml:space="preserve"> млрд. рублей денежных средств</w:t>
      </w:r>
      <w:r w:rsidR="00BD7402">
        <w:rPr>
          <w:sz w:val="28"/>
          <w:szCs w:val="28"/>
        </w:rPr>
        <w:t>, в том числе на строительство животново</w:t>
      </w:r>
      <w:r w:rsidR="00BD7402">
        <w:rPr>
          <w:sz w:val="28"/>
          <w:szCs w:val="28"/>
        </w:rPr>
        <w:t>д</w:t>
      </w:r>
      <w:r w:rsidR="00BD7402">
        <w:rPr>
          <w:sz w:val="28"/>
          <w:szCs w:val="28"/>
        </w:rPr>
        <w:t xml:space="preserve">ческих объектов – 4,6 </w:t>
      </w:r>
      <w:proofErr w:type="spellStart"/>
      <w:r w:rsidR="00BD7402">
        <w:rPr>
          <w:sz w:val="28"/>
          <w:szCs w:val="28"/>
        </w:rPr>
        <w:t>млрд</w:t>
      </w:r>
      <w:proofErr w:type="gramStart"/>
      <w:r w:rsidR="00BD7402">
        <w:rPr>
          <w:sz w:val="28"/>
          <w:szCs w:val="28"/>
        </w:rPr>
        <w:t>.р</w:t>
      </w:r>
      <w:proofErr w:type="gramEnd"/>
      <w:r w:rsidR="00BD7402">
        <w:rPr>
          <w:sz w:val="28"/>
          <w:szCs w:val="28"/>
        </w:rPr>
        <w:t>ублей</w:t>
      </w:r>
      <w:proofErr w:type="spellEnd"/>
      <w:r w:rsidR="002E49D2">
        <w:rPr>
          <w:sz w:val="28"/>
          <w:szCs w:val="28"/>
        </w:rPr>
        <w:t xml:space="preserve">, приобретение транспортных средств – 0,9 </w:t>
      </w:r>
      <w:proofErr w:type="spellStart"/>
      <w:r w:rsidR="002E49D2">
        <w:rPr>
          <w:sz w:val="28"/>
          <w:szCs w:val="28"/>
        </w:rPr>
        <w:t>млрд.рублей</w:t>
      </w:r>
      <w:proofErr w:type="spellEnd"/>
      <w:r w:rsidR="002E49D2">
        <w:rPr>
          <w:sz w:val="28"/>
          <w:szCs w:val="28"/>
        </w:rPr>
        <w:t xml:space="preserve">, прочие вложения – 0,9 </w:t>
      </w:r>
      <w:proofErr w:type="spellStart"/>
      <w:r w:rsidR="002E49D2">
        <w:rPr>
          <w:sz w:val="28"/>
          <w:szCs w:val="28"/>
        </w:rPr>
        <w:t>млрд.рублей</w:t>
      </w:r>
      <w:proofErr w:type="spellEnd"/>
      <w:r w:rsidR="002E49D2">
        <w:rPr>
          <w:sz w:val="28"/>
          <w:szCs w:val="28"/>
        </w:rPr>
        <w:t>.</w:t>
      </w:r>
      <w:r w:rsidR="00BD7402">
        <w:rPr>
          <w:sz w:val="28"/>
          <w:szCs w:val="28"/>
        </w:rPr>
        <w:t xml:space="preserve"> </w:t>
      </w:r>
    </w:p>
    <w:p w:rsidR="00091E7B" w:rsidRDefault="00091E7B" w:rsidP="00FE0146">
      <w:pPr>
        <w:spacing w:line="360" w:lineRule="auto"/>
        <w:jc w:val="both"/>
        <w:rPr>
          <w:sz w:val="28"/>
          <w:szCs w:val="28"/>
        </w:rPr>
      </w:pPr>
    </w:p>
    <w:p w:rsidR="002E49D2" w:rsidRDefault="002E49D2" w:rsidP="00FE0146">
      <w:pPr>
        <w:spacing w:line="360" w:lineRule="auto"/>
        <w:jc w:val="both"/>
        <w:rPr>
          <w:sz w:val="28"/>
          <w:szCs w:val="28"/>
        </w:rPr>
      </w:pPr>
    </w:p>
    <w:p w:rsidR="002E49D2" w:rsidRDefault="002E49D2" w:rsidP="00FE0146">
      <w:pPr>
        <w:spacing w:line="360" w:lineRule="auto"/>
        <w:jc w:val="both"/>
        <w:rPr>
          <w:sz w:val="28"/>
          <w:szCs w:val="28"/>
        </w:rPr>
      </w:pPr>
    </w:p>
    <w:p w:rsidR="002E49D2" w:rsidRDefault="002E49D2" w:rsidP="00FE0146">
      <w:pPr>
        <w:spacing w:line="360" w:lineRule="auto"/>
        <w:jc w:val="both"/>
        <w:rPr>
          <w:sz w:val="28"/>
          <w:szCs w:val="28"/>
        </w:rPr>
      </w:pPr>
    </w:p>
    <w:p w:rsidR="00F839C0" w:rsidRDefault="00F839C0" w:rsidP="00FE0146">
      <w:pPr>
        <w:spacing w:line="360" w:lineRule="auto"/>
        <w:jc w:val="both"/>
        <w:rPr>
          <w:sz w:val="28"/>
          <w:szCs w:val="28"/>
        </w:rPr>
      </w:pPr>
    </w:p>
    <w:p w:rsidR="00F839C0" w:rsidRDefault="00F839C0" w:rsidP="00FE0146">
      <w:pPr>
        <w:spacing w:line="360" w:lineRule="auto"/>
        <w:jc w:val="both"/>
        <w:rPr>
          <w:sz w:val="28"/>
          <w:szCs w:val="28"/>
        </w:rPr>
      </w:pPr>
    </w:p>
    <w:p w:rsidR="00F839C0" w:rsidRDefault="00F839C0" w:rsidP="00FE0146">
      <w:pPr>
        <w:spacing w:line="360" w:lineRule="auto"/>
        <w:jc w:val="both"/>
        <w:rPr>
          <w:sz w:val="28"/>
          <w:szCs w:val="28"/>
        </w:rPr>
      </w:pPr>
    </w:p>
    <w:p w:rsidR="002E49D2" w:rsidRDefault="002E49D2" w:rsidP="00FE0146">
      <w:pPr>
        <w:spacing w:line="360" w:lineRule="auto"/>
        <w:jc w:val="both"/>
        <w:rPr>
          <w:sz w:val="28"/>
          <w:szCs w:val="28"/>
        </w:rPr>
      </w:pPr>
    </w:p>
    <w:p w:rsidR="009777EA" w:rsidRDefault="009777EA" w:rsidP="00FE0146">
      <w:pPr>
        <w:spacing w:line="360" w:lineRule="auto"/>
        <w:ind w:firstLine="708"/>
        <w:jc w:val="right"/>
        <w:rPr>
          <w:sz w:val="28"/>
          <w:szCs w:val="28"/>
        </w:rPr>
      </w:pPr>
      <w:r>
        <w:rPr>
          <w:sz w:val="28"/>
          <w:szCs w:val="28"/>
        </w:rPr>
        <w:lastRenderedPageBreak/>
        <w:t>Диаграмма 2</w:t>
      </w:r>
    </w:p>
    <w:p w:rsidR="009777EA" w:rsidRDefault="009777EA" w:rsidP="00FE0146">
      <w:pPr>
        <w:spacing w:line="360" w:lineRule="auto"/>
        <w:jc w:val="center"/>
        <w:rPr>
          <w:sz w:val="28"/>
          <w:szCs w:val="28"/>
        </w:rPr>
      </w:pPr>
      <w:r>
        <w:rPr>
          <w:sz w:val="28"/>
          <w:szCs w:val="28"/>
        </w:rPr>
        <w:t xml:space="preserve">Индексы сельскохозяйственного производства Лискинского муниципального района в сравнении с Воронежской областью </w:t>
      </w:r>
      <w:proofErr w:type="gramStart"/>
      <w:r>
        <w:rPr>
          <w:sz w:val="28"/>
          <w:szCs w:val="28"/>
        </w:rPr>
        <w:t>в</w:t>
      </w:r>
      <w:proofErr w:type="gramEnd"/>
      <w:r>
        <w:rPr>
          <w:sz w:val="28"/>
          <w:szCs w:val="28"/>
        </w:rPr>
        <w:t xml:space="preserve"> % </w:t>
      </w:r>
      <w:proofErr w:type="gramStart"/>
      <w:r>
        <w:rPr>
          <w:sz w:val="28"/>
          <w:szCs w:val="28"/>
        </w:rPr>
        <w:t>к</w:t>
      </w:r>
      <w:proofErr w:type="gramEnd"/>
      <w:r>
        <w:rPr>
          <w:sz w:val="28"/>
          <w:szCs w:val="28"/>
        </w:rPr>
        <w:t xml:space="preserve"> предыдущему году</w:t>
      </w:r>
    </w:p>
    <w:p w:rsidR="009777EA" w:rsidRDefault="009777EA" w:rsidP="00FE0146">
      <w:pPr>
        <w:spacing w:line="360" w:lineRule="auto"/>
        <w:ind w:firstLine="708"/>
        <w:jc w:val="both"/>
        <w:rPr>
          <w:sz w:val="28"/>
          <w:szCs w:val="28"/>
        </w:rPr>
      </w:pPr>
      <w:r>
        <w:rPr>
          <w:noProof/>
          <w:sz w:val="28"/>
          <w:szCs w:val="28"/>
          <w:lang w:eastAsia="ru-RU"/>
        </w:rPr>
        <w:drawing>
          <wp:inline distT="0" distB="0" distL="0" distR="0" wp14:anchorId="0744817F" wp14:editId="6A2886DA">
            <wp:extent cx="5541484" cy="3690651"/>
            <wp:effectExtent l="0" t="0" r="21590" b="241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4A29" w:rsidRDefault="00C34A29" w:rsidP="00FE0146">
      <w:pPr>
        <w:spacing w:line="360" w:lineRule="auto"/>
        <w:jc w:val="both"/>
        <w:rPr>
          <w:sz w:val="28"/>
          <w:szCs w:val="28"/>
        </w:rPr>
      </w:pPr>
    </w:p>
    <w:p w:rsidR="000D0A69" w:rsidRPr="00B22C77" w:rsidRDefault="00C34A29" w:rsidP="00FE0146">
      <w:pPr>
        <w:spacing w:line="360" w:lineRule="auto"/>
        <w:jc w:val="both"/>
        <w:rPr>
          <w:sz w:val="28"/>
          <w:szCs w:val="28"/>
        </w:rPr>
      </w:pPr>
      <w:r>
        <w:rPr>
          <w:sz w:val="28"/>
          <w:szCs w:val="28"/>
        </w:rPr>
        <w:tab/>
      </w:r>
      <w:r w:rsidR="000D0A69" w:rsidRPr="00B22C77">
        <w:rPr>
          <w:sz w:val="28"/>
          <w:szCs w:val="28"/>
        </w:rPr>
        <w:t>На сегодняшний день наиболее динамично развивающейся сельскох</w:t>
      </w:r>
      <w:r w:rsidR="000D0A69" w:rsidRPr="00B22C77">
        <w:rPr>
          <w:sz w:val="28"/>
          <w:szCs w:val="28"/>
        </w:rPr>
        <w:t>о</w:t>
      </w:r>
      <w:r w:rsidR="000D0A69" w:rsidRPr="00B22C77">
        <w:rPr>
          <w:sz w:val="28"/>
          <w:szCs w:val="28"/>
        </w:rPr>
        <w:t>зяйственной отраслью в районе является животноводство.</w:t>
      </w:r>
    </w:p>
    <w:p w:rsidR="000D0A69" w:rsidRPr="00B22C77" w:rsidRDefault="000D0A69" w:rsidP="00FE0146">
      <w:pPr>
        <w:spacing w:line="360" w:lineRule="auto"/>
        <w:ind w:firstLine="708"/>
        <w:jc w:val="both"/>
        <w:rPr>
          <w:sz w:val="28"/>
          <w:szCs w:val="28"/>
        </w:rPr>
      </w:pPr>
      <w:r w:rsidRPr="00B22C77">
        <w:rPr>
          <w:sz w:val="28"/>
          <w:szCs w:val="28"/>
        </w:rPr>
        <w:t>В 201</w:t>
      </w:r>
      <w:r w:rsidR="00AA5DA4">
        <w:rPr>
          <w:sz w:val="28"/>
          <w:szCs w:val="28"/>
        </w:rPr>
        <w:t>9</w:t>
      </w:r>
      <w:r w:rsidRPr="00B22C77">
        <w:rPr>
          <w:sz w:val="28"/>
          <w:szCs w:val="28"/>
        </w:rPr>
        <w:t xml:space="preserve"> году произведено молока – </w:t>
      </w:r>
      <w:r w:rsidR="00AA5DA4">
        <w:rPr>
          <w:sz w:val="28"/>
          <w:szCs w:val="28"/>
        </w:rPr>
        <w:t xml:space="preserve">210,7 </w:t>
      </w:r>
      <w:r w:rsidRPr="00B22C77">
        <w:rPr>
          <w:sz w:val="28"/>
          <w:szCs w:val="28"/>
        </w:rPr>
        <w:t>тыс. тонн, мяса</w:t>
      </w:r>
      <w:r>
        <w:rPr>
          <w:sz w:val="28"/>
          <w:szCs w:val="28"/>
        </w:rPr>
        <w:t xml:space="preserve"> </w:t>
      </w:r>
      <w:r w:rsidRPr="00B22C77">
        <w:rPr>
          <w:sz w:val="28"/>
          <w:szCs w:val="28"/>
        </w:rPr>
        <w:t>- 11</w:t>
      </w:r>
      <w:r w:rsidR="00AA5DA4">
        <w:rPr>
          <w:sz w:val="28"/>
          <w:szCs w:val="28"/>
        </w:rPr>
        <w:t>1</w:t>
      </w:r>
      <w:r w:rsidR="005C2E09">
        <w:rPr>
          <w:sz w:val="28"/>
          <w:szCs w:val="28"/>
        </w:rPr>
        <w:t>,</w:t>
      </w:r>
      <w:r w:rsidR="00AA5DA4">
        <w:rPr>
          <w:sz w:val="28"/>
          <w:szCs w:val="28"/>
        </w:rPr>
        <w:t>3</w:t>
      </w:r>
      <w:r w:rsidR="005C2E09">
        <w:rPr>
          <w:sz w:val="28"/>
          <w:szCs w:val="28"/>
        </w:rPr>
        <w:t xml:space="preserve"> тыс. тонн, яиц – 9</w:t>
      </w:r>
      <w:r w:rsidR="00AA5DA4">
        <w:rPr>
          <w:sz w:val="28"/>
          <w:szCs w:val="28"/>
        </w:rPr>
        <w:t>4</w:t>
      </w:r>
      <w:r w:rsidR="005C2E09">
        <w:rPr>
          <w:sz w:val="28"/>
          <w:szCs w:val="28"/>
        </w:rPr>
        <w:t>,</w:t>
      </w:r>
      <w:r w:rsidR="00AA5DA4">
        <w:rPr>
          <w:sz w:val="28"/>
          <w:szCs w:val="28"/>
        </w:rPr>
        <w:t>1</w:t>
      </w:r>
      <w:r w:rsidR="005C2E09">
        <w:rPr>
          <w:sz w:val="28"/>
          <w:szCs w:val="28"/>
        </w:rPr>
        <w:t xml:space="preserve"> млн. </w:t>
      </w:r>
      <w:proofErr w:type="spellStart"/>
      <w:proofErr w:type="gramStart"/>
      <w:r w:rsidR="005C2E09">
        <w:rPr>
          <w:sz w:val="28"/>
          <w:szCs w:val="28"/>
        </w:rPr>
        <w:t>шт</w:t>
      </w:r>
      <w:proofErr w:type="spellEnd"/>
      <w:proofErr w:type="gramEnd"/>
      <w:r w:rsidRPr="00B22C77">
        <w:rPr>
          <w:sz w:val="28"/>
          <w:szCs w:val="28"/>
        </w:rPr>
        <w:t>, что выше прошлогоднего показателя по молоку</w:t>
      </w:r>
      <w:r>
        <w:rPr>
          <w:sz w:val="28"/>
          <w:szCs w:val="28"/>
        </w:rPr>
        <w:t xml:space="preserve"> -</w:t>
      </w:r>
      <w:r w:rsidRPr="00B22C77">
        <w:rPr>
          <w:sz w:val="28"/>
          <w:szCs w:val="28"/>
        </w:rPr>
        <w:t xml:space="preserve">                        на </w:t>
      </w:r>
      <w:r w:rsidR="00AA5DA4">
        <w:rPr>
          <w:sz w:val="28"/>
          <w:szCs w:val="28"/>
        </w:rPr>
        <w:t>43</w:t>
      </w:r>
      <w:r w:rsidRPr="00B22C77">
        <w:rPr>
          <w:sz w:val="28"/>
          <w:szCs w:val="28"/>
        </w:rPr>
        <w:t>,</w:t>
      </w:r>
      <w:r w:rsidR="00AA5DA4">
        <w:rPr>
          <w:sz w:val="28"/>
          <w:szCs w:val="28"/>
        </w:rPr>
        <w:t>3</w:t>
      </w:r>
      <w:r w:rsidRPr="00B22C77">
        <w:rPr>
          <w:sz w:val="28"/>
          <w:szCs w:val="28"/>
        </w:rPr>
        <w:t xml:space="preserve"> тыс. тонн., по яйцу</w:t>
      </w:r>
      <w:r>
        <w:rPr>
          <w:sz w:val="28"/>
          <w:szCs w:val="28"/>
        </w:rPr>
        <w:t xml:space="preserve"> - </w:t>
      </w:r>
      <w:r w:rsidRPr="00B22C77">
        <w:rPr>
          <w:sz w:val="28"/>
          <w:szCs w:val="28"/>
        </w:rPr>
        <w:t xml:space="preserve"> на </w:t>
      </w:r>
      <w:r w:rsidR="00AA5DA4">
        <w:rPr>
          <w:sz w:val="28"/>
          <w:szCs w:val="28"/>
        </w:rPr>
        <w:t>3</w:t>
      </w:r>
      <w:r w:rsidRPr="00B22C77">
        <w:rPr>
          <w:sz w:val="28"/>
          <w:szCs w:val="28"/>
        </w:rPr>
        <w:t>,</w:t>
      </w:r>
      <w:r w:rsidR="00AA5DA4">
        <w:rPr>
          <w:sz w:val="28"/>
          <w:szCs w:val="28"/>
        </w:rPr>
        <w:t>5</w:t>
      </w:r>
      <w:r w:rsidRPr="00B22C77">
        <w:rPr>
          <w:sz w:val="28"/>
          <w:szCs w:val="28"/>
        </w:rPr>
        <w:t xml:space="preserve"> млн. шт.</w:t>
      </w:r>
    </w:p>
    <w:p w:rsidR="000D0A69" w:rsidRPr="00B22C77" w:rsidRDefault="000D0A69" w:rsidP="00FE0146">
      <w:pPr>
        <w:spacing w:line="360" w:lineRule="auto"/>
        <w:jc w:val="both"/>
        <w:rPr>
          <w:sz w:val="28"/>
          <w:szCs w:val="28"/>
        </w:rPr>
      </w:pPr>
      <w:r w:rsidRPr="00B22C77">
        <w:rPr>
          <w:sz w:val="28"/>
          <w:szCs w:val="28"/>
        </w:rPr>
        <w:tab/>
        <w:t>Надой на 1 фуражную корову в текущем году составил 8</w:t>
      </w:r>
      <w:r w:rsidR="00AA5DA4">
        <w:rPr>
          <w:sz w:val="28"/>
          <w:szCs w:val="28"/>
        </w:rPr>
        <w:t>973</w:t>
      </w:r>
      <w:r w:rsidRPr="00B22C77">
        <w:rPr>
          <w:sz w:val="28"/>
          <w:szCs w:val="28"/>
        </w:rPr>
        <w:t xml:space="preserve"> литра м</w:t>
      </w:r>
      <w:r w:rsidRPr="00B22C77">
        <w:rPr>
          <w:sz w:val="28"/>
          <w:szCs w:val="28"/>
        </w:rPr>
        <w:t>о</w:t>
      </w:r>
      <w:r w:rsidRPr="00B22C77">
        <w:rPr>
          <w:sz w:val="28"/>
          <w:szCs w:val="28"/>
        </w:rPr>
        <w:t>лока. Лискинский район производ</w:t>
      </w:r>
      <w:r w:rsidRPr="000D0A69">
        <w:rPr>
          <w:sz w:val="28"/>
          <w:szCs w:val="28"/>
        </w:rPr>
        <w:t>ит 2</w:t>
      </w:r>
      <w:r w:rsidR="00AA5DA4">
        <w:rPr>
          <w:sz w:val="28"/>
          <w:szCs w:val="28"/>
        </w:rPr>
        <w:t>8,</w:t>
      </w:r>
      <w:r w:rsidRPr="000D0A69">
        <w:rPr>
          <w:sz w:val="28"/>
          <w:szCs w:val="28"/>
        </w:rPr>
        <w:t>6 %</w:t>
      </w:r>
      <w:r w:rsidRPr="00B22C77">
        <w:rPr>
          <w:sz w:val="28"/>
          <w:szCs w:val="28"/>
        </w:rPr>
        <w:t xml:space="preserve"> областного объема молока </w:t>
      </w:r>
      <w:r w:rsidR="00AA5DA4">
        <w:rPr>
          <w:sz w:val="28"/>
          <w:szCs w:val="28"/>
        </w:rPr>
        <w:t>и  24,1</w:t>
      </w:r>
      <w:r w:rsidRPr="000D0A69">
        <w:rPr>
          <w:sz w:val="28"/>
          <w:szCs w:val="28"/>
        </w:rPr>
        <w:t>% мяс</w:t>
      </w:r>
      <w:r w:rsidRPr="00B22C77">
        <w:rPr>
          <w:sz w:val="28"/>
          <w:szCs w:val="28"/>
        </w:rPr>
        <w:t>а.</w:t>
      </w:r>
      <w:r w:rsidR="007B25CA">
        <w:rPr>
          <w:sz w:val="28"/>
          <w:szCs w:val="28"/>
        </w:rPr>
        <w:t xml:space="preserve"> Сегодня ежедневный надой молока составляет 630 тонн, что на 86 тонн больше прошлогоднего уровня.</w:t>
      </w:r>
    </w:p>
    <w:p w:rsidR="00DD2A15" w:rsidRDefault="000D0A69" w:rsidP="00FE0146">
      <w:pPr>
        <w:spacing w:line="360" w:lineRule="auto"/>
        <w:ind w:firstLine="708"/>
        <w:jc w:val="both"/>
        <w:rPr>
          <w:sz w:val="28"/>
          <w:szCs w:val="28"/>
        </w:rPr>
      </w:pPr>
      <w:r w:rsidRPr="00B22C77">
        <w:rPr>
          <w:sz w:val="28"/>
          <w:szCs w:val="28"/>
        </w:rPr>
        <w:t xml:space="preserve">Поголовье крупного рогатого скота в районе насчитывает </w:t>
      </w:r>
      <w:r w:rsidR="00AA5DA4">
        <w:rPr>
          <w:sz w:val="28"/>
          <w:szCs w:val="28"/>
        </w:rPr>
        <w:t>65363</w:t>
      </w:r>
      <w:r w:rsidRPr="00B22C77">
        <w:rPr>
          <w:sz w:val="28"/>
          <w:szCs w:val="28"/>
        </w:rPr>
        <w:t xml:space="preserve"> голов, что составляет </w:t>
      </w:r>
      <w:r w:rsidRPr="000D0A69">
        <w:rPr>
          <w:sz w:val="28"/>
          <w:szCs w:val="28"/>
        </w:rPr>
        <w:t>19,</w:t>
      </w:r>
      <w:r w:rsidR="00AA5DA4">
        <w:rPr>
          <w:sz w:val="28"/>
          <w:szCs w:val="28"/>
        </w:rPr>
        <w:t>7</w:t>
      </w:r>
      <w:r w:rsidRPr="000D0A69">
        <w:rPr>
          <w:sz w:val="28"/>
          <w:szCs w:val="28"/>
        </w:rPr>
        <w:t xml:space="preserve"> %</w:t>
      </w:r>
      <w:r w:rsidRPr="00B22C77">
        <w:rPr>
          <w:sz w:val="28"/>
          <w:szCs w:val="28"/>
        </w:rPr>
        <w:t xml:space="preserve"> к численности областного стада, 2</w:t>
      </w:r>
      <w:r w:rsidR="00AA5DA4">
        <w:rPr>
          <w:sz w:val="28"/>
          <w:szCs w:val="28"/>
        </w:rPr>
        <w:t>6982</w:t>
      </w:r>
      <w:r w:rsidRPr="00B22C77">
        <w:rPr>
          <w:sz w:val="28"/>
          <w:szCs w:val="28"/>
        </w:rPr>
        <w:t xml:space="preserve"> голов дойного стада или </w:t>
      </w:r>
      <w:r w:rsidR="00AA5DA4">
        <w:rPr>
          <w:sz w:val="28"/>
          <w:szCs w:val="28"/>
        </w:rPr>
        <w:t>20,3</w:t>
      </w:r>
      <w:r w:rsidRPr="000D0A69">
        <w:rPr>
          <w:sz w:val="28"/>
          <w:szCs w:val="28"/>
        </w:rPr>
        <w:t xml:space="preserve"> %</w:t>
      </w:r>
      <w:r w:rsidRPr="00B22C77">
        <w:rPr>
          <w:sz w:val="28"/>
          <w:szCs w:val="28"/>
        </w:rPr>
        <w:t xml:space="preserve"> областного показателя.</w:t>
      </w:r>
    </w:p>
    <w:p w:rsidR="00D0506D" w:rsidRDefault="00D0506D" w:rsidP="00FE0146">
      <w:pPr>
        <w:spacing w:line="360" w:lineRule="auto"/>
        <w:ind w:firstLine="708"/>
        <w:jc w:val="both"/>
        <w:rPr>
          <w:sz w:val="28"/>
          <w:szCs w:val="28"/>
        </w:rPr>
      </w:pPr>
    </w:p>
    <w:p w:rsidR="00091E7B" w:rsidRDefault="00091E7B" w:rsidP="00FE0146">
      <w:pPr>
        <w:spacing w:line="360" w:lineRule="auto"/>
        <w:ind w:firstLine="708"/>
        <w:jc w:val="both"/>
        <w:rPr>
          <w:sz w:val="28"/>
          <w:szCs w:val="28"/>
        </w:rPr>
      </w:pPr>
    </w:p>
    <w:p w:rsidR="005842B3" w:rsidRDefault="005842B3" w:rsidP="00FE0146">
      <w:pPr>
        <w:spacing w:line="360" w:lineRule="auto"/>
        <w:jc w:val="right"/>
        <w:rPr>
          <w:sz w:val="28"/>
          <w:szCs w:val="28"/>
        </w:rPr>
      </w:pPr>
      <w:r>
        <w:rPr>
          <w:sz w:val="28"/>
          <w:szCs w:val="28"/>
        </w:rPr>
        <w:lastRenderedPageBreak/>
        <w:t>Диаграмма 3</w:t>
      </w:r>
    </w:p>
    <w:p w:rsidR="005842B3" w:rsidRDefault="005842B3" w:rsidP="00FE0146">
      <w:pPr>
        <w:spacing w:line="360" w:lineRule="auto"/>
        <w:jc w:val="center"/>
        <w:rPr>
          <w:sz w:val="28"/>
          <w:szCs w:val="28"/>
        </w:rPr>
      </w:pPr>
      <w:r>
        <w:rPr>
          <w:sz w:val="28"/>
          <w:szCs w:val="28"/>
        </w:rPr>
        <w:t>Производство продукции животноводства в хозяйствах всех категорий Ли</w:t>
      </w:r>
      <w:r>
        <w:rPr>
          <w:sz w:val="28"/>
          <w:szCs w:val="28"/>
        </w:rPr>
        <w:t>с</w:t>
      </w:r>
      <w:r>
        <w:rPr>
          <w:sz w:val="28"/>
          <w:szCs w:val="28"/>
        </w:rPr>
        <w:t>кинского муниципального района</w:t>
      </w:r>
    </w:p>
    <w:p w:rsidR="005842B3" w:rsidRPr="00BC01A1" w:rsidRDefault="005842B3" w:rsidP="00FE0146">
      <w:pPr>
        <w:spacing w:line="360" w:lineRule="auto"/>
        <w:jc w:val="both"/>
        <w:rPr>
          <w:sz w:val="28"/>
          <w:szCs w:val="28"/>
        </w:rPr>
      </w:pPr>
      <w:r>
        <w:rPr>
          <w:noProof/>
          <w:sz w:val="28"/>
          <w:szCs w:val="28"/>
          <w:lang w:eastAsia="ru-RU"/>
        </w:rPr>
        <w:drawing>
          <wp:inline distT="0" distB="0" distL="0" distR="0" wp14:anchorId="2FCA4F5C" wp14:editId="7F53410D">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1E7B" w:rsidRDefault="005842B3" w:rsidP="00FE0146">
      <w:pPr>
        <w:spacing w:line="360" w:lineRule="auto"/>
        <w:jc w:val="both"/>
        <w:rPr>
          <w:sz w:val="28"/>
          <w:szCs w:val="28"/>
        </w:rPr>
      </w:pPr>
      <w:r w:rsidRPr="00BC01A1">
        <w:rPr>
          <w:sz w:val="28"/>
          <w:szCs w:val="28"/>
        </w:rPr>
        <w:tab/>
      </w:r>
    </w:p>
    <w:p w:rsidR="006254F5" w:rsidRDefault="00091E7B" w:rsidP="00FE0146">
      <w:pPr>
        <w:spacing w:line="360" w:lineRule="auto"/>
        <w:jc w:val="both"/>
        <w:rPr>
          <w:sz w:val="28"/>
          <w:szCs w:val="28"/>
        </w:rPr>
      </w:pPr>
      <w:r>
        <w:rPr>
          <w:sz w:val="28"/>
          <w:szCs w:val="28"/>
        </w:rPr>
        <w:t xml:space="preserve">       </w:t>
      </w:r>
      <w:r w:rsidR="006254F5" w:rsidRPr="00B22C77">
        <w:rPr>
          <w:sz w:val="28"/>
          <w:szCs w:val="28"/>
        </w:rPr>
        <w:t>Крупнейшим производителем молока в районе</w:t>
      </w:r>
      <w:r w:rsidR="00D0506D">
        <w:rPr>
          <w:sz w:val="28"/>
          <w:szCs w:val="28"/>
        </w:rPr>
        <w:t xml:space="preserve"> по прежнему</w:t>
      </w:r>
      <w:r w:rsidR="006254F5" w:rsidRPr="00B22C77">
        <w:rPr>
          <w:sz w:val="28"/>
          <w:szCs w:val="28"/>
        </w:rPr>
        <w:t xml:space="preserve"> является а</w:t>
      </w:r>
      <w:r w:rsidR="006254F5" w:rsidRPr="00B22C77">
        <w:rPr>
          <w:sz w:val="28"/>
          <w:szCs w:val="28"/>
        </w:rPr>
        <w:t>г</w:t>
      </w:r>
      <w:r w:rsidR="006254F5" w:rsidRPr="00B22C77">
        <w:rPr>
          <w:sz w:val="28"/>
          <w:szCs w:val="28"/>
        </w:rPr>
        <w:t>рохолдинг ООО «</w:t>
      </w:r>
      <w:proofErr w:type="spellStart"/>
      <w:r w:rsidR="006254F5" w:rsidRPr="00B22C77">
        <w:rPr>
          <w:sz w:val="28"/>
          <w:szCs w:val="28"/>
        </w:rPr>
        <w:t>ЭкоНиваАгро</w:t>
      </w:r>
      <w:proofErr w:type="spellEnd"/>
      <w:r w:rsidR="006254F5" w:rsidRPr="00B22C77">
        <w:rPr>
          <w:sz w:val="28"/>
          <w:szCs w:val="28"/>
        </w:rPr>
        <w:t>». В компании имеется более 3</w:t>
      </w:r>
      <w:r w:rsidR="002A2C46">
        <w:rPr>
          <w:sz w:val="28"/>
          <w:szCs w:val="28"/>
        </w:rPr>
        <w:t>8,3</w:t>
      </w:r>
      <w:r w:rsidR="006254F5" w:rsidRPr="00B22C77">
        <w:rPr>
          <w:sz w:val="28"/>
          <w:szCs w:val="28"/>
        </w:rPr>
        <w:t xml:space="preserve"> тыс. голов крупного рогатого скота, в </w:t>
      </w:r>
      <w:proofErr w:type="spellStart"/>
      <w:r w:rsidR="006254F5" w:rsidRPr="00B22C77">
        <w:rPr>
          <w:sz w:val="28"/>
          <w:szCs w:val="28"/>
        </w:rPr>
        <w:t>т.ч</w:t>
      </w:r>
      <w:proofErr w:type="spellEnd"/>
      <w:r w:rsidR="006254F5" w:rsidRPr="00B22C77">
        <w:rPr>
          <w:sz w:val="28"/>
          <w:szCs w:val="28"/>
        </w:rPr>
        <w:t xml:space="preserve">. </w:t>
      </w:r>
      <w:r w:rsidR="002A2C46">
        <w:rPr>
          <w:sz w:val="28"/>
          <w:szCs w:val="28"/>
        </w:rPr>
        <w:t>22,6</w:t>
      </w:r>
      <w:r w:rsidR="006254F5" w:rsidRPr="00B22C77">
        <w:rPr>
          <w:sz w:val="28"/>
          <w:szCs w:val="28"/>
        </w:rPr>
        <w:t xml:space="preserve"> тыс. голов коров. По итогам 201</w:t>
      </w:r>
      <w:r w:rsidR="002A2C46">
        <w:rPr>
          <w:sz w:val="28"/>
          <w:szCs w:val="28"/>
        </w:rPr>
        <w:t>9</w:t>
      </w:r>
      <w:r w:rsidR="006254F5" w:rsidRPr="00B22C77">
        <w:rPr>
          <w:sz w:val="28"/>
          <w:szCs w:val="28"/>
        </w:rPr>
        <w:t xml:space="preserve"> года в ООО «</w:t>
      </w:r>
      <w:proofErr w:type="spellStart"/>
      <w:r w:rsidR="006254F5" w:rsidRPr="00B22C77">
        <w:rPr>
          <w:sz w:val="28"/>
          <w:szCs w:val="28"/>
        </w:rPr>
        <w:t>ЭкоНиваАгро</w:t>
      </w:r>
      <w:proofErr w:type="spellEnd"/>
      <w:r w:rsidR="006254F5" w:rsidRPr="00B22C77">
        <w:rPr>
          <w:sz w:val="28"/>
          <w:szCs w:val="28"/>
        </w:rPr>
        <w:t>» произведено 18</w:t>
      </w:r>
      <w:r w:rsidR="002A2C46">
        <w:rPr>
          <w:sz w:val="28"/>
          <w:szCs w:val="28"/>
        </w:rPr>
        <w:t>2</w:t>
      </w:r>
      <w:r w:rsidR="006254F5" w:rsidRPr="00B22C77">
        <w:rPr>
          <w:sz w:val="28"/>
          <w:szCs w:val="28"/>
        </w:rPr>
        <w:t>,</w:t>
      </w:r>
      <w:r w:rsidR="002A2C46">
        <w:rPr>
          <w:sz w:val="28"/>
          <w:szCs w:val="28"/>
        </w:rPr>
        <w:t>9</w:t>
      </w:r>
      <w:r w:rsidR="006254F5" w:rsidRPr="00B22C77">
        <w:rPr>
          <w:sz w:val="28"/>
          <w:szCs w:val="28"/>
        </w:rPr>
        <w:t xml:space="preserve"> тыс. тонн молока или 8</w:t>
      </w:r>
      <w:r w:rsidR="002A2C46">
        <w:rPr>
          <w:sz w:val="28"/>
          <w:szCs w:val="28"/>
        </w:rPr>
        <w:t>6</w:t>
      </w:r>
      <w:r w:rsidR="006254F5" w:rsidRPr="00B22C77">
        <w:rPr>
          <w:sz w:val="28"/>
          <w:szCs w:val="28"/>
        </w:rPr>
        <w:t>,</w:t>
      </w:r>
      <w:r w:rsidR="002A2C46">
        <w:rPr>
          <w:sz w:val="28"/>
          <w:szCs w:val="28"/>
        </w:rPr>
        <w:t>7</w:t>
      </w:r>
      <w:r w:rsidR="006254F5" w:rsidRPr="00B22C77">
        <w:rPr>
          <w:sz w:val="28"/>
          <w:szCs w:val="28"/>
        </w:rPr>
        <w:t>% от ра</w:t>
      </w:r>
      <w:r w:rsidR="006254F5" w:rsidRPr="00B22C77">
        <w:rPr>
          <w:sz w:val="28"/>
          <w:szCs w:val="28"/>
        </w:rPr>
        <w:t>й</w:t>
      </w:r>
      <w:r w:rsidR="006254F5" w:rsidRPr="00B22C77">
        <w:rPr>
          <w:sz w:val="28"/>
          <w:szCs w:val="28"/>
        </w:rPr>
        <w:t xml:space="preserve">онного объема и </w:t>
      </w:r>
      <w:r w:rsidR="006254F5" w:rsidRPr="006254F5">
        <w:rPr>
          <w:sz w:val="28"/>
          <w:szCs w:val="28"/>
        </w:rPr>
        <w:t>2</w:t>
      </w:r>
      <w:r w:rsidR="002A2C46">
        <w:rPr>
          <w:sz w:val="28"/>
          <w:szCs w:val="28"/>
        </w:rPr>
        <w:t>4</w:t>
      </w:r>
      <w:r w:rsidR="006254F5" w:rsidRPr="006254F5">
        <w:rPr>
          <w:sz w:val="28"/>
          <w:szCs w:val="28"/>
        </w:rPr>
        <w:t>,</w:t>
      </w:r>
      <w:r w:rsidR="002A2C46">
        <w:rPr>
          <w:sz w:val="28"/>
          <w:szCs w:val="28"/>
        </w:rPr>
        <w:t>8</w:t>
      </w:r>
      <w:r w:rsidR="006254F5" w:rsidRPr="006254F5">
        <w:rPr>
          <w:sz w:val="28"/>
          <w:szCs w:val="28"/>
        </w:rPr>
        <w:t xml:space="preserve"> %</w:t>
      </w:r>
      <w:r w:rsidR="006254F5" w:rsidRPr="00B22C77">
        <w:rPr>
          <w:sz w:val="28"/>
          <w:szCs w:val="28"/>
        </w:rPr>
        <w:t xml:space="preserve"> от областного показателя. Продуктивность от 1 ф</w:t>
      </w:r>
      <w:r w:rsidR="006254F5" w:rsidRPr="00B22C77">
        <w:rPr>
          <w:sz w:val="28"/>
          <w:szCs w:val="28"/>
        </w:rPr>
        <w:t>у</w:t>
      </w:r>
      <w:r w:rsidR="006254F5" w:rsidRPr="00B22C77">
        <w:rPr>
          <w:sz w:val="28"/>
          <w:szCs w:val="28"/>
        </w:rPr>
        <w:t>ражной коровы в год в отделени</w:t>
      </w:r>
      <w:r w:rsidR="00962B1A">
        <w:rPr>
          <w:sz w:val="28"/>
          <w:szCs w:val="28"/>
        </w:rPr>
        <w:t>ях</w:t>
      </w:r>
      <w:r w:rsidR="006254F5" w:rsidRPr="00B22C77">
        <w:rPr>
          <w:sz w:val="28"/>
          <w:szCs w:val="28"/>
        </w:rPr>
        <w:t xml:space="preserve"> </w:t>
      </w:r>
      <w:proofErr w:type="gramStart"/>
      <w:r w:rsidR="002A2C46">
        <w:rPr>
          <w:sz w:val="28"/>
          <w:szCs w:val="28"/>
        </w:rPr>
        <w:t>Высок</w:t>
      </w:r>
      <w:r w:rsidR="006254F5" w:rsidRPr="00B22C77">
        <w:rPr>
          <w:sz w:val="28"/>
          <w:szCs w:val="28"/>
        </w:rPr>
        <w:t>ое</w:t>
      </w:r>
      <w:proofErr w:type="gramEnd"/>
      <w:r w:rsidR="00962B1A">
        <w:rPr>
          <w:sz w:val="28"/>
          <w:szCs w:val="28"/>
        </w:rPr>
        <w:t xml:space="preserve">, </w:t>
      </w:r>
      <w:proofErr w:type="spellStart"/>
      <w:r w:rsidR="00962B1A">
        <w:rPr>
          <w:sz w:val="28"/>
          <w:szCs w:val="28"/>
        </w:rPr>
        <w:t>Залужное</w:t>
      </w:r>
      <w:proofErr w:type="spellEnd"/>
      <w:r w:rsidR="00962B1A">
        <w:rPr>
          <w:sz w:val="28"/>
          <w:szCs w:val="28"/>
        </w:rPr>
        <w:t xml:space="preserve"> и </w:t>
      </w:r>
      <w:proofErr w:type="spellStart"/>
      <w:r w:rsidR="00962B1A">
        <w:rPr>
          <w:sz w:val="28"/>
          <w:szCs w:val="28"/>
        </w:rPr>
        <w:t>Бодеевка</w:t>
      </w:r>
      <w:proofErr w:type="spellEnd"/>
      <w:r w:rsidR="00962B1A">
        <w:rPr>
          <w:sz w:val="28"/>
          <w:szCs w:val="28"/>
        </w:rPr>
        <w:t xml:space="preserve"> составила более 10 </w:t>
      </w:r>
      <w:proofErr w:type="spellStart"/>
      <w:r w:rsidR="00962B1A">
        <w:rPr>
          <w:sz w:val="28"/>
          <w:szCs w:val="28"/>
        </w:rPr>
        <w:t>тыс.кг</w:t>
      </w:r>
      <w:proofErr w:type="spellEnd"/>
      <w:r w:rsidR="00962B1A">
        <w:rPr>
          <w:sz w:val="28"/>
          <w:szCs w:val="28"/>
        </w:rPr>
        <w:t xml:space="preserve">. </w:t>
      </w:r>
      <w:r w:rsidR="006254F5" w:rsidRPr="00B22C77">
        <w:rPr>
          <w:sz w:val="28"/>
          <w:szCs w:val="28"/>
        </w:rPr>
        <w:t>Свой вклад в достижение высоких показателей по произво</w:t>
      </w:r>
      <w:r w:rsidR="006254F5" w:rsidRPr="00B22C77">
        <w:rPr>
          <w:sz w:val="28"/>
          <w:szCs w:val="28"/>
        </w:rPr>
        <w:t>д</w:t>
      </w:r>
      <w:r w:rsidR="006254F5" w:rsidRPr="00B22C77">
        <w:rPr>
          <w:sz w:val="28"/>
          <w:szCs w:val="28"/>
        </w:rPr>
        <w:t xml:space="preserve">ству молока вносят и другие </w:t>
      </w:r>
      <w:proofErr w:type="spellStart"/>
      <w:r w:rsidR="006254F5" w:rsidRPr="00B22C77">
        <w:rPr>
          <w:sz w:val="28"/>
          <w:szCs w:val="28"/>
        </w:rPr>
        <w:t>сельхозтоваропроизвотители</w:t>
      </w:r>
      <w:proofErr w:type="spellEnd"/>
      <w:r w:rsidR="006254F5" w:rsidRPr="00B22C77">
        <w:rPr>
          <w:sz w:val="28"/>
          <w:szCs w:val="28"/>
        </w:rPr>
        <w:t>: ООО «</w:t>
      </w:r>
      <w:proofErr w:type="spellStart"/>
      <w:r w:rsidR="006254F5" w:rsidRPr="00B22C77">
        <w:rPr>
          <w:sz w:val="28"/>
          <w:szCs w:val="28"/>
        </w:rPr>
        <w:t>Ермоло</w:t>
      </w:r>
      <w:r w:rsidR="006254F5" w:rsidRPr="00B22C77">
        <w:rPr>
          <w:sz w:val="28"/>
          <w:szCs w:val="28"/>
        </w:rPr>
        <w:t>в</w:t>
      </w:r>
      <w:r w:rsidR="006254F5" w:rsidRPr="00B22C77">
        <w:rPr>
          <w:sz w:val="28"/>
          <w:szCs w:val="28"/>
        </w:rPr>
        <w:t>ское</w:t>
      </w:r>
      <w:proofErr w:type="spellEnd"/>
      <w:r w:rsidR="006254F5" w:rsidRPr="00B22C77">
        <w:rPr>
          <w:sz w:val="28"/>
          <w:szCs w:val="28"/>
        </w:rPr>
        <w:t>», ОАО «Маяк», ЗАО «Троицкое», СПК «Лискинский», ООО имени Тельмана.</w:t>
      </w:r>
    </w:p>
    <w:p w:rsidR="00F839C0" w:rsidRDefault="00962B1A" w:rsidP="00FE0146">
      <w:pPr>
        <w:spacing w:line="360" w:lineRule="auto"/>
        <w:jc w:val="both"/>
        <w:rPr>
          <w:sz w:val="28"/>
          <w:szCs w:val="28"/>
        </w:rPr>
      </w:pPr>
      <w:r>
        <w:rPr>
          <w:sz w:val="28"/>
          <w:szCs w:val="28"/>
        </w:rPr>
        <w:t xml:space="preserve">          В 2019 году введен в эксплуатацию животноводческий комплекс на предприят</w:t>
      </w:r>
      <w:proofErr w:type="gramStart"/>
      <w:r>
        <w:rPr>
          <w:sz w:val="28"/>
          <w:szCs w:val="28"/>
        </w:rPr>
        <w:t>ии ООО</w:t>
      </w:r>
      <w:proofErr w:type="gramEnd"/>
      <w:r>
        <w:rPr>
          <w:sz w:val="28"/>
          <w:szCs w:val="28"/>
        </w:rPr>
        <w:t xml:space="preserve"> «</w:t>
      </w:r>
      <w:proofErr w:type="spellStart"/>
      <w:r>
        <w:rPr>
          <w:sz w:val="28"/>
          <w:szCs w:val="28"/>
        </w:rPr>
        <w:t>ЭкоНиваАгро</w:t>
      </w:r>
      <w:proofErr w:type="spellEnd"/>
      <w:r>
        <w:rPr>
          <w:sz w:val="28"/>
          <w:szCs w:val="28"/>
        </w:rPr>
        <w:t>» на территории Петропавловского сел</w:t>
      </w:r>
      <w:r>
        <w:rPr>
          <w:sz w:val="28"/>
          <w:szCs w:val="28"/>
        </w:rPr>
        <w:t>ь</w:t>
      </w:r>
      <w:r>
        <w:rPr>
          <w:sz w:val="28"/>
          <w:szCs w:val="28"/>
        </w:rPr>
        <w:t>ского поселения на 2800 коров и 4000 голов молодняка КРС. Введена в эк</w:t>
      </w:r>
      <w:r>
        <w:rPr>
          <w:sz w:val="28"/>
          <w:szCs w:val="28"/>
        </w:rPr>
        <w:t>с</w:t>
      </w:r>
      <w:r>
        <w:rPr>
          <w:sz w:val="28"/>
          <w:szCs w:val="28"/>
        </w:rPr>
        <w:t xml:space="preserve">плуатацию вторая очередь элеватора в селе </w:t>
      </w:r>
      <w:proofErr w:type="gramStart"/>
      <w:r>
        <w:rPr>
          <w:sz w:val="28"/>
          <w:szCs w:val="28"/>
        </w:rPr>
        <w:t>Высокое</w:t>
      </w:r>
      <w:proofErr w:type="gramEnd"/>
      <w:r>
        <w:rPr>
          <w:sz w:val="28"/>
          <w:szCs w:val="28"/>
        </w:rPr>
        <w:t>. Дополнительно создано 387 новых рабочих мест.</w:t>
      </w:r>
    </w:p>
    <w:p w:rsidR="006254F5" w:rsidRPr="00B22C77" w:rsidRDefault="00241128" w:rsidP="00FE0146">
      <w:pPr>
        <w:spacing w:line="360" w:lineRule="auto"/>
        <w:jc w:val="both"/>
        <w:rPr>
          <w:sz w:val="28"/>
          <w:szCs w:val="28"/>
        </w:rPr>
      </w:pPr>
      <w:r>
        <w:rPr>
          <w:sz w:val="28"/>
          <w:szCs w:val="28"/>
        </w:rPr>
        <w:lastRenderedPageBreak/>
        <w:t xml:space="preserve">     </w:t>
      </w:r>
      <w:r w:rsidR="006254F5" w:rsidRPr="00B22C77">
        <w:rPr>
          <w:sz w:val="28"/>
          <w:szCs w:val="28"/>
        </w:rPr>
        <w:t>На крупнейшем предприят</w:t>
      </w:r>
      <w:proofErr w:type="gramStart"/>
      <w:r w:rsidR="006254F5" w:rsidRPr="00B22C77">
        <w:rPr>
          <w:sz w:val="28"/>
          <w:szCs w:val="28"/>
        </w:rPr>
        <w:t>ии ООО</w:t>
      </w:r>
      <w:proofErr w:type="gramEnd"/>
      <w:r w:rsidR="006254F5" w:rsidRPr="00B22C77">
        <w:rPr>
          <w:sz w:val="28"/>
          <w:szCs w:val="28"/>
        </w:rPr>
        <w:t xml:space="preserve"> «</w:t>
      </w:r>
      <w:proofErr w:type="spellStart"/>
      <w:r w:rsidR="006254F5" w:rsidRPr="00B22C77">
        <w:rPr>
          <w:sz w:val="28"/>
          <w:szCs w:val="28"/>
        </w:rPr>
        <w:t>ЛИСКо</w:t>
      </w:r>
      <w:proofErr w:type="spellEnd"/>
      <w:r w:rsidR="006254F5" w:rsidRPr="00B22C77">
        <w:rPr>
          <w:sz w:val="28"/>
          <w:szCs w:val="28"/>
        </w:rPr>
        <w:t xml:space="preserve"> Бройлер» в 201</w:t>
      </w:r>
      <w:r w:rsidR="003055E4">
        <w:rPr>
          <w:sz w:val="28"/>
          <w:szCs w:val="28"/>
        </w:rPr>
        <w:t>9</w:t>
      </w:r>
      <w:r w:rsidR="006254F5" w:rsidRPr="00B22C77">
        <w:rPr>
          <w:sz w:val="28"/>
          <w:szCs w:val="28"/>
        </w:rPr>
        <w:t xml:space="preserve"> году прои</w:t>
      </w:r>
      <w:r w:rsidR="006254F5" w:rsidRPr="00B22C77">
        <w:rPr>
          <w:sz w:val="28"/>
          <w:szCs w:val="28"/>
        </w:rPr>
        <w:t>з</w:t>
      </w:r>
      <w:r w:rsidR="006254F5" w:rsidRPr="00B22C77">
        <w:rPr>
          <w:sz w:val="28"/>
          <w:szCs w:val="28"/>
        </w:rPr>
        <w:t>ведено 9</w:t>
      </w:r>
      <w:r>
        <w:rPr>
          <w:sz w:val="28"/>
          <w:szCs w:val="28"/>
        </w:rPr>
        <w:t>5</w:t>
      </w:r>
      <w:r w:rsidR="006254F5" w:rsidRPr="00B22C77">
        <w:rPr>
          <w:sz w:val="28"/>
          <w:szCs w:val="28"/>
        </w:rPr>
        <w:t xml:space="preserve"> тыс. тонн мяса бройлеров или 85,</w:t>
      </w:r>
      <w:r w:rsidR="003055E4">
        <w:rPr>
          <w:sz w:val="28"/>
          <w:szCs w:val="28"/>
        </w:rPr>
        <w:t>2</w:t>
      </w:r>
      <w:r w:rsidR="006254F5" w:rsidRPr="00B22C77">
        <w:rPr>
          <w:sz w:val="28"/>
          <w:szCs w:val="28"/>
        </w:rPr>
        <w:t xml:space="preserve"> % от районного объема </w:t>
      </w:r>
      <w:r w:rsidR="006254F5">
        <w:rPr>
          <w:sz w:val="28"/>
          <w:szCs w:val="28"/>
        </w:rPr>
        <w:t>и 2</w:t>
      </w:r>
      <w:r w:rsidR="003055E4">
        <w:rPr>
          <w:sz w:val="28"/>
          <w:szCs w:val="28"/>
        </w:rPr>
        <w:t>0,6</w:t>
      </w:r>
      <w:r w:rsidR="006254F5" w:rsidRPr="006254F5">
        <w:rPr>
          <w:sz w:val="28"/>
          <w:szCs w:val="28"/>
        </w:rPr>
        <w:t>%</w:t>
      </w:r>
      <w:r w:rsidR="006254F5" w:rsidRPr="00B22C77">
        <w:rPr>
          <w:sz w:val="28"/>
          <w:szCs w:val="28"/>
        </w:rPr>
        <w:t xml:space="preserve"> от областного показателя.</w:t>
      </w:r>
    </w:p>
    <w:p w:rsidR="006254F5" w:rsidRDefault="006254F5" w:rsidP="00FE0146">
      <w:pPr>
        <w:spacing w:line="360" w:lineRule="auto"/>
        <w:jc w:val="both"/>
        <w:rPr>
          <w:sz w:val="28"/>
          <w:szCs w:val="28"/>
        </w:rPr>
      </w:pPr>
      <w:r w:rsidRPr="00B22C77">
        <w:rPr>
          <w:sz w:val="28"/>
          <w:szCs w:val="28"/>
        </w:rPr>
        <w:tab/>
        <w:t xml:space="preserve">Завершается реконструкция убойного завода. </w:t>
      </w:r>
      <w:r w:rsidR="003055E4">
        <w:rPr>
          <w:sz w:val="28"/>
          <w:szCs w:val="28"/>
        </w:rPr>
        <w:t>В марте 2020</w:t>
      </w:r>
      <w:r w:rsidR="00940B08">
        <w:rPr>
          <w:sz w:val="28"/>
          <w:szCs w:val="28"/>
        </w:rPr>
        <w:t xml:space="preserve"> года нач</w:t>
      </w:r>
      <w:r w:rsidR="003055E4">
        <w:rPr>
          <w:sz w:val="28"/>
          <w:szCs w:val="28"/>
        </w:rPr>
        <w:t>нется</w:t>
      </w:r>
      <w:r w:rsidR="00940B08">
        <w:rPr>
          <w:sz w:val="28"/>
          <w:szCs w:val="28"/>
        </w:rPr>
        <w:t xml:space="preserve"> строительство очистных сооружений (стоимость проекта – свыше 200 </w:t>
      </w:r>
      <w:proofErr w:type="spellStart"/>
      <w:r w:rsidR="00940B08">
        <w:rPr>
          <w:sz w:val="28"/>
          <w:szCs w:val="28"/>
        </w:rPr>
        <w:t>млн</w:t>
      </w:r>
      <w:proofErr w:type="gramStart"/>
      <w:r w:rsidR="00940B08">
        <w:rPr>
          <w:sz w:val="28"/>
          <w:szCs w:val="28"/>
        </w:rPr>
        <w:t>.р</w:t>
      </w:r>
      <w:proofErr w:type="gramEnd"/>
      <w:r w:rsidR="00940B08">
        <w:rPr>
          <w:sz w:val="28"/>
          <w:szCs w:val="28"/>
        </w:rPr>
        <w:t>уб</w:t>
      </w:r>
      <w:proofErr w:type="spellEnd"/>
      <w:r w:rsidR="00940B08">
        <w:rPr>
          <w:sz w:val="28"/>
          <w:szCs w:val="28"/>
        </w:rPr>
        <w:t>.).</w:t>
      </w:r>
      <w:r w:rsidR="003055E4">
        <w:rPr>
          <w:sz w:val="28"/>
          <w:szCs w:val="28"/>
        </w:rPr>
        <w:t xml:space="preserve"> В июне 2020 года завершится первый этап монтажа оборуд</w:t>
      </w:r>
      <w:r w:rsidR="003055E4">
        <w:rPr>
          <w:sz w:val="28"/>
          <w:szCs w:val="28"/>
        </w:rPr>
        <w:t>о</w:t>
      </w:r>
      <w:r w:rsidR="003055E4">
        <w:rPr>
          <w:sz w:val="28"/>
          <w:szCs w:val="28"/>
        </w:rPr>
        <w:t xml:space="preserve">вания очистных сооружений стоимостью 120 </w:t>
      </w:r>
      <w:proofErr w:type="spellStart"/>
      <w:r w:rsidR="003055E4">
        <w:rPr>
          <w:sz w:val="28"/>
          <w:szCs w:val="28"/>
        </w:rPr>
        <w:t>млн</w:t>
      </w:r>
      <w:proofErr w:type="gramStart"/>
      <w:r w:rsidR="003055E4">
        <w:rPr>
          <w:sz w:val="28"/>
          <w:szCs w:val="28"/>
        </w:rPr>
        <w:t>.р</w:t>
      </w:r>
      <w:proofErr w:type="gramEnd"/>
      <w:r w:rsidR="003055E4">
        <w:rPr>
          <w:sz w:val="28"/>
          <w:szCs w:val="28"/>
        </w:rPr>
        <w:t>ублей</w:t>
      </w:r>
      <w:proofErr w:type="spellEnd"/>
      <w:r w:rsidR="003055E4">
        <w:rPr>
          <w:sz w:val="28"/>
          <w:szCs w:val="28"/>
        </w:rPr>
        <w:t>.</w:t>
      </w:r>
    </w:p>
    <w:p w:rsidR="003055E4" w:rsidRPr="00B22C77" w:rsidRDefault="003055E4" w:rsidP="00FE0146">
      <w:pPr>
        <w:spacing w:line="360" w:lineRule="auto"/>
        <w:jc w:val="both"/>
        <w:rPr>
          <w:sz w:val="28"/>
          <w:szCs w:val="28"/>
        </w:rPr>
      </w:pPr>
      <w:r>
        <w:rPr>
          <w:sz w:val="28"/>
          <w:szCs w:val="28"/>
        </w:rPr>
        <w:t xml:space="preserve">         В районе большое внимание уделяется </w:t>
      </w:r>
      <w:proofErr w:type="spellStart"/>
      <w:proofErr w:type="gramStart"/>
      <w:r>
        <w:rPr>
          <w:sz w:val="28"/>
          <w:szCs w:val="28"/>
        </w:rPr>
        <w:t>селекционно</w:t>
      </w:r>
      <w:proofErr w:type="spellEnd"/>
      <w:r>
        <w:rPr>
          <w:sz w:val="28"/>
          <w:szCs w:val="28"/>
        </w:rPr>
        <w:t>-племенной</w:t>
      </w:r>
      <w:proofErr w:type="gramEnd"/>
      <w:r>
        <w:rPr>
          <w:sz w:val="28"/>
          <w:szCs w:val="28"/>
        </w:rPr>
        <w:t xml:space="preserve"> работе. Так, из 26982 голов дойного стада 72,9% коров являются племенными. Ст</w:t>
      </w:r>
      <w:r>
        <w:rPr>
          <w:sz w:val="28"/>
          <w:szCs w:val="28"/>
        </w:rPr>
        <w:t>а</w:t>
      </w:r>
      <w:r>
        <w:rPr>
          <w:sz w:val="28"/>
          <w:szCs w:val="28"/>
        </w:rPr>
        <w:t>тус племенного завода имеют два сельскохозяйственных предприятия: ООО «</w:t>
      </w:r>
      <w:proofErr w:type="spellStart"/>
      <w:r>
        <w:rPr>
          <w:sz w:val="28"/>
          <w:szCs w:val="28"/>
        </w:rPr>
        <w:t>Ермоловское</w:t>
      </w:r>
      <w:proofErr w:type="spellEnd"/>
      <w:r>
        <w:rPr>
          <w:sz w:val="28"/>
          <w:szCs w:val="28"/>
        </w:rPr>
        <w:t>» по разведению красно-пестрой породы крупного рогатого скот</w:t>
      </w:r>
      <w:proofErr w:type="gramStart"/>
      <w:r>
        <w:rPr>
          <w:sz w:val="28"/>
          <w:szCs w:val="28"/>
        </w:rPr>
        <w:t>а и ООО</w:t>
      </w:r>
      <w:proofErr w:type="gramEnd"/>
      <w:r>
        <w:rPr>
          <w:sz w:val="28"/>
          <w:szCs w:val="28"/>
        </w:rPr>
        <w:t xml:space="preserve"> «</w:t>
      </w:r>
      <w:proofErr w:type="spellStart"/>
      <w:r>
        <w:rPr>
          <w:sz w:val="28"/>
          <w:szCs w:val="28"/>
        </w:rPr>
        <w:t>ЭкоНиваАгро</w:t>
      </w:r>
      <w:proofErr w:type="spellEnd"/>
      <w:r>
        <w:rPr>
          <w:sz w:val="28"/>
          <w:szCs w:val="28"/>
        </w:rPr>
        <w:t xml:space="preserve">» по разведению симментальской и </w:t>
      </w:r>
      <w:proofErr w:type="spellStart"/>
      <w:r>
        <w:rPr>
          <w:sz w:val="28"/>
          <w:szCs w:val="28"/>
        </w:rPr>
        <w:t>гоштинской</w:t>
      </w:r>
      <w:proofErr w:type="spellEnd"/>
      <w:r>
        <w:rPr>
          <w:sz w:val="28"/>
          <w:szCs w:val="28"/>
        </w:rPr>
        <w:t xml:space="preserve"> породы. </w:t>
      </w:r>
      <w:r w:rsidR="00241128">
        <w:rPr>
          <w:sz w:val="28"/>
          <w:szCs w:val="28"/>
        </w:rPr>
        <w:t xml:space="preserve">Статус </w:t>
      </w:r>
      <w:proofErr w:type="spellStart"/>
      <w:r w:rsidR="00241128">
        <w:rPr>
          <w:sz w:val="28"/>
          <w:szCs w:val="28"/>
        </w:rPr>
        <w:t>племрепродукторов</w:t>
      </w:r>
      <w:proofErr w:type="spellEnd"/>
      <w:r w:rsidR="00241128">
        <w:rPr>
          <w:sz w:val="28"/>
          <w:szCs w:val="28"/>
        </w:rPr>
        <w:t xml:space="preserve"> имеют 4 сельхозпредприятия.</w:t>
      </w:r>
    </w:p>
    <w:p w:rsidR="006254F5" w:rsidRPr="00B22C77" w:rsidRDefault="006254F5" w:rsidP="00FE0146">
      <w:pPr>
        <w:spacing w:line="360" w:lineRule="auto"/>
        <w:jc w:val="both"/>
        <w:rPr>
          <w:sz w:val="28"/>
          <w:szCs w:val="28"/>
        </w:rPr>
      </w:pPr>
      <w:r w:rsidRPr="00B22C77">
        <w:rPr>
          <w:sz w:val="28"/>
          <w:szCs w:val="28"/>
        </w:rPr>
        <w:t>Основные задачи в животноводстве на 20</w:t>
      </w:r>
      <w:r w:rsidR="003055E4">
        <w:rPr>
          <w:sz w:val="28"/>
          <w:szCs w:val="28"/>
        </w:rPr>
        <w:t>20</w:t>
      </w:r>
      <w:r w:rsidRPr="00B22C77">
        <w:rPr>
          <w:sz w:val="28"/>
          <w:szCs w:val="28"/>
        </w:rPr>
        <w:t xml:space="preserve"> год:</w:t>
      </w:r>
    </w:p>
    <w:p w:rsidR="006254F5" w:rsidRPr="00B22C77" w:rsidRDefault="008B15D2" w:rsidP="00FE0146">
      <w:pPr>
        <w:numPr>
          <w:ilvl w:val="0"/>
          <w:numId w:val="20"/>
        </w:numPr>
        <w:overflowPunct/>
        <w:spacing w:after="160" w:line="360" w:lineRule="auto"/>
        <w:contextualSpacing/>
        <w:jc w:val="both"/>
        <w:rPr>
          <w:sz w:val="28"/>
          <w:szCs w:val="28"/>
          <w:lang w:eastAsia="en-US"/>
        </w:rPr>
      </w:pPr>
      <w:r>
        <w:rPr>
          <w:sz w:val="28"/>
          <w:szCs w:val="28"/>
          <w:lang w:eastAsia="en-US"/>
        </w:rPr>
        <w:t>Произвести молока - 22</w:t>
      </w:r>
      <w:r w:rsidR="006254F5" w:rsidRPr="00B22C77">
        <w:rPr>
          <w:sz w:val="28"/>
          <w:szCs w:val="28"/>
          <w:lang w:eastAsia="en-US"/>
        </w:rPr>
        <w:t>0 тыс. тонн</w:t>
      </w:r>
    </w:p>
    <w:p w:rsidR="006254F5" w:rsidRPr="00B22C77" w:rsidRDefault="006254F5" w:rsidP="00FE0146">
      <w:pPr>
        <w:numPr>
          <w:ilvl w:val="0"/>
          <w:numId w:val="20"/>
        </w:numPr>
        <w:overflowPunct/>
        <w:spacing w:after="160" w:line="360" w:lineRule="auto"/>
        <w:contextualSpacing/>
        <w:jc w:val="both"/>
        <w:rPr>
          <w:sz w:val="28"/>
          <w:szCs w:val="28"/>
          <w:lang w:eastAsia="en-US"/>
        </w:rPr>
      </w:pPr>
      <w:r w:rsidRPr="00B22C77">
        <w:rPr>
          <w:sz w:val="28"/>
          <w:szCs w:val="28"/>
          <w:lang w:eastAsia="en-US"/>
        </w:rPr>
        <w:t>Произвести мяса – 11</w:t>
      </w:r>
      <w:r w:rsidR="008B15D2">
        <w:rPr>
          <w:sz w:val="28"/>
          <w:szCs w:val="28"/>
          <w:lang w:eastAsia="en-US"/>
        </w:rPr>
        <w:t>2,3</w:t>
      </w:r>
      <w:r w:rsidRPr="00B22C77">
        <w:rPr>
          <w:sz w:val="28"/>
          <w:szCs w:val="28"/>
          <w:lang w:eastAsia="en-US"/>
        </w:rPr>
        <w:t xml:space="preserve"> тыс. тонн</w:t>
      </w:r>
    </w:p>
    <w:p w:rsidR="006254F5" w:rsidRPr="00B22C77" w:rsidRDefault="008B15D2" w:rsidP="00FE0146">
      <w:pPr>
        <w:numPr>
          <w:ilvl w:val="0"/>
          <w:numId w:val="20"/>
        </w:numPr>
        <w:overflowPunct/>
        <w:spacing w:after="160" w:line="360" w:lineRule="auto"/>
        <w:contextualSpacing/>
        <w:jc w:val="both"/>
        <w:rPr>
          <w:sz w:val="28"/>
          <w:szCs w:val="28"/>
          <w:lang w:eastAsia="en-US"/>
        </w:rPr>
      </w:pPr>
      <w:r>
        <w:rPr>
          <w:sz w:val="28"/>
          <w:szCs w:val="28"/>
          <w:lang w:eastAsia="en-US"/>
        </w:rPr>
        <w:t>Произвести яиц    - 90,7</w:t>
      </w:r>
      <w:r w:rsidR="006254F5" w:rsidRPr="00B22C77">
        <w:rPr>
          <w:sz w:val="28"/>
          <w:szCs w:val="28"/>
          <w:lang w:eastAsia="en-US"/>
        </w:rPr>
        <w:t xml:space="preserve"> млн. шт.</w:t>
      </w:r>
    </w:p>
    <w:p w:rsidR="006254F5" w:rsidRPr="00B22C77" w:rsidRDefault="00E11D8C" w:rsidP="00FE0146">
      <w:pPr>
        <w:spacing w:line="360" w:lineRule="auto"/>
        <w:ind w:firstLine="708"/>
        <w:jc w:val="both"/>
        <w:rPr>
          <w:sz w:val="28"/>
          <w:szCs w:val="28"/>
        </w:rPr>
      </w:pPr>
      <w:r>
        <w:rPr>
          <w:sz w:val="28"/>
          <w:szCs w:val="28"/>
        </w:rPr>
        <w:t>В 2019</w:t>
      </w:r>
      <w:r w:rsidR="006254F5" w:rsidRPr="00B22C77">
        <w:rPr>
          <w:sz w:val="28"/>
          <w:szCs w:val="28"/>
        </w:rPr>
        <w:t xml:space="preserve"> году </w:t>
      </w:r>
      <w:proofErr w:type="spellStart"/>
      <w:r w:rsidR="006254F5" w:rsidRPr="00B22C77">
        <w:rPr>
          <w:sz w:val="28"/>
          <w:szCs w:val="28"/>
        </w:rPr>
        <w:t>Лискинскими</w:t>
      </w:r>
      <w:proofErr w:type="spellEnd"/>
      <w:r w:rsidR="006254F5" w:rsidRPr="00B22C77">
        <w:rPr>
          <w:sz w:val="28"/>
          <w:szCs w:val="28"/>
        </w:rPr>
        <w:t xml:space="preserve"> аграриями было произведено 1</w:t>
      </w:r>
      <w:r>
        <w:rPr>
          <w:sz w:val="28"/>
          <w:szCs w:val="28"/>
        </w:rPr>
        <w:t>50,2</w:t>
      </w:r>
      <w:r w:rsidR="006254F5" w:rsidRPr="00B22C77">
        <w:rPr>
          <w:sz w:val="28"/>
          <w:szCs w:val="28"/>
        </w:rPr>
        <w:t>тыс. тонн зерна. Получена самая высокая в области урожайность зерновых и зерноб</w:t>
      </w:r>
      <w:r w:rsidR="006254F5" w:rsidRPr="00B22C77">
        <w:rPr>
          <w:sz w:val="28"/>
          <w:szCs w:val="28"/>
        </w:rPr>
        <w:t>о</w:t>
      </w:r>
      <w:r w:rsidR="006254F5" w:rsidRPr="00B22C77">
        <w:rPr>
          <w:sz w:val="28"/>
          <w:szCs w:val="28"/>
        </w:rPr>
        <w:t>бовых культур –</w:t>
      </w:r>
      <w:r w:rsidR="00241128">
        <w:rPr>
          <w:sz w:val="28"/>
          <w:szCs w:val="28"/>
        </w:rPr>
        <w:t xml:space="preserve"> </w:t>
      </w:r>
      <w:r>
        <w:rPr>
          <w:sz w:val="28"/>
          <w:szCs w:val="28"/>
        </w:rPr>
        <w:t>52,4</w:t>
      </w:r>
      <w:r w:rsidR="006254F5" w:rsidRPr="00B22C77">
        <w:rPr>
          <w:sz w:val="28"/>
          <w:szCs w:val="28"/>
        </w:rPr>
        <w:t xml:space="preserve"> ц/га в весе после доработки</w:t>
      </w:r>
      <w:r>
        <w:rPr>
          <w:sz w:val="28"/>
          <w:szCs w:val="28"/>
        </w:rPr>
        <w:t xml:space="preserve">. </w:t>
      </w:r>
    </w:p>
    <w:p w:rsidR="00CB1CF6" w:rsidRDefault="001C675E" w:rsidP="00FE0146">
      <w:pPr>
        <w:spacing w:line="360" w:lineRule="auto"/>
        <w:jc w:val="both"/>
        <w:rPr>
          <w:sz w:val="28"/>
          <w:szCs w:val="28"/>
        </w:rPr>
      </w:pPr>
      <w:r>
        <w:rPr>
          <w:sz w:val="28"/>
          <w:szCs w:val="28"/>
        </w:rPr>
        <w:t xml:space="preserve">     </w:t>
      </w:r>
      <w:r w:rsidR="006254F5" w:rsidRPr="00B22C77">
        <w:rPr>
          <w:sz w:val="28"/>
          <w:szCs w:val="28"/>
        </w:rPr>
        <w:t>Произведено подсолнечника 1</w:t>
      </w:r>
      <w:r w:rsidR="00E11D8C">
        <w:rPr>
          <w:sz w:val="28"/>
          <w:szCs w:val="28"/>
        </w:rPr>
        <w:t>8</w:t>
      </w:r>
      <w:r w:rsidR="006254F5" w:rsidRPr="00B22C77">
        <w:rPr>
          <w:sz w:val="28"/>
          <w:szCs w:val="28"/>
        </w:rPr>
        <w:t>,</w:t>
      </w:r>
      <w:r w:rsidR="00E11D8C">
        <w:rPr>
          <w:sz w:val="28"/>
          <w:szCs w:val="28"/>
        </w:rPr>
        <w:t xml:space="preserve">8 тыс. </w:t>
      </w:r>
      <w:proofErr w:type="spellStart"/>
      <w:r w:rsidR="00E11D8C">
        <w:rPr>
          <w:sz w:val="28"/>
          <w:szCs w:val="28"/>
        </w:rPr>
        <w:t>тн</w:t>
      </w:r>
      <w:proofErr w:type="spellEnd"/>
      <w:r w:rsidR="00E11D8C">
        <w:rPr>
          <w:sz w:val="28"/>
          <w:szCs w:val="28"/>
        </w:rPr>
        <w:t xml:space="preserve"> при урожайности 33,8</w:t>
      </w:r>
      <w:r w:rsidR="006254F5" w:rsidRPr="00B22C77">
        <w:rPr>
          <w:sz w:val="28"/>
          <w:szCs w:val="28"/>
        </w:rPr>
        <w:t xml:space="preserve"> ц/га, с</w:t>
      </w:r>
      <w:r w:rsidR="006254F5" w:rsidRPr="00B22C77">
        <w:rPr>
          <w:sz w:val="28"/>
          <w:szCs w:val="28"/>
        </w:rPr>
        <w:t>а</w:t>
      </w:r>
      <w:r w:rsidR="006254F5" w:rsidRPr="00B22C77">
        <w:rPr>
          <w:sz w:val="28"/>
          <w:szCs w:val="28"/>
        </w:rPr>
        <w:t xml:space="preserve">харной свеклы </w:t>
      </w:r>
      <w:r w:rsidR="00E11D8C">
        <w:rPr>
          <w:sz w:val="28"/>
          <w:szCs w:val="28"/>
        </w:rPr>
        <w:t xml:space="preserve">513,6 </w:t>
      </w:r>
      <w:r w:rsidR="006254F5" w:rsidRPr="00B22C77">
        <w:rPr>
          <w:sz w:val="28"/>
          <w:szCs w:val="28"/>
        </w:rPr>
        <w:t xml:space="preserve">тыс. </w:t>
      </w:r>
      <w:proofErr w:type="spellStart"/>
      <w:r w:rsidR="006254F5" w:rsidRPr="00B22C77">
        <w:rPr>
          <w:sz w:val="28"/>
          <w:szCs w:val="28"/>
        </w:rPr>
        <w:t>тн</w:t>
      </w:r>
      <w:proofErr w:type="spellEnd"/>
      <w:r w:rsidR="006254F5" w:rsidRPr="00B22C77">
        <w:rPr>
          <w:sz w:val="28"/>
          <w:szCs w:val="28"/>
        </w:rPr>
        <w:t xml:space="preserve"> при урожайности </w:t>
      </w:r>
      <w:r w:rsidR="00E11D8C">
        <w:rPr>
          <w:sz w:val="28"/>
          <w:szCs w:val="28"/>
        </w:rPr>
        <w:t>536,7</w:t>
      </w:r>
      <w:r w:rsidR="006254F5" w:rsidRPr="00B22C77">
        <w:rPr>
          <w:sz w:val="28"/>
          <w:szCs w:val="28"/>
        </w:rPr>
        <w:t xml:space="preserve"> ц/га</w:t>
      </w:r>
      <w:r w:rsidR="00E11D8C">
        <w:rPr>
          <w:sz w:val="28"/>
          <w:szCs w:val="28"/>
        </w:rPr>
        <w:t xml:space="preserve">, сои 19,6 </w:t>
      </w:r>
      <w:proofErr w:type="spellStart"/>
      <w:r w:rsidR="00E11D8C">
        <w:rPr>
          <w:sz w:val="28"/>
          <w:szCs w:val="28"/>
        </w:rPr>
        <w:t>тыс</w:t>
      </w:r>
      <w:proofErr w:type="gramStart"/>
      <w:r w:rsidR="00E11D8C">
        <w:rPr>
          <w:sz w:val="28"/>
          <w:szCs w:val="28"/>
        </w:rPr>
        <w:t>.т</w:t>
      </w:r>
      <w:proofErr w:type="gramEnd"/>
      <w:r w:rsidR="00E11D8C">
        <w:rPr>
          <w:sz w:val="28"/>
          <w:szCs w:val="28"/>
        </w:rPr>
        <w:t>н</w:t>
      </w:r>
      <w:proofErr w:type="spellEnd"/>
      <w:r w:rsidR="00E11D8C">
        <w:rPr>
          <w:sz w:val="28"/>
          <w:szCs w:val="28"/>
        </w:rPr>
        <w:t xml:space="preserve"> при урожайности 22,6 ц/га.</w:t>
      </w:r>
      <w:r w:rsidR="00241128">
        <w:rPr>
          <w:sz w:val="28"/>
          <w:szCs w:val="28"/>
        </w:rPr>
        <w:t xml:space="preserve"> </w:t>
      </w:r>
    </w:p>
    <w:p w:rsidR="00AF5ED9" w:rsidRDefault="00CB1CF6" w:rsidP="00241128">
      <w:pPr>
        <w:spacing w:line="360" w:lineRule="auto"/>
        <w:jc w:val="both"/>
        <w:rPr>
          <w:sz w:val="28"/>
          <w:szCs w:val="28"/>
        </w:rPr>
      </w:pPr>
      <w:r>
        <w:rPr>
          <w:sz w:val="28"/>
          <w:szCs w:val="28"/>
        </w:rPr>
        <w:t xml:space="preserve">     </w:t>
      </w:r>
      <w:r w:rsidR="006254F5" w:rsidRPr="00B22C77">
        <w:rPr>
          <w:sz w:val="28"/>
          <w:szCs w:val="28"/>
        </w:rPr>
        <w:t>Под урожай 201</w:t>
      </w:r>
      <w:r w:rsidR="00E11D8C">
        <w:rPr>
          <w:sz w:val="28"/>
          <w:szCs w:val="28"/>
        </w:rPr>
        <w:t>9</w:t>
      </w:r>
      <w:r w:rsidR="006254F5" w:rsidRPr="00B22C77">
        <w:rPr>
          <w:sz w:val="28"/>
          <w:szCs w:val="28"/>
        </w:rPr>
        <w:t xml:space="preserve"> года внесено </w:t>
      </w:r>
      <w:r w:rsidR="00E11D8C">
        <w:rPr>
          <w:sz w:val="28"/>
          <w:szCs w:val="28"/>
        </w:rPr>
        <w:t>9058,2</w:t>
      </w:r>
      <w:r w:rsidR="006254F5" w:rsidRPr="00B22C77">
        <w:rPr>
          <w:sz w:val="28"/>
          <w:szCs w:val="28"/>
        </w:rPr>
        <w:t xml:space="preserve"> </w:t>
      </w:r>
      <w:proofErr w:type="spellStart"/>
      <w:r w:rsidR="006254F5" w:rsidRPr="00B22C77">
        <w:rPr>
          <w:sz w:val="28"/>
          <w:szCs w:val="28"/>
        </w:rPr>
        <w:t>т.д.в</w:t>
      </w:r>
      <w:proofErr w:type="spellEnd"/>
      <w:r w:rsidR="006254F5" w:rsidRPr="00B22C77">
        <w:rPr>
          <w:sz w:val="28"/>
          <w:szCs w:val="28"/>
        </w:rPr>
        <w:t xml:space="preserve">., или </w:t>
      </w:r>
      <w:r w:rsidR="00E11D8C">
        <w:rPr>
          <w:sz w:val="28"/>
          <w:szCs w:val="28"/>
        </w:rPr>
        <w:t>89,5</w:t>
      </w:r>
      <w:r w:rsidR="006254F5" w:rsidRPr="00B22C77">
        <w:rPr>
          <w:sz w:val="28"/>
          <w:szCs w:val="28"/>
        </w:rPr>
        <w:t xml:space="preserve"> кг </w:t>
      </w:r>
      <w:proofErr w:type="spellStart"/>
      <w:r w:rsidR="006254F5" w:rsidRPr="00B22C77">
        <w:rPr>
          <w:sz w:val="28"/>
          <w:szCs w:val="28"/>
        </w:rPr>
        <w:t>д.в</w:t>
      </w:r>
      <w:proofErr w:type="spellEnd"/>
      <w:r w:rsidR="006254F5" w:rsidRPr="00B22C77">
        <w:rPr>
          <w:sz w:val="28"/>
          <w:szCs w:val="28"/>
        </w:rPr>
        <w:t>. на 1 га пашни ми</w:t>
      </w:r>
      <w:r w:rsidR="00E11D8C">
        <w:rPr>
          <w:sz w:val="28"/>
          <w:szCs w:val="28"/>
        </w:rPr>
        <w:t xml:space="preserve">неральных удобрений, 555 </w:t>
      </w:r>
      <w:proofErr w:type="spellStart"/>
      <w:r w:rsidR="00E11D8C">
        <w:rPr>
          <w:sz w:val="28"/>
          <w:szCs w:val="28"/>
        </w:rPr>
        <w:t>т</w:t>
      </w:r>
      <w:r w:rsidR="006254F5" w:rsidRPr="00B22C77">
        <w:rPr>
          <w:sz w:val="28"/>
          <w:szCs w:val="28"/>
        </w:rPr>
        <w:t>ыс</w:t>
      </w:r>
      <w:proofErr w:type="gramStart"/>
      <w:r w:rsidR="00E11D8C">
        <w:rPr>
          <w:sz w:val="28"/>
          <w:szCs w:val="28"/>
        </w:rPr>
        <w:t>.</w:t>
      </w:r>
      <w:r w:rsidR="006254F5" w:rsidRPr="00B22C77">
        <w:rPr>
          <w:sz w:val="28"/>
          <w:szCs w:val="28"/>
        </w:rPr>
        <w:t>т</w:t>
      </w:r>
      <w:proofErr w:type="gramEnd"/>
      <w:r w:rsidR="006254F5" w:rsidRPr="00B22C77">
        <w:rPr>
          <w:sz w:val="28"/>
          <w:szCs w:val="28"/>
        </w:rPr>
        <w:t>онн</w:t>
      </w:r>
      <w:proofErr w:type="spellEnd"/>
      <w:r w:rsidR="006254F5" w:rsidRPr="00B22C77">
        <w:rPr>
          <w:sz w:val="28"/>
          <w:szCs w:val="28"/>
        </w:rPr>
        <w:t xml:space="preserve"> органических удобрений или    </w:t>
      </w:r>
      <w:r w:rsidR="00E11D8C">
        <w:rPr>
          <w:sz w:val="28"/>
          <w:szCs w:val="28"/>
        </w:rPr>
        <w:t xml:space="preserve">          5,5 </w:t>
      </w:r>
      <w:proofErr w:type="spellStart"/>
      <w:r w:rsidR="00E11D8C">
        <w:rPr>
          <w:sz w:val="28"/>
          <w:szCs w:val="28"/>
        </w:rPr>
        <w:t>тн</w:t>
      </w:r>
      <w:proofErr w:type="spellEnd"/>
      <w:r w:rsidR="00E11D8C">
        <w:rPr>
          <w:sz w:val="28"/>
          <w:szCs w:val="28"/>
        </w:rPr>
        <w:t>. на 1 га пашни.</w:t>
      </w:r>
    </w:p>
    <w:p w:rsidR="00F839C0" w:rsidRDefault="00F839C0" w:rsidP="00241128">
      <w:pPr>
        <w:spacing w:line="360" w:lineRule="auto"/>
        <w:jc w:val="both"/>
        <w:rPr>
          <w:sz w:val="28"/>
          <w:szCs w:val="28"/>
        </w:rPr>
      </w:pPr>
    </w:p>
    <w:p w:rsidR="00F839C0" w:rsidRDefault="00F839C0" w:rsidP="00241128">
      <w:pPr>
        <w:spacing w:line="360" w:lineRule="auto"/>
        <w:jc w:val="both"/>
        <w:rPr>
          <w:sz w:val="28"/>
          <w:szCs w:val="28"/>
        </w:rPr>
      </w:pPr>
    </w:p>
    <w:p w:rsidR="00F839C0" w:rsidRDefault="00F839C0" w:rsidP="00241128">
      <w:pPr>
        <w:spacing w:line="360" w:lineRule="auto"/>
        <w:jc w:val="both"/>
        <w:rPr>
          <w:sz w:val="28"/>
          <w:szCs w:val="28"/>
        </w:rPr>
      </w:pPr>
    </w:p>
    <w:p w:rsidR="00F839C0" w:rsidRDefault="00F839C0" w:rsidP="00241128">
      <w:pPr>
        <w:spacing w:line="360" w:lineRule="auto"/>
        <w:jc w:val="both"/>
        <w:rPr>
          <w:sz w:val="28"/>
          <w:szCs w:val="28"/>
        </w:rPr>
      </w:pPr>
    </w:p>
    <w:p w:rsidR="005842B3" w:rsidRDefault="005842B3" w:rsidP="00FE0146">
      <w:pPr>
        <w:spacing w:line="360" w:lineRule="auto"/>
        <w:jc w:val="right"/>
        <w:rPr>
          <w:sz w:val="28"/>
          <w:szCs w:val="28"/>
        </w:rPr>
      </w:pPr>
      <w:r>
        <w:rPr>
          <w:sz w:val="28"/>
          <w:szCs w:val="28"/>
        </w:rPr>
        <w:lastRenderedPageBreak/>
        <w:t>Диаграмма 4</w:t>
      </w:r>
    </w:p>
    <w:p w:rsidR="005842B3" w:rsidRDefault="005842B3" w:rsidP="00FE0146">
      <w:pPr>
        <w:spacing w:line="360" w:lineRule="auto"/>
        <w:jc w:val="center"/>
        <w:rPr>
          <w:sz w:val="28"/>
          <w:szCs w:val="28"/>
        </w:rPr>
      </w:pPr>
      <w:r>
        <w:rPr>
          <w:sz w:val="28"/>
          <w:szCs w:val="28"/>
        </w:rPr>
        <w:t>Производство продукции растениеводства в хозяйствах всех категорий Ли</w:t>
      </w:r>
      <w:r>
        <w:rPr>
          <w:sz w:val="28"/>
          <w:szCs w:val="28"/>
        </w:rPr>
        <w:t>с</w:t>
      </w:r>
      <w:r>
        <w:rPr>
          <w:sz w:val="28"/>
          <w:szCs w:val="28"/>
        </w:rPr>
        <w:t>кинского муниципального района</w:t>
      </w:r>
    </w:p>
    <w:p w:rsidR="005842B3" w:rsidRDefault="005842B3" w:rsidP="00FE0146">
      <w:pPr>
        <w:spacing w:line="360" w:lineRule="auto"/>
        <w:jc w:val="right"/>
        <w:rPr>
          <w:sz w:val="28"/>
          <w:szCs w:val="28"/>
        </w:rPr>
      </w:pPr>
    </w:p>
    <w:p w:rsidR="005842B3" w:rsidRPr="00BC01A1" w:rsidRDefault="005842B3" w:rsidP="00FE0146">
      <w:pPr>
        <w:spacing w:line="360" w:lineRule="auto"/>
        <w:jc w:val="both"/>
        <w:rPr>
          <w:sz w:val="28"/>
          <w:szCs w:val="28"/>
        </w:rPr>
      </w:pPr>
      <w:r>
        <w:rPr>
          <w:noProof/>
          <w:sz w:val="28"/>
          <w:szCs w:val="28"/>
          <w:lang w:eastAsia="ru-RU"/>
        </w:rPr>
        <w:drawing>
          <wp:inline distT="0" distB="0" distL="0" distR="0" wp14:anchorId="37F39E9D" wp14:editId="1818AF80">
            <wp:extent cx="5486400" cy="3018622"/>
            <wp:effectExtent l="0" t="0" r="19050"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34A29" w:rsidRDefault="005842B3" w:rsidP="00FE0146">
      <w:pPr>
        <w:spacing w:line="360" w:lineRule="auto"/>
        <w:jc w:val="both"/>
        <w:rPr>
          <w:sz w:val="28"/>
          <w:szCs w:val="28"/>
        </w:rPr>
      </w:pPr>
      <w:r w:rsidRPr="00BC01A1">
        <w:rPr>
          <w:sz w:val="28"/>
          <w:szCs w:val="28"/>
        </w:rPr>
        <w:tab/>
      </w:r>
    </w:p>
    <w:p w:rsidR="00215D21" w:rsidRDefault="00236BE0" w:rsidP="00FE0146">
      <w:pPr>
        <w:spacing w:line="360" w:lineRule="auto"/>
        <w:ind w:firstLine="708"/>
        <w:jc w:val="both"/>
        <w:rPr>
          <w:sz w:val="28"/>
          <w:szCs w:val="28"/>
        </w:rPr>
      </w:pPr>
      <w:r>
        <w:rPr>
          <w:sz w:val="28"/>
          <w:szCs w:val="28"/>
        </w:rPr>
        <w:t xml:space="preserve">Все это стало возможным благодаря </w:t>
      </w:r>
      <w:r w:rsidR="00241128">
        <w:rPr>
          <w:sz w:val="28"/>
          <w:szCs w:val="28"/>
        </w:rPr>
        <w:t>своевремен</w:t>
      </w:r>
      <w:r>
        <w:rPr>
          <w:sz w:val="28"/>
          <w:szCs w:val="28"/>
        </w:rPr>
        <w:t>ной модернизации и обновлению машинно-тракторного парка. Сельскохозяйственные предпри</w:t>
      </w:r>
      <w:r>
        <w:rPr>
          <w:sz w:val="28"/>
          <w:szCs w:val="28"/>
        </w:rPr>
        <w:t>я</w:t>
      </w:r>
      <w:r>
        <w:rPr>
          <w:sz w:val="28"/>
          <w:szCs w:val="28"/>
        </w:rPr>
        <w:t xml:space="preserve">тия района на </w:t>
      </w:r>
      <w:r w:rsidR="00AF5ED9">
        <w:rPr>
          <w:sz w:val="28"/>
          <w:szCs w:val="28"/>
        </w:rPr>
        <w:t>1</w:t>
      </w:r>
      <w:r>
        <w:rPr>
          <w:sz w:val="28"/>
          <w:szCs w:val="28"/>
        </w:rPr>
        <w:t>00% обеспечены современной сельскохозяйственной техн</w:t>
      </w:r>
      <w:r>
        <w:rPr>
          <w:sz w:val="28"/>
          <w:szCs w:val="28"/>
        </w:rPr>
        <w:t>и</w:t>
      </w:r>
      <w:r>
        <w:rPr>
          <w:sz w:val="28"/>
          <w:szCs w:val="28"/>
        </w:rPr>
        <w:t>кой. Полностью обновлен  парк зерновых, свеклоуборочных и кормоуборо</w:t>
      </w:r>
      <w:r>
        <w:rPr>
          <w:sz w:val="28"/>
          <w:szCs w:val="28"/>
        </w:rPr>
        <w:t>ч</w:t>
      </w:r>
      <w:r>
        <w:rPr>
          <w:sz w:val="28"/>
          <w:szCs w:val="28"/>
        </w:rPr>
        <w:t>ных комбайнов.</w:t>
      </w:r>
      <w:r w:rsidR="00241128">
        <w:rPr>
          <w:sz w:val="28"/>
          <w:szCs w:val="28"/>
        </w:rPr>
        <w:t xml:space="preserve"> </w:t>
      </w:r>
      <w:r w:rsidR="00E87CE3">
        <w:rPr>
          <w:sz w:val="28"/>
          <w:szCs w:val="28"/>
        </w:rPr>
        <w:t>В 2018 году п</w:t>
      </w:r>
      <w:r w:rsidR="00241128">
        <w:rPr>
          <w:sz w:val="28"/>
          <w:szCs w:val="28"/>
        </w:rPr>
        <w:t xml:space="preserve">риобретено 147 единиц </w:t>
      </w:r>
      <w:r w:rsidR="00436A0D">
        <w:rPr>
          <w:sz w:val="28"/>
          <w:szCs w:val="28"/>
        </w:rPr>
        <w:t>самоходной и прице</w:t>
      </w:r>
      <w:r w:rsidR="00436A0D">
        <w:rPr>
          <w:sz w:val="28"/>
          <w:szCs w:val="28"/>
        </w:rPr>
        <w:t>п</w:t>
      </w:r>
      <w:r w:rsidR="00436A0D">
        <w:rPr>
          <w:sz w:val="28"/>
          <w:szCs w:val="28"/>
        </w:rPr>
        <w:t>ной техники.</w:t>
      </w:r>
    </w:p>
    <w:p w:rsidR="00236BE0" w:rsidRPr="00B22C77" w:rsidRDefault="00236BE0" w:rsidP="00FE0146">
      <w:pPr>
        <w:spacing w:line="360" w:lineRule="auto"/>
        <w:jc w:val="both"/>
        <w:rPr>
          <w:sz w:val="28"/>
          <w:szCs w:val="28"/>
        </w:rPr>
      </w:pPr>
      <w:r w:rsidRPr="00B22C77">
        <w:rPr>
          <w:sz w:val="28"/>
          <w:szCs w:val="28"/>
        </w:rPr>
        <w:t xml:space="preserve">Основные задачи в </w:t>
      </w:r>
      <w:r>
        <w:rPr>
          <w:sz w:val="28"/>
          <w:szCs w:val="28"/>
        </w:rPr>
        <w:t>растениев</w:t>
      </w:r>
      <w:r w:rsidRPr="00B22C77">
        <w:rPr>
          <w:sz w:val="28"/>
          <w:szCs w:val="28"/>
        </w:rPr>
        <w:t>одстве на 20</w:t>
      </w:r>
      <w:r>
        <w:rPr>
          <w:sz w:val="28"/>
          <w:szCs w:val="28"/>
        </w:rPr>
        <w:t>20</w:t>
      </w:r>
      <w:r w:rsidRPr="00B22C77">
        <w:rPr>
          <w:sz w:val="28"/>
          <w:szCs w:val="28"/>
        </w:rPr>
        <w:t xml:space="preserve"> год:</w:t>
      </w:r>
    </w:p>
    <w:p w:rsidR="00236BE0" w:rsidRPr="00B22C77" w:rsidRDefault="00236BE0" w:rsidP="00FE0146">
      <w:pPr>
        <w:numPr>
          <w:ilvl w:val="0"/>
          <w:numId w:val="28"/>
        </w:numPr>
        <w:overflowPunct/>
        <w:spacing w:after="160" w:line="360" w:lineRule="auto"/>
        <w:contextualSpacing/>
        <w:jc w:val="both"/>
        <w:rPr>
          <w:sz w:val="28"/>
          <w:szCs w:val="28"/>
          <w:lang w:eastAsia="en-US"/>
        </w:rPr>
      </w:pPr>
      <w:proofErr w:type="gramStart"/>
      <w:r>
        <w:rPr>
          <w:sz w:val="28"/>
          <w:szCs w:val="28"/>
          <w:lang w:eastAsia="en-US"/>
        </w:rPr>
        <w:t xml:space="preserve">Произвести зерна – 142,4 </w:t>
      </w:r>
      <w:r w:rsidRPr="00B22C77">
        <w:rPr>
          <w:sz w:val="28"/>
          <w:szCs w:val="28"/>
          <w:lang w:eastAsia="en-US"/>
        </w:rPr>
        <w:t>тыс. тонн</w:t>
      </w:r>
      <w:r>
        <w:rPr>
          <w:sz w:val="28"/>
          <w:szCs w:val="28"/>
          <w:lang w:eastAsia="en-US"/>
        </w:rPr>
        <w:t>, сахарной свеклы – 400 тыс. тонн, подсолнечника – 17,9 тыс. тонн.</w:t>
      </w:r>
      <w:proofErr w:type="gramEnd"/>
    </w:p>
    <w:p w:rsidR="007666DA" w:rsidRDefault="00236BE0" w:rsidP="00FE0146">
      <w:pPr>
        <w:numPr>
          <w:ilvl w:val="0"/>
          <w:numId w:val="28"/>
        </w:numPr>
        <w:overflowPunct/>
        <w:spacing w:after="160" w:line="360" w:lineRule="auto"/>
        <w:contextualSpacing/>
        <w:jc w:val="both"/>
        <w:rPr>
          <w:sz w:val="28"/>
          <w:szCs w:val="28"/>
          <w:lang w:eastAsia="en-US"/>
        </w:rPr>
      </w:pPr>
      <w:r>
        <w:rPr>
          <w:sz w:val="28"/>
          <w:szCs w:val="28"/>
          <w:lang w:eastAsia="en-US"/>
        </w:rPr>
        <w:t xml:space="preserve">Внести 10,9 тыс. тонн </w:t>
      </w:r>
      <w:proofErr w:type="spellStart"/>
      <w:r>
        <w:rPr>
          <w:sz w:val="28"/>
          <w:szCs w:val="28"/>
          <w:lang w:eastAsia="en-US"/>
        </w:rPr>
        <w:t>д.</w:t>
      </w:r>
      <w:proofErr w:type="gramStart"/>
      <w:r>
        <w:rPr>
          <w:sz w:val="28"/>
          <w:szCs w:val="28"/>
          <w:lang w:eastAsia="en-US"/>
        </w:rPr>
        <w:t>в</w:t>
      </w:r>
      <w:proofErr w:type="spellEnd"/>
      <w:proofErr w:type="gramEnd"/>
      <w:r>
        <w:rPr>
          <w:sz w:val="28"/>
          <w:szCs w:val="28"/>
          <w:lang w:eastAsia="en-US"/>
        </w:rPr>
        <w:t xml:space="preserve">. </w:t>
      </w:r>
      <w:proofErr w:type="gramStart"/>
      <w:r>
        <w:rPr>
          <w:sz w:val="28"/>
          <w:szCs w:val="28"/>
          <w:lang w:eastAsia="en-US"/>
        </w:rPr>
        <w:t>минеральных</w:t>
      </w:r>
      <w:proofErr w:type="gramEnd"/>
      <w:r>
        <w:rPr>
          <w:sz w:val="28"/>
          <w:szCs w:val="28"/>
          <w:lang w:eastAsia="en-US"/>
        </w:rPr>
        <w:t xml:space="preserve"> удобрений и 500 тыс. тонн о</w:t>
      </w:r>
      <w:r>
        <w:rPr>
          <w:sz w:val="28"/>
          <w:szCs w:val="28"/>
          <w:lang w:eastAsia="en-US"/>
        </w:rPr>
        <w:t>р</w:t>
      </w:r>
      <w:r>
        <w:rPr>
          <w:sz w:val="28"/>
          <w:szCs w:val="28"/>
          <w:lang w:eastAsia="en-US"/>
        </w:rPr>
        <w:t>ганики.</w:t>
      </w:r>
    </w:p>
    <w:p w:rsidR="00C65710" w:rsidRDefault="000F7620" w:rsidP="000F7620">
      <w:pPr>
        <w:spacing w:line="360" w:lineRule="auto"/>
        <w:jc w:val="both"/>
        <w:rPr>
          <w:sz w:val="28"/>
          <w:szCs w:val="28"/>
        </w:rPr>
      </w:pPr>
      <w:r>
        <w:rPr>
          <w:sz w:val="28"/>
          <w:szCs w:val="28"/>
        </w:rPr>
        <w:t xml:space="preserve">     </w:t>
      </w:r>
      <w:proofErr w:type="gramStart"/>
      <w:r w:rsidR="002676A5" w:rsidRPr="000F7620">
        <w:rPr>
          <w:sz w:val="28"/>
          <w:szCs w:val="28"/>
        </w:rPr>
        <w:t xml:space="preserve">Не случайно в 2019 году 128 </w:t>
      </w:r>
      <w:proofErr w:type="spellStart"/>
      <w:r w:rsidR="002676A5" w:rsidRPr="000F7620">
        <w:rPr>
          <w:sz w:val="28"/>
          <w:szCs w:val="28"/>
        </w:rPr>
        <w:t>лискинцев</w:t>
      </w:r>
      <w:proofErr w:type="spellEnd"/>
      <w:r w:rsidR="002676A5" w:rsidRPr="000F7620">
        <w:rPr>
          <w:sz w:val="28"/>
          <w:szCs w:val="28"/>
        </w:rPr>
        <w:t xml:space="preserve"> (4,6 % от общего числа поступи</w:t>
      </w:r>
      <w:r w:rsidR="002676A5" w:rsidRPr="000F7620">
        <w:rPr>
          <w:sz w:val="28"/>
          <w:szCs w:val="28"/>
        </w:rPr>
        <w:t>в</w:t>
      </w:r>
      <w:r w:rsidR="002676A5" w:rsidRPr="000F7620">
        <w:rPr>
          <w:sz w:val="28"/>
          <w:szCs w:val="28"/>
        </w:rPr>
        <w:t>ших) стали студентами Воронежского государственного аграрного универс</w:t>
      </w:r>
      <w:r w:rsidR="002676A5" w:rsidRPr="000F7620">
        <w:rPr>
          <w:sz w:val="28"/>
          <w:szCs w:val="28"/>
        </w:rPr>
        <w:t>и</w:t>
      </w:r>
      <w:r w:rsidR="002676A5" w:rsidRPr="000F7620">
        <w:rPr>
          <w:sz w:val="28"/>
          <w:szCs w:val="28"/>
        </w:rPr>
        <w:t>тета, 53 из них – на бюджетной основе.</w:t>
      </w:r>
      <w:proofErr w:type="gramEnd"/>
      <w:r>
        <w:rPr>
          <w:sz w:val="28"/>
          <w:szCs w:val="28"/>
        </w:rPr>
        <w:t xml:space="preserve"> </w:t>
      </w:r>
      <w:r w:rsidR="002676A5" w:rsidRPr="000F7620">
        <w:rPr>
          <w:sz w:val="28"/>
          <w:szCs w:val="28"/>
        </w:rPr>
        <w:t xml:space="preserve">Из 250 студентов-первокурсников </w:t>
      </w:r>
      <w:r w:rsidR="002676A5" w:rsidRPr="000F7620">
        <w:rPr>
          <w:sz w:val="28"/>
          <w:szCs w:val="28"/>
        </w:rPr>
        <w:lastRenderedPageBreak/>
        <w:t xml:space="preserve">Лискинского аграрно-технологического техникума   208 человек – </w:t>
      </w:r>
      <w:proofErr w:type="spellStart"/>
      <w:r w:rsidR="002676A5" w:rsidRPr="000F7620">
        <w:rPr>
          <w:sz w:val="28"/>
          <w:szCs w:val="28"/>
        </w:rPr>
        <w:t>лискинцы</w:t>
      </w:r>
      <w:proofErr w:type="spellEnd"/>
      <w:r>
        <w:rPr>
          <w:sz w:val="28"/>
          <w:szCs w:val="28"/>
        </w:rPr>
        <w:t xml:space="preserve"> (</w:t>
      </w:r>
      <w:r w:rsidR="002676A5" w:rsidRPr="000F7620">
        <w:rPr>
          <w:sz w:val="28"/>
          <w:szCs w:val="28"/>
        </w:rPr>
        <w:t>83,2 %</w:t>
      </w:r>
      <w:r>
        <w:rPr>
          <w:sz w:val="28"/>
          <w:szCs w:val="28"/>
        </w:rPr>
        <w:t>)</w:t>
      </w:r>
      <w:r w:rsidR="002676A5" w:rsidRPr="000F7620">
        <w:rPr>
          <w:sz w:val="28"/>
          <w:szCs w:val="28"/>
        </w:rPr>
        <w:t>.</w:t>
      </w:r>
    </w:p>
    <w:p w:rsidR="009D7F79" w:rsidRPr="009D7F79" w:rsidRDefault="009D7F79" w:rsidP="009D7F79">
      <w:pPr>
        <w:overflowPunct/>
        <w:spacing w:after="160" w:line="360" w:lineRule="auto"/>
        <w:ind w:left="720"/>
        <w:contextualSpacing/>
        <w:jc w:val="both"/>
        <w:rPr>
          <w:sz w:val="28"/>
          <w:szCs w:val="28"/>
          <w:lang w:eastAsia="en-US"/>
        </w:rPr>
      </w:pPr>
    </w:p>
    <w:p w:rsidR="002720E1" w:rsidRPr="00F83E0F" w:rsidRDefault="00CA49A7" w:rsidP="00FE0146">
      <w:pPr>
        <w:spacing w:line="360" w:lineRule="auto"/>
        <w:jc w:val="both"/>
        <w:rPr>
          <w:b/>
          <w:sz w:val="28"/>
          <w:szCs w:val="28"/>
        </w:rPr>
      </w:pPr>
      <w:r>
        <w:rPr>
          <w:b/>
          <w:sz w:val="28"/>
          <w:szCs w:val="28"/>
        </w:rPr>
        <w:t xml:space="preserve">      </w:t>
      </w:r>
      <w:r w:rsidR="002720E1" w:rsidRPr="00F83E0F">
        <w:rPr>
          <w:b/>
          <w:sz w:val="28"/>
          <w:szCs w:val="28"/>
        </w:rPr>
        <w:t>Транспорт</w:t>
      </w:r>
    </w:p>
    <w:p w:rsidR="00D31095" w:rsidRDefault="00457E89" w:rsidP="00FE0146">
      <w:pPr>
        <w:spacing w:line="360" w:lineRule="auto"/>
        <w:jc w:val="both"/>
        <w:rPr>
          <w:sz w:val="28"/>
          <w:szCs w:val="28"/>
        </w:rPr>
      </w:pPr>
      <w:r>
        <w:rPr>
          <w:sz w:val="28"/>
          <w:szCs w:val="28"/>
        </w:rPr>
        <w:t xml:space="preserve">      </w:t>
      </w:r>
      <w:r w:rsidR="00137A38" w:rsidRPr="00433F5C">
        <w:rPr>
          <w:sz w:val="28"/>
          <w:szCs w:val="28"/>
        </w:rPr>
        <w:t>Протяженность автомобильных дорог общего пользования, находящихся на территории района составляет 2</w:t>
      </w:r>
      <w:r w:rsidR="00AC0B94">
        <w:rPr>
          <w:sz w:val="28"/>
          <w:szCs w:val="28"/>
        </w:rPr>
        <w:t>513,9</w:t>
      </w:r>
      <w:r w:rsidR="00137A38" w:rsidRPr="00433F5C">
        <w:rPr>
          <w:sz w:val="28"/>
          <w:szCs w:val="28"/>
        </w:rPr>
        <w:t xml:space="preserve"> км,  из них 1</w:t>
      </w:r>
      <w:r w:rsidR="00137A38">
        <w:rPr>
          <w:sz w:val="28"/>
          <w:szCs w:val="28"/>
        </w:rPr>
        <w:t>1</w:t>
      </w:r>
      <w:r w:rsidR="00AC0B94">
        <w:rPr>
          <w:sz w:val="28"/>
          <w:szCs w:val="28"/>
        </w:rPr>
        <w:t>24,9</w:t>
      </w:r>
      <w:r w:rsidR="00137A38" w:rsidRPr="00433F5C">
        <w:rPr>
          <w:sz w:val="28"/>
          <w:szCs w:val="28"/>
        </w:rPr>
        <w:t xml:space="preserve"> км (44,</w:t>
      </w:r>
      <w:r w:rsidR="00AC0B94">
        <w:rPr>
          <w:sz w:val="28"/>
          <w:szCs w:val="28"/>
        </w:rPr>
        <w:t>3</w:t>
      </w:r>
      <w:r w:rsidR="00137A38" w:rsidRPr="00433F5C">
        <w:rPr>
          <w:sz w:val="28"/>
          <w:szCs w:val="28"/>
        </w:rPr>
        <w:t>%)</w:t>
      </w:r>
      <w:r w:rsidR="00AC0B94">
        <w:rPr>
          <w:sz w:val="28"/>
          <w:szCs w:val="28"/>
        </w:rPr>
        <w:t xml:space="preserve"> -</w:t>
      </w:r>
      <w:r w:rsidR="00137A38" w:rsidRPr="00433F5C">
        <w:rPr>
          <w:sz w:val="28"/>
          <w:szCs w:val="28"/>
        </w:rPr>
        <w:t xml:space="preserve"> дор</w:t>
      </w:r>
      <w:r w:rsidR="00137A38" w:rsidRPr="00433F5C">
        <w:rPr>
          <w:sz w:val="28"/>
          <w:szCs w:val="28"/>
        </w:rPr>
        <w:t>о</w:t>
      </w:r>
      <w:r w:rsidR="00137A38" w:rsidRPr="00433F5C">
        <w:rPr>
          <w:sz w:val="28"/>
          <w:szCs w:val="28"/>
        </w:rPr>
        <w:t xml:space="preserve">ги с твердым покрытием.  </w:t>
      </w:r>
    </w:p>
    <w:p w:rsidR="00D31095" w:rsidRDefault="00D31095" w:rsidP="00FE0146">
      <w:pPr>
        <w:spacing w:line="360" w:lineRule="auto"/>
        <w:jc w:val="both"/>
        <w:rPr>
          <w:sz w:val="28"/>
          <w:szCs w:val="28"/>
        </w:rPr>
      </w:pPr>
      <w:r>
        <w:rPr>
          <w:sz w:val="28"/>
          <w:szCs w:val="28"/>
        </w:rPr>
        <w:t xml:space="preserve">    </w:t>
      </w:r>
      <w:r w:rsidR="00137A38">
        <w:rPr>
          <w:sz w:val="28"/>
          <w:szCs w:val="28"/>
        </w:rPr>
        <w:t xml:space="preserve">     </w:t>
      </w:r>
      <w:r w:rsidR="00137A38" w:rsidRPr="00F83E0F">
        <w:rPr>
          <w:sz w:val="28"/>
          <w:szCs w:val="28"/>
        </w:rPr>
        <w:t>Всего за 201</w:t>
      </w:r>
      <w:r w:rsidR="00AC0B94">
        <w:rPr>
          <w:sz w:val="28"/>
          <w:szCs w:val="28"/>
        </w:rPr>
        <w:t>9</w:t>
      </w:r>
      <w:r w:rsidR="00137A38" w:rsidRPr="00F83E0F">
        <w:rPr>
          <w:sz w:val="28"/>
          <w:szCs w:val="28"/>
        </w:rPr>
        <w:t xml:space="preserve"> год всеми видами транспорта перевезено 1</w:t>
      </w:r>
      <w:r w:rsidR="00AC0B94">
        <w:rPr>
          <w:sz w:val="28"/>
          <w:szCs w:val="28"/>
        </w:rPr>
        <w:t>3</w:t>
      </w:r>
      <w:r w:rsidR="00137A38" w:rsidRPr="00F83E0F">
        <w:rPr>
          <w:sz w:val="28"/>
          <w:szCs w:val="28"/>
        </w:rPr>
        <w:t>,</w:t>
      </w:r>
      <w:r w:rsidR="00AC0B94">
        <w:rPr>
          <w:sz w:val="28"/>
          <w:szCs w:val="28"/>
        </w:rPr>
        <w:t>3</w:t>
      </w:r>
      <w:r w:rsidR="00137A38" w:rsidRPr="00F83E0F">
        <w:rPr>
          <w:sz w:val="28"/>
          <w:szCs w:val="28"/>
        </w:rPr>
        <w:t xml:space="preserve"> млн. тонн грузов, что составляет </w:t>
      </w:r>
      <w:r w:rsidR="00AC0B94">
        <w:rPr>
          <w:sz w:val="28"/>
          <w:szCs w:val="28"/>
        </w:rPr>
        <w:t>83,8</w:t>
      </w:r>
      <w:r w:rsidR="00137A38" w:rsidRPr="00F83E0F">
        <w:rPr>
          <w:sz w:val="28"/>
          <w:szCs w:val="28"/>
        </w:rPr>
        <w:t>% к уровню 201</w:t>
      </w:r>
      <w:r w:rsidR="00AC0B94">
        <w:rPr>
          <w:sz w:val="28"/>
          <w:szCs w:val="28"/>
        </w:rPr>
        <w:t>8</w:t>
      </w:r>
      <w:r w:rsidR="00137A38" w:rsidRPr="00F83E0F">
        <w:rPr>
          <w:sz w:val="28"/>
          <w:szCs w:val="28"/>
        </w:rPr>
        <w:t xml:space="preserve"> года.</w:t>
      </w:r>
      <w:r w:rsidR="00137A38">
        <w:rPr>
          <w:sz w:val="28"/>
          <w:szCs w:val="28"/>
        </w:rPr>
        <w:t xml:space="preserve"> </w:t>
      </w:r>
      <w:r w:rsidR="00137A38" w:rsidRPr="00F83E0F">
        <w:rPr>
          <w:sz w:val="28"/>
          <w:szCs w:val="28"/>
        </w:rPr>
        <w:t xml:space="preserve"> Грузооборот в целом по району </w:t>
      </w:r>
      <w:r w:rsidR="00137A38">
        <w:rPr>
          <w:sz w:val="28"/>
          <w:szCs w:val="28"/>
        </w:rPr>
        <w:t xml:space="preserve"> </w:t>
      </w:r>
      <w:r w:rsidR="00137A38" w:rsidRPr="00F83E0F">
        <w:rPr>
          <w:sz w:val="28"/>
          <w:szCs w:val="28"/>
        </w:rPr>
        <w:t xml:space="preserve">составил </w:t>
      </w:r>
      <w:r w:rsidR="00137A38">
        <w:rPr>
          <w:sz w:val="28"/>
          <w:szCs w:val="28"/>
        </w:rPr>
        <w:t>3</w:t>
      </w:r>
      <w:r w:rsidR="00AC0B94">
        <w:rPr>
          <w:sz w:val="28"/>
          <w:szCs w:val="28"/>
        </w:rPr>
        <w:t>0</w:t>
      </w:r>
      <w:r w:rsidR="00137A38">
        <w:rPr>
          <w:sz w:val="28"/>
          <w:szCs w:val="28"/>
        </w:rPr>
        <w:t>,</w:t>
      </w:r>
      <w:r w:rsidR="00AC0B94">
        <w:rPr>
          <w:sz w:val="28"/>
          <w:szCs w:val="28"/>
        </w:rPr>
        <w:t>9</w:t>
      </w:r>
      <w:r w:rsidR="00137A38">
        <w:rPr>
          <w:sz w:val="28"/>
          <w:szCs w:val="28"/>
        </w:rPr>
        <w:t xml:space="preserve"> </w:t>
      </w:r>
      <w:r w:rsidR="00137A38" w:rsidRPr="00F83E0F">
        <w:rPr>
          <w:sz w:val="28"/>
          <w:szCs w:val="28"/>
        </w:rPr>
        <w:t>м</w:t>
      </w:r>
      <w:r w:rsidR="00137A38">
        <w:rPr>
          <w:sz w:val="28"/>
          <w:szCs w:val="28"/>
        </w:rPr>
        <w:t>лрд</w:t>
      </w:r>
      <w:r w:rsidR="00137A38" w:rsidRPr="00F83E0F">
        <w:rPr>
          <w:sz w:val="28"/>
          <w:szCs w:val="28"/>
        </w:rPr>
        <w:t>. тонн-км</w:t>
      </w:r>
      <w:r w:rsidR="00AC0B94">
        <w:rPr>
          <w:sz w:val="28"/>
          <w:szCs w:val="28"/>
        </w:rPr>
        <w:t>, что составляет 95,2% к уровню 2018 г</w:t>
      </w:r>
      <w:r w:rsidR="00AC0B94">
        <w:rPr>
          <w:sz w:val="28"/>
          <w:szCs w:val="28"/>
        </w:rPr>
        <w:t>о</w:t>
      </w:r>
      <w:r w:rsidR="00AC0B94">
        <w:rPr>
          <w:sz w:val="28"/>
          <w:szCs w:val="28"/>
        </w:rPr>
        <w:t>да.</w:t>
      </w:r>
      <w:r w:rsidR="00137A38">
        <w:rPr>
          <w:sz w:val="28"/>
          <w:szCs w:val="28"/>
        </w:rPr>
        <w:t xml:space="preserve"> </w:t>
      </w:r>
    </w:p>
    <w:p w:rsidR="00211034" w:rsidRDefault="00137A38" w:rsidP="00FE0146">
      <w:pPr>
        <w:spacing w:line="360" w:lineRule="auto"/>
        <w:jc w:val="both"/>
        <w:rPr>
          <w:sz w:val="28"/>
          <w:szCs w:val="28"/>
        </w:rPr>
      </w:pPr>
      <w:r>
        <w:rPr>
          <w:sz w:val="28"/>
          <w:szCs w:val="28"/>
        </w:rPr>
        <w:t xml:space="preserve">      </w:t>
      </w:r>
      <w:r w:rsidRPr="00F83E0F">
        <w:rPr>
          <w:sz w:val="28"/>
          <w:szCs w:val="28"/>
        </w:rPr>
        <w:t>За 201</w:t>
      </w:r>
      <w:r w:rsidR="003F7FC0">
        <w:rPr>
          <w:sz w:val="28"/>
          <w:szCs w:val="28"/>
        </w:rPr>
        <w:t>9</w:t>
      </w:r>
      <w:r w:rsidRPr="00F83E0F">
        <w:rPr>
          <w:sz w:val="28"/>
          <w:szCs w:val="28"/>
        </w:rPr>
        <w:t xml:space="preserve"> год пассажирским автотранспортом с учетом работы  маршру</w:t>
      </w:r>
      <w:r w:rsidRPr="00F83E0F">
        <w:rPr>
          <w:sz w:val="28"/>
          <w:szCs w:val="28"/>
        </w:rPr>
        <w:t>т</w:t>
      </w:r>
      <w:r w:rsidRPr="00F83E0F">
        <w:rPr>
          <w:sz w:val="28"/>
          <w:szCs w:val="28"/>
        </w:rPr>
        <w:t xml:space="preserve">ных такси перевезено </w:t>
      </w:r>
      <w:r w:rsidR="003F7FC0">
        <w:rPr>
          <w:sz w:val="28"/>
          <w:szCs w:val="28"/>
        </w:rPr>
        <w:t>6,4</w:t>
      </w:r>
      <w:r w:rsidRPr="00F83E0F">
        <w:rPr>
          <w:sz w:val="28"/>
          <w:szCs w:val="28"/>
        </w:rPr>
        <w:t xml:space="preserve"> млн. человек, или </w:t>
      </w:r>
      <w:r w:rsidR="003F7FC0">
        <w:rPr>
          <w:sz w:val="28"/>
          <w:szCs w:val="28"/>
        </w:rPr>
        <w:t>108</w:t>
      </w:r>
      <w:r w:rsidRPr="00F83E0F">
        <w:rPr>
          <w:sz w:val="28"/>
          <w:szCs w:val="28"/>
        </w:rPr>
        <w:t>% к уровню 201</w:t>
      </w:r>
      <w:r w:rsidR="003F7FC0">
        <w:rPr>
          <w:sz w:val="28"/>
          <w:szCs w:val="28"/>
        </w:rPr>
        <w:t>8</w:t>
      </w:r>
      <w:r w:rsidRPr="00F83E0F">
        <w:rPr>
          <w:sz w:val="28"/>
          <w:szCs w:val="28"/>
        </w:rPr>
        <w:t xml:space="preserve"> года.</w:t>
      </w:r>
    </w:p>
    <w:p w:rsidR="004B577A" w:rsidRDefault="00137A38" w:rsidP="00FE0146">
      <w:pPr>
        <w:shd w:val="clear" w:color="auto" w:fill="FFFFFF"/>
        <w:spacing w:line="360" w:lineRule="auto"/>
        <w:ind w:firstLine="993"/>
        <w:jc w:val="both"/>
        <w:rPr>
          <w:sz w:val="28"/>
          <w:szCs w:val="28"/>
        </w:rPr>
      </w:pPr>
      <w:r>
        <w:rPr>
          <w:sz w:val="28"/>
          <w:szCs w:val="28"/>
        </w:rPr>
        <w:t xml:space="preserve">    </w:t>
      </w:r>
      <w:r w:rsidR="004B577A">
        <w:rPr>
          <w:sz w:val="28"/>
          <w:szCs w:val="28"/>
        </w:rPr>
        <w:t>Услуги по перевозке пассажиров автомобильным транспортом по муниципальным маршрутам регулярных перевозок района осуществляют 7 организаций, из них 2 -  муниципальной формы собственности. Маршрутная сеть сформирована с учетом объективной потребности жителей в транспор</w:t>
      </w:r>
      <w:r w:rsidR="004B577A">
        <w:rPr>
          <w:sz w:val="28"/>
          <w:szCs w:val="28"/>
        </w:rPr>
        <w:t>т</w:t>
      </w:r>
      <w:r w:rsidR="004B577A">
        <w:rPr>
          <w:sz w:val="28"/>
          <w:szCs w:val="28"/>
        </w:rPr>
        <w:t>ных услугах и отвечает требованиям безопасности дорожного движения. Она состоит из 6 городских маршрутов, 36 пригородных и 3 сезонных</w:t>
      </w:r>
    </w:p>
    <w:p w:rsidR="004B577A" w:rsidRDefault="004B577A" w:rsidP="00FE0146">
      <w:pPr>
        <w:shd w:val="clear" w:color="auto" w:fill="FFFFFF"/>
        <w:spacing w:line="360" w:lineRule="auto"/>
        <w:ind w:firstLine="993"/>
        <w:jc w:val="both"/>
        <w:rPr>
          <w:sz w:val="28"/>
          <w:szCs w:val="28"/>
        </w:rPr>
      </w:pPr>
      <w:proofErr w:type="gramStart"/>
      <w:r>
        <w:rPr>
          <w:sz w:val="28"/>
          <w:szCs w:val="28"/>
        </w:rPr>
        <w:t>За отчетный период пассажирский парк Лискинского муниципальн</w:t>
      </w:r>
      <w:r>
        <w:rPr>
          <w:sz w:val="28"/>
          <w:szCs w:val="28"/>
        </w:rPr>
        <w:t>о</w:t>
      </w:r>
      <w:r>
        <w:rPr>
          <w:sz w:val="28"/>
          <w:szCs w:val="28"/>
        </w:rPr>
        <w:t xml:space="preserve">го района обновился на 28 транспортных единиц или </w:t>
      </w:r>
      <w:r w:rsidR="00211ED3">
        <w:rPr>
          <w:sz w:val="28"/>
          <w:szCs w:val="28"/>
        </w:rPr>
        <w:t xml:space="preserve">на </w:t>
      </w:r>
      <w:r>
        <w:rPr>
          <w:sz w:val="28"/>
          <w:szCs w:val="28"/>
        </w:rPr>
        <w:t>23,7%, из них в АО «</w:t>
      </w:r>
      <w:proofErr w:type="spellStart"/>
      <w:r>
        <w:rPr>
          <w:sz w:val="28"/>
          <w:szCs w:val="28"/>
        </w:rPr>
        <w:t>Лискинское</w:t>
      </w:r>
      <w:proofErr w:type="spellEnd"/>
      <w:r>
        <w:rPr>
          <w:sz w:val="28"/>
          <w:szCs w:val="28"/>
        </w:rPr>
        <w:t xml:space="preserve"> ПАТП» передано 4 автобуса, которые приобретены: 1 - за счет средств местного бюджета и 3 автобуса за счет средств областного бюджета по региональной программе «Обновление транспорта». 24 автобуса приобр</w:t>
      </w:r>
      <w:r>
        <w:rPr>
          <w:sz w:val="28"/>
          <w:szCs w:val="28"/>
        </w:rPr>
        <w:t>е</w:t>
      </w:r>
      <w:r>
        <w:rPr>
          <w:sz w:val="28"/>
          <w:szCs w:val="28"/>
        </w:rPr>
        <w:t>тены индивидуальными  предпринимателями.</w:t>
      </w:r>
      <w:proofErr w:type="gramEnd"/>
    </w:p>
    <w:p w:rsidR="004B577A" w:rsidRDefault="004B577A" w:rsidP="00FE0146">
      <w:pPr>
        <w:shd w:val="clear" w:color="auto" w:fill="FFFFFF"/>
        <w:spacing w:line="360" w:lineRule="auto"/>
        <w:ind w:firstLine="993"/>
        <w:jc w:val="both"/>
        <w:rPr>
          <w:sz w:val="28"/>
          <w:szCs w:val="28"/>
        </w:rPr>
      </w:pPr>
      <w:r w:rsidRPr="00141D8B">
        <w:rPr>
          <w:sz w:val="28"/>
          <w:szCs w:val="28"/>
        </w:rPr>
        <w:t xml:space="preserve">В целях реализации Федерального закона № 220- </w:t>
      </w:r>
      <w:r>
        <w:rPr>
          <w:sz w:val="28"/>
          <w:szCs w:val="28"/>
        </w:rPr>
        <w:t>ФЗ</w:t>
      </w:r>
      <w:r w:rsidRPr="00141D8B">
        <w:rPr>
          <w:sz w:val="28"/>
          <w:szCs w:val="28"/>
        </w:rPr>
        <w:t xml:space="preserve"> от 15.07.2015 г. «Об организации регулярных перевозок пассажиров и багажа автомобил</w:t>
      </w:r>
      <w:r w:rsidRPr="00141D8B">
        <w:rPr>
          <w:sz w:val="28"/>
          <w:szCs w:val="28"/>
        </w:rPr>
        <w:t>ь</w:t>
      </w:r>
      <w:r w:rsidRPr="00141D8B">
        <w:rPr>
          <w:sz w:val="28"/>
          <w:szCs w:val="28"/>
        </w:rPr>
        <w:t>ным транспортом и городским наземным электрическим транспортом в Ро</w:t>
      </w:r>
      <w:r w:rsidRPr="00141D8B">
        <w:rPr>
          <w:sz w:val="28"/>
          <w:szCs w:val="28"/>
        </w:rPr>
        <w:t>с</w:t>
      </w:r>
      <w:r w:rsidRPr="00141D8B">
        <w:rPr>
          <w:sz w:val="28"/>
          <w:szCs w:val="28"/>
        </w:rPr>
        <w:t>сийской Федерации и о внесении изменений в отдельные законодате</w:t>
      </w:r>
      <w:r>
        <w:rPr>
          <w:sz w:val="28"/>
          <w:szCs w:val="28"/>
        </w:rPr>
        <w:t>льные акты Российской Федерации»:</w:t>
      </w:r>
    </w:p>
    <w:p w:rsidR="004B577A" w:rsidRDefault="004B577A" w:rsidP="00FE0146">
      <w:pPr>
        <w:shd w:val="clear" w:color="auto" w:fill="FFFFFF"/>
        <w:spacing w:line="360" w:lineRule="auto"/>
        <w:ind w:firstLine="141"/>
        <w:jc w:val="both"/>
        <w:rPr>
          <w:sz w:val="28"/>
          <w:szCs w:val="28"/>
        </w:rPr>
      </w:pPr>
      <w:r>
        <w:rPr>
          <w:sz w:val="28"/>
          <w:szCs w:val="28"/>
        </w:rPr>
        <w:lastRenderedPageBreak/>
        <w:t xml:space="preserve">      - в апреле месяце 2019 года проведено сплошное изучение пассажироп</w:t>
      </w:r>
      <w:r>
        <w:rPr>
          <w:sz w:val="28"/>
          <w:szCs w:val="28"/>
        </w:rPr>
        <w:t>о</w:t>
      </w:r>
      <w:r>
        <w:rPr>
          <w:sz w:val="28"/>
          <w:szCs w:val="28"/>
        </w:rPr>
        <w:t>тока на городских и пригородных маршрутах;</w:t>
      </w:r>
    </w:p>
    <w:p w:rsidR="004B577A" w:rsidRDefault="004B577A" w:rsidP="00FE0146">
      <w:pPr>
        <w:shd w:val="clear" w:color="auto" w:fill="FFFFFF"/>
        <w:spacing w:line="360" w:lineRule="auto"/>
        <w:ind w:firstLine="567"/>
        <w:jc w:val="both"/>
        <w:rPr>
          <w:sz w:val="28"/>
          <w:szCs w:val="28"/>
        </w:rPr>
      </w:pPr>
      <w:r>
        <w:rPr>
          <w:sz w:val="28"/>
          <w:szCs w:val="28"/>
        </w:rPr>
        <w:t>- подготовлены  предварительные расчеты начальной цены контрактов на пригородных и городских маршрутах;</w:t>
      </w:r>
    </w:p>
    <w:p w:rsidR="004B577A" w:rsidRDefault="004B577A" w:rsidP="00FE0146">
      <w:pPr>
        <w:shd w:val="clear" w:color="auto" w:fill="FFFFFF"/>
        <w:spacing w:line="360" w:lineRule="auto"/>
        <w:jc w:val="both"/>
        <w:rPr>
          <w:sz w:val="28"/>
          <w:szCs w:val="28"/>
        </w:rPr>
      </w:pPr>
      <w:r>
        <w:rPr>
          <w:sz w:val="28"/>
          <w:szCs w:val="28"/>
        </w:rPr>
        <w:t xml:space="preserve">        - внесены изменения в отдельные нормативные документы;</w:t>
      </w:r>
    </w:p>
    <w:p w:rsidR="00137A38" w:rsidRPr="00945688" w:rsidRDefault="004B577A" w:rsidP="00FE0146">
      <w:pPr>
        <w:shd w:val="clear" w:color="auto" w:fill="FFFFFF"/>
        <w:spacing w:line="360" w:lineRule="auto"/>
        <w:jc w:val="both"/>
        <w:rPr>
          <w:sz w:val="28"/>
          <w:szCs w:val="28"/>
        </w:rPr>
      </w:pPr>
      <w:r>
        <w:rPr>
          <w:sz w:val="28"/>
          <w:szCs w:val="28"/>
        </w:rPr>
        <w:t xml:space="preserve">        - подготовлена конкурсная  документация  для заключения контракта на выполнение работ, связанных с осуществлением регулярных перевозок по регулируемым тарифам пассажиров и багажа по муниципальным маршрутам регулярных перевозок на территории района и на проведение открытого </w:t>
      </w:r>
      <w:proofErr w:type="gramStart"/>
      <w:r>
        <w:rPr>
          <w:sz w:val="28"/>
          <w:szCs w:val="28"/>
        </w:rPr>
        <w:t>ко</w:t>
      </w:r>
      <w:r>
        <w:rPr>
          <w:sz w:val="28"/>
          <w:szCs w:val="28"/>
        </w:rPr>
        <w:t>н</w:t>
      </w:r>
      <w:r>
        <w:rPr>
          <w:sz w:val="28"/>
          <w:szCs w:val="28"/>
        </w:rPr>
        <w:t>курса</w:t>
      </w:r>
      <w:proofErr w:type="gramEnd"/>
      <w:r>
        <w:rPr>
          <w:sz w:val="28"/>
          <w:szCs w:val="28"/>
        </w:rPr>
        <w:t xml:space="preserve"> на право осуществления перевозок по городским муниципальным  маршрутам регулярных перевозок по нерегулируемым тарифам.</w:t>
      </w:r>
    </w:p>
    <w:p w:rsidR="00211ED3" w:rsidRDefault="00211034" w:rsidP="00FE0146">
      <w:pPr>
        <w:suppressAutoHyphens/>
        <w:spacing w:line="360" w:lineRule="auto"/>
        <w:jc w:val="both"/>
        <w:rPr>
          <w:sz w:val="28"/>
          <w:szCs w:val="28"/>
        </w:rPr>
      </w:pPr>
      <w:r>
        <w:rPr>
          <w:sz w:val="28"/>
          <w:szCs w:val="28"/>
        </w:rPr>
        <w:t xml:space="preserve">   </w:t>
      </w:r>
      <w:r w:rsidR="00174F42" w:rsidRPr="00F2007E">
        <w:rPr>
          <w:sz w:val="28"/>
          <w:szCs w:val="28"/>
        </w:rPr>
        <w:t>Приоритеты в развитии транспортной сферы:</w:t>
      </w:r>
    </w:p>
    <w:p w:rsidR="00174F42" w:rsidRPr="00F2007E" w:rsidRDefault="00211ED3" w:rsidP="00FE0146">
      <w:pPr>
        <w:suppressAutoHyphens/>
        <w:spacing w:line="360" w:lineRule="auto"/>
        <w:jc w:val="both"/>
        <w:rPr>
          <w:sz w:val="28"/>
          <w:szCs w:val="28"/>
        </w:rPr>
      </w:pPr>
      <w:r>
        <w:rPr>
          <w:sz w:val="28"/>
          <w:szCs w:val="28"/>
        </w:rPr>
        <w:t xml:space="preserve">    1. Обновление подвижного состава автотранспортных предприятий, обеспечивающих работу на </w:t>
      </w:r>
      <w:proofErr w:type="spellStart"/>
      <w:r>
        <w:rPr>
          <w:sz w:val="28"/>
          <w:szCs w:val="28"/>
        </w:rPr>
        <w:t>внутримуниципальных</w:t>
      </w:r>
      <w:proofErr w:type="spellEnd"/>
      <w:r>
        <w:rPr>
          <w:sz w:val="28"/>
          <w:szCs w:val="28"/>
        </w:rPr>
        <w:t xml:space="preserve"> маршрутах.</w:t>
      </w:r>
      <w:r w:rsidR="00174F42" w:rsidRPr="00F2007E">
        <w:rPr>
          <w:sz w:val="28"/>
          <w:szCs w:val="28"/>
        </w:rPr>
        <w:t xml:space="preserve"> </w:t>
      </w:r>
    </w:p>
    <w:p w:rsidR="00174F42" w:rsidRPr="00F2007E" w:rsidRDefault="00174F42" w:rsidP="00211ED3">
      <w:pPr>
        <w:tabs>
          <w:tab w:val="left" w:pos="709"/>
        </w:tabs>
        <w:suppressAutoHyphens/>
        <w:spacing w:line="360" w:lineRule="auto"/>
        <w:jc w:val="both"/>
        <w:rPr>
          <w:sz w:val="28"/>
          <w:szCs w:val="28"/>
        </w:rPr>
      </w:pPr>
      <w:r w:rsidRPr="00F2007E">
        <w:rPr>
          <w:sz w:val="28"/>
          <w:szCs w:val="28"/>
        </w:rPr>
        <w:t xml:space="preserve">   </w:t>
      </w:r>
      <w:r>
        <w:rPr>
          <w:sz w:val="28"/>
          <w:szCs w:val="28"/>
        </w:rPr>
        <w:t xml:space="preserve"> </w:t>
      </w:r>
      <w:r w:rsidR="00211ED3">
        <w:rPr>
          <w:sz w:val="28"/>
          <w:szCs w:val="28"/>
        </w:rPr>
        <w:t>2</w:t>
      </w:r>
      <w:r w:rsidRPr="00F2007E">
        <w:rPr>
          <w:sz w:val="28"/>
          <w:szCs w:val="28"/>
        </w:rPr>
        <w:t>.</w:t>
      </w:r>
      <w:r>
        <w:rPr>
          <w:sz w:val="28"/>
          <w:szCs w:val="28"/>
        </w:rPr>
        <w:t xml:space="preserve"> Устано</w:t>
      </w:r>
      <w:r w:rsidRPr="00F2007E">
        <w:rPr>
          <w:sz w:val="28"/>
          <w:szCs w:val="28"/>
        </w:rPr>
        <w:t xml:space="preserve">вка контрольно-кассовых аппаратов  в транспортные средства и установка недостающих </w:t>
      </w:r>
      <w:proofErr w:type="spellStart"/>
      <w:r w:rsidRPr="00F2007E">
        <w:rPr>
          <w:sz w:val="28"/>
          <w:szCs w:val="28"/>
        </w:rPr>
        <w:t>тахогр</w:t>
      </w:r>
      <w:r>
        <w:rPr>
          <w:sz w:val="28"/>
          <w:szCs w:val="28"/>
        </w:rPr>
        <w:t>а</w:t>
      </w:r>
      <w:r w:rsidR="00211ED3">
        <w:rPr>
          <w:sz w:val="28"/>
          <w:szCs w:val="28"/>
        </w:rPr>
        <w:t>фов</w:t>
      </w:r>
      <w:proofErr w:type="spellEnd"/>
      <w:r w:rsidR="00211ED3">
        <w:rPr>
          <w:sz w:val="28"/>
          <w:szCs w:val="28"/>
        </w:rPr>
        <w:t xml:space="preserve">. </w:t>
      </w:r>
    </w:p>
    <w:p w:rsidR="00174F42" w:rsidRDefault="00174F42" w:rsidP="00FE0146">
      <w:pPr>
        <w:suppressAutoHyphens/>
        <w:spacing w:line="360" w:lineRule="auto"/>
        <w:jc w:val="both"/>
        <w:rPr>
          <w:sz w:val="28"/>
          <w:szCs w:val="28"/>
        </w:rPr>
      </w:pPr>
      <w:r>
        <w:rPr>
          <w:sz w:val="28"/>
          <w:szCs w:val="28"/>
        </w:rPr>
        <w:t xml:space="preserve">     3</w:t>
      </w:r>
      <w:r w:rsidRPr="00F2007E">
        <w:rPr>
          <w:sz w:val="28"/>
          <w:szCs w:val="28"/>
        </w:rPr>
        <w:t>. Обеспечить 100% выполнение договорных обязательств по перевозке пассажиров по пригородным и междугородним маршрутам.</w:t>
      </w:r>
    </w:p>
    <w:p w:rsidR="0099092B" w:rsidRDefault="00783A1F" w:rsidP="005B47B8">
      <w:pPr>
        <w:suppressAutoHyphens/>
        <w:spacing w:line="360" w:lineRule="auto"/>
        <w:jc w:val="both"/>
        <w:rPr>
          <w:sz w:val="28"/>
          <w:szCs w:val="28"/>
        </w:rPr>
      </w:pPr>
      <w:r>
        <w:rPr>
          <w:sz w:val="28"/>
          <w:szCs w:val="28"/>
        </w:rPr>
        <w:t xml:space="preserve">     4. Переход со второго полугодия 2020 года на контрактную систему </w:t>
      </w:r>
      <w:r w:rsidR="005B47B8">
        <w:rPr>
          <w:sz w:val="28"/>
          <w:szCs w:val="28"/>
        </w:rPr>
        <w:t>согласно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приказа №158 от 30.05.2019г Министерства транспорта России.</w:t>
      </w:r>
    </w:p>
    <w:p w:rsidR="005B47B8" w:rsidRDefault="005B47B8" w:rsidP="005B47B8">
      <w:pPr>
        <w:suppressAutoHyphens/>
        <w:spacing w:line="360" w:lineRule="auto"/>
        <w:jc w:val="both"/>
        <w:rPr>
          <w:sz w:val="28"/>
          <w:szCs w:val="28"/>
        </w:rPr>
      </w:pPr>
    </w:p>
    <w:p w:rsidR="002720E1" w:rsidRPr="00F83E0F" w:rsidRDefault="0099092B" w:rsidP="00FE0146">
      <w:pPr>
        <w:spacing w:line="360" w:lineRule="auto"/>
        <w:jc w:val="both"/>
        <w:rPr>
          <w:b/>
          <w:sz w:val="28"/>
          <w:szCs w:val="28"/>
        </w:rPr>
      </w:pPr>
      <w:r>
        <w:rPr>
          <w:sz w:val="28"/>
          <w:szCs w:val="28"/>
        </w:rPr>
        <w:t xml:space="preserve">    </w:t>
      </w:r>
      <w:r w:rsidR="008A573E">
        <w:rPr>
          <w:b/>
          <w:sz w:val="28"/>
          <w:szCs w:val="28"/>
        </w:rPr>
        <w:t xml:space="preserve">  </w:t>
      </w:r>
      <w:r w:rsidR="002720E1" w:rsidRPr="00F83E0F">
        <w:rPr>
          <w:b/>
          <w:sz w:val="28"/>
          <w:szCs w:val="28"/>
        </w:rPr>
        <w:t xml:space="preserve">Связь </w:t>
      </w:r>
    </w:p>
    <w:p w:rsidR="00D04C6F" w:rsidRPr="00F83E0F" w:rsidRDefault="00D04C6F" w:rsidP="00FE0146">
      <w:pPr>
        <w:tabs>
          <w:tab w:val="left" w:pos="0"/>
        </w:tabs>
        <w:spacing w:line="360" w:lineRule="auto"/>
        <w:ind w:right="180" w:firstLine="360"/>
        <w:jc w:val="both"/>
        <w:rPr>
          <w:sz w:val="28"/>
          <w:szCs w:val="28"/>
        </w:rPr>
      </w:pPr>
      <w:r w:rsidRPr="00F83E0F">
        <w:rPr>
          <w:sz w:val="28"/>
          <w:szCs w:val="28"/>
        </w:rPr>
        <w:t xml:space="preserve">Основная телекоммуникационная сеть района - телефонная сеть общего пользования  структурное подразделение </w:t>
      </w:r>
      <w:r>
        <w:rPr>
          <w:sz w:val="28"/>
          <w:szCs w:val="28"/>
        </w:rPr>
        <w:t>П</w:t>
      </w:r>
      <w:r w:rsidRPr="00F83E0F">
        <w:rPr>
          <w:sz w:val="28"/>
          <w:szCs w:val="28"/>
        </w:rPr>
        <w:t>АО «Ростелеком».</w:t>
      </w:r>
    </w:p>
    <w:p w:rsidR="00D04C6F" w:rsidRPr="00296CA3" w:rsidRDefault="00D04C6F" w:rsidP="00296CA3">
      <w:pPr>
        <w:spacing w:line="360" w:lineRule="auto"/>
        <w:jc w:val="both"/>
        <w:rPr>
          <w:sz w:val="28"/>
          <w:szCs w:val="28"/>
        </w:rPr>
      </w:pPr>
      <w:r>
        <w:rPr>
          <w:sz w:val="28"/>
          <w:szCs w:val="28"/>
        </w:rPr>
        <w:t xml:space="preserve">     </w:t>
      </w:r>
      <w:r w:rsidRPr="00F83E0F">
        <w:rPr>
          <w:sz w:val="28"/>
          <w:szCs w:val="28"/>
        </w:rPr>
        <w:t>Услуги почтовой связи в районе обеспечиваются сетью отделений Ли</w:t>
      </w:r>
      <w:r w:rsidRPr="00F83E0F">
        <w:rPr>
          <w:sz w:val="28"/>
          <w:szCs w:val="28"/>
        </w:rPr>
        <w:t>с</w:t>
      </w:r>
      <w:r w:rsidRPr="00F83E0F">
        <w:rPr>
          <w:sz w:val="28"/>
          <w:szCs w:val="28"/>
        </w:rPr>
        <w:t>кинского районного узла Федеральной почтовой связи (44 отделения). По</w:t>
      </w:r>
      <w:r w:rsidRPr="00F83E0F">
        <w:rPr>
          <w:sz w:val="28"/>
          <w:szCs w:val="28"/>
        </w:rPr>
        <w:t>ч</w:t>
      </w:r>
      <w:r w:rsidRPr="00F83E0F">
        <w:rPr>
          <w:sz w:val="28"/>
          <w:szCs w:val="28"/>
        </w:rPr>
        <w:t>товой связью обслуживаютс</w:t>
      </w:r>
      <w:r w:rsidR="00296CA3">
        <w:rPr>
          <w:sz w:val="28"/>
          <w:szCs w:val="28"/>
        </w:rPr>
        <w:t>я все населенные пункты района.</w:t>
      </w:r>
    </w:p>
    <w:p w:rsidR="00320A48" w:rsidRPr="00310DD6" w:rsidRDefault="00D04C6F" w:rsidP="00FE0146">
      <w:pPr>
        <w:spacing w:line="360" w:lineRule="auto"/>
        <w:ind w:firstLine="480"/>
        <w:jc w:val="both"/>
        <w:rPr>
          <w:sz w:val="28"/>
          <w:szCs w:val="28"/>
        </w:rPr>
      </w:pPr>
      <w:r w:rsidRPr="00F83E0F">
        <w:rPr>
          <w:sz w:val="28"/>
          <w:szCs w:val="28"/>
        </w:rPr>
        <w:lastRenderedPageBreak/>
        <w:t>По состоянию на 01.01.20</w:t>
      </w:r>
      <w:r w:rsidR="00F915D2">
        <w:rPr>
          <w:sz w:val="28"/>
          <w:szCs w:val="28"/>
        </w:rPr>
        <w:t>20</w:t>
      </w:r>
      <w:r w:rsidRPr="00F83E0F">
        <w:rPr>
          <w:sz w:val="28"/>
          <w:szCs w:val="28"/>
        </w:rPr>
        <w:t xml:space="preserve"> года количество стационарных телефонов в районе составило 2</w:t>
      </w:r>
      <w:r w:rsidR="00FE2413">
        <w:rPr>
          <w:sz w:val="28"/>
          <w:szCs w:val="28"/>
        </w:rPr>
        <w:t>1955</w:t>
      </w:r>
      <w:r>
        <w:rPr>
          <w:sz w:val="28"/>
          <w:szCs w:val="28"/>
        </w:rPr>
        <w:t xml:space="preserve"> (</w:t>
      </w:r>
      <w:r w:rsidR="00374DB3">
        <w:rPr>
          <w:sz w:val="28"/>
          <w:szCs w:val="28"/>
        </w:rPr>
        <w:t xml:space="preserve">уменьшилось на 1100 абонентов и составило </w:t>
      </w:r>
      <w:r>
        <w:rPr>
          <w:sz w:val="28"/>
          <w:szCs w:val="28"/>
        </w:rPr>
        <w:t>95</w:t>
      </w:r>
      <w:r w:rsidR="00FE2413">
        <w:rPr>
          <w:sz w:val="28"/>
          <w:szCs w:val="28"/>
        </w:rPr>
        <w:t>,4</w:t>
      </w:r>
      <w:r>
        <w:rPr>
          <w:sz w:val="28"/>
          <w:szCs w:val="28"/>
        </w:rPr>
        <w:t>% к уровню 201</w:t>
      </w:r>
      <w:r w:rsidR="00FE2413">
        <w:rPr>
          <w:sz w:val="28"/>
          <w:szCs w:val="28"/>
        </w:rPr>
        <w:t>8</w:t>
      </w:r>
      <w:r>
        <w:rPr>
          <w:sz w:val="28"/>
          <w:szCs w:val="28"/>
        </w:rPr>
        <w:t xml:space="preserve"> года)</w:t>
      </w:r>
      <w:r w:rsidRPr="00F83E0F">
        <w:rPr>
          <w:sz w:val="28"/>
          <w:szCs w:val="28"/>
        </w:rPr>
        <w:t>.</w:t>
      </w:r>
      <w:r>
        <w:rPr>
          <w:sz w:val="28"/>
          <w:szCs w:val="28"/>
        </w:rPr>
        <w:t xml:space="preserve"> Снижение количества стационарных телефонов объя</w:t>
      </w:r>
      <w:r>
        <w:rPr>
          <w:sz w:val="28"/>
          <w:szCs w:val="28"/>
        </w:rPr>
        <w:t>с</w:t>
      </w:r>
      <w:r>
        <w:rPr>
          <w:sz w:val="28"/>
          <w:szCs w:val="28"/>
        </w:rPr>
        <w:t>няется увеличением пользования населением мобильной сотовой связью и сетью «Интернет».</w:t>
      </w:r>
      <w:r w:rsidR="00320A48">
        <w:rPr>
          <w:sz w:val="28"/>
          <w:szCs w:val="28"/>
        </w:rPr>
        <w:t xml:space="preserve"> </w:t>
      </w:r>
      <w:r w:rsidR="00320A48" w:rsidRPr="00310DD6">
        <w:rPr>
          <w:sz w:val="28"/>
          <w:szCs w:val="28"/>
        </w:rPr>
        <w:t xml:space="preserve">Общее количество точек доступа к интернету на 01.01.2020 года </w:t>
      </w:r>
      <w:r w:rsidR="00320A48">
        <w:rPr>
          <w:sz w:val="28"/>
          <w:szCs w:val="28"/>
        </w:rPr>
        <w:t>–</w:t>
      </w:r>
      <w:r w:rsidR="00320A48" w:rsidRPr="00310DD6">
        <w:rPr>
          <w:sz w:val="28"/>
          <w:szCs w:val="28"/>
        </w:rPr>
        <w:t xml:space="preserve"> 27260</w:t>
      </w:r>
      <w:r w:rsidR="00320A48">
        <w:rPr>
          <w:sz w:val="28"/>
          <w:szCs w:val="28"/>
        </w:rPr>
        <w:t xml:space="preserve"> (выше уровня прошло</w:t>
      </w:r>
      <w:r w:rsidR="00374DB3">
        <w:rPr>
          <w:sz w:val="28"/>
          <w:szCs w:val="28"/>
        </w:rPr>
        <w:t>го года на 2,5%), в том числе в городе Лиски – 17992, в селах района – 9268.</w:t>
      </w:r>
      <w:r w:rsidR="00320A48" w:rsidRPr="00310DD6">
        <w:rPr>
          <w:sz w:val="28"/>
          <w:szCs w:val="28"/>
        </w:rPr>
        <w:t xml:space="preserve"> </w:t>
      </w:r>
    </w:p>
    <w:p w:rsidR="00D04C6F" w:rsidRPr="00F83E0F" w:rsidRDefault="00D04C6F" w:rsidP="00FE0146">
      <w:pPr>
        <w:spacing w:line="360" w:lineRule="auto"/>
        <w:ind w:firstLine="480"/>
        <w:jc w:val="both"/>
        <w:rPr>
          <w:sz w:val="28"/>
          <w:szCs w:val="28"/>
        </w:rPr>
      </w:pPr>
      <w:r>
        <w:rPr>
          <w:sz w:val="28"/>
          <w:szCs w:val="28"/>
        </w:rPr>
        <w:t>Планируется расширение сети широкополосного доступа по оптовол</w:t>
      </w:r>
      <w:r>
        <w:rPr>
          <w:sz w:val="28"/>
          <w:szCs w:val="28"/>
        </w:rPr>
        <w:t>о</w:t>
      </w:r>
      <w:r>
        <w:rPr>
          <w:sz w:val="28"/>
          <w:szCs w:val="28"/>
        </w:rPr>
        <w:t xml:space="preserve">конной линии связи (скоростной интернет) </w:t>
      </w:r>
      <w:r w:rsidR="00FE2413">
        <w:rPr>
          <w:sz w:val="28"/>
          <w:szCs w:val="28"/>
        </w:rPr>
        <w:t xml:space="preserve">в с. Средний </w:t>
      </w:r>
      <w:proofErr w:type="spellStart"/>
      <w:r w:rsidR="00FE2413">
        <w:rPr>
          <w:sz w:val="28"/>
          <w:szCs w:val="28"/>
        </w:rPr>
        <w:t>Икорец</w:t>
      </w:r>
      <w:proofErr w:type="spellEnd"/>
      <w:r w:rsidR="00FE2413">
        <w:rPr>
          <w:sz w:val="28"/>
          <w:szCs w:val="28"/>
        </w:rPr>
        <w:t xml:space="preserve"> на 812 ед</w:t>
      </w:r>
      <w:r w:rsidR="00FE2413">
        <w:rPr>
          <w:sz w:val="28"/>
          <w:szCs w:val="28"/>
        </w:rPr>
        <w:t>и</w:t>
      </w:r>
      <w:r w:rsidR="00FE2413">
        <w:rPr>
          <w:sz w:val="28"/>
          <w:szCs w:val="28"/>
        </w:rPr>
        <w:t>ниц (портов)</w:t>
      </w:r>
      <w:r>
        <w:rPr>
          <w:sz w:val="28"/>
          <w:szCs w:val="28"/>
        </w:rPr>
        <w:t xml:space="preserve"> протяженностью </w:t>
      </w:r>
      <w:r w:rsidR="00FE2413">
        <w:rPr>
          <w:sz w:val="28"/>
          <w:szCs w:val="28"/>
        </w:rPr>
        <w:t>44,7</w:t>
      </w:r>
      <w:r>
        <w:rPr>
          <w:sz w:val="28"/>
          <w:szCs w:val="28"/>
        </w:rPr>
        <w:t xml:space="preserve"> км</w:t>
      </w:r>
      <w:r w:rsidR="00FE2413">
        <w:rPr>
          <w:sz w:val="28"/>
          <w:szCs w:val="28"/>
        </w:rPr>
        <w:t>.</w:t>
      </w:r>
      <w:r>
        <w:rPr>
          <w:sz w:val="28"/>
          <w:szCs w:val="28"/>
        </w:rPr>
        <w:t xml:space="preserve"> </w:t>
      </w:r>
    </w:p>
    <w:p w:rsidR="00B84728" w:rsidRDefault="00B84728" w:rsidP="00FE0146">
      <w:pPr>
        <w:autoSpaceDE w:val="0"/>
        <w:autoSpaceDN w:val="0"/>
        <w:adjustRightInd w:val="0"/>
        <w:spacing w:line="360" w:lineRule="auto"/>
        <w:jc w:val="both"/>
        <w:outlineLvl w:val="0"/>
        <w:rPr>
          <w:b/>
          <w:sz w:val="28"/>
          <w:szCs w:val="28"/>
        </w:rPr>
      </w:pPr>
    </w:p>
    <w:p w:rsidR="005523DB" w:rsidRDefault="008A573E" w:rsidP="00FE0146">
      <w:pPr>
        <w:autoSpaceDE w:val="0"/>
        <w:autoSpaceDN w:val="0"/>
        <w:adjustRightInd w:val="0"/>
        <w:spacing w:line="360" w:lineRule="auto"/>
        <w:jc w:val="both"/>
        <w:outlineLvl w:val="0"/>
        <w:rPr>
          <w:b/>
          <w:sz w:val="28"/>
          <w:szCs w:val="28"/>
        </w:rPr>
      </w:pPr>
      <w:r>
        <w:rPr>
          <w:b/>
          <w:sz w:val="28"/>
          <w:szCs w:val="28"/>
        </w:rPr>
        <w:t xml:space="preserve">     </w:t>
      </w:r>
      <w:r w:rsidR="005523DB" w:rsidRPr="00F947A6">
        <w:rPr>
          <w:b/>
          <w:sz w:val="28"/>
          <w:szCs w:val="28"/>
        </w:rPr>
        <w:t>Инвестиции</w:t>
      </w:r>
      <w:r w:rsidR="005523DB">
        <w:rPr>
          <w:b/>
          <w:sz w:val="28"/>
          <w:szCs w:val="28"/>
        </w:rPr>
        <w:t xml:space="preserve">  и строительство</w:t>
      </w:r>
    </w:p>
    <w:p w:rsidR="00106C55" w:rsidRDefault="00F82D77" w:rsidP="00FE0146">
      <w:pPr>
        <w:spacing w:line="360" w:lineRule="auto"/>
        <w:jc w:val="both"/>
        <w:rPr>
          <w:sz w:val="28"/>
          <w:szCs w:val="28"/>
        </w:rPr>
      </w:pPr>
      <w:r>
        <w:rPr>
          <w:sz w:val="28"/>
          <w:szCs w:val="28"/>
        </w:rPr>
        <w:t xml:space="preserve">     </w:t>
      </w:r>
      <w:r w:rsidR="00106C55">
        <w:rPr>
          <w:sz w:val="28"/>
          <w:szCs w:val="28"/>
        </w:rPr>
        <w:t xml:space="preserve">На развитие экономики и социальной сферы района за 2019 год за счёт всех источников финансирования </w:t>
      </w:r>
      <w:r w:rsidR="007D3AFD">
        <w:rPr>
          <w:sz w:val="28"/>
          <w:szCs w:val="28"/>
        </w:rPr>
        <w:t>инвестировано 10,1 млрд. рублей</w:t>
      </w:r>
      <w:r w:rsidR="00106C55">
        <w:rPr>
          <w:sz w:val="28"/>
          <w:szCs w:val="28"/>
        </w:rPr>
        <w:t xml:space="preserve">. </w:t>
      </w:r>
    </w:p>
    <w:p w:rsidR="00106C55" w:rsidRPr="00B5617E" w:rsidRDefault="00106C55" w:rsidP="00FE0146">
      <w:pPr>
        <w:spacing w:line="360" w:lineRule="auto"/>
        <w:jc w:val="both"/>
      </w:pPr>
      <w:r>
        <w:rPr>
          <w:sz w:val="28"/>
          <w:szCs w:val="28"/>
        </w:rPr>
        <w:t xml:space="preserve">     За 2019 год сдано в эксплуатацию </w:t>
      </w:r>
      <w:r w:rsidRPr="00B5617E">
        <w:rPr>
          <w:sz w:val="28"/>
          <w:szCs w:val="28"/>
        </w:rPr>
        <w:t>557</w:t>
      </w:r>
      <w:r>
        <w:rPr>
          <w:sz w:val="28"/>
          <w:szCs w:val="28"/>
        </w:rPr>
        <w:t xml:space="preserve"> квартир общей площадью </w:t>
      </w:r>
      <w:r w:rsidRPr="00B5617E">
        <w:rPr>
          <w:sz w:val="28"/>
          <w:szCs w:val="28"/>
        </w:rPr>
        <w:t>6</w:t>
      </w:r>
      <w:r>
        <w:rPr>
          <w:sz w:val="28"/>
          <w:szCs w:val="28"/>
        </w:rPr>
        <w:t xml:space="preserve">1 тыс. </w:t>
      </w:r>
      <w:proofErr w:type="spellStart"/>
      <w:r>
        <w:rPr>
          <w:sz w:val="28"/>
          <w:szCs w:val="28"/>
        </w:rPr>
        <w:t>кв.м</w:t>
      </w:r>
      <w:proofErr w:type="spellEnd"/>
      <w:r>
        <w:rPr>
          <w:sz w:val="28"/>
          <w:szCs w:val="28"/>
        </w:rPr>
        <w:t xml:space="preserve">., что составляет 114,6% к уровню 2018 года, из них 243 квартиры общей площадью 41,5 </w:t>
      </w:r>
      <w:proofErr w:type="spellStart"/>
      <w:r>
        <w:rPr>
          <w:sz w:val="28"/>
          <w:szCs w:val="28"/>
        </w:rPr>
        <w:t>тыс.кв.м</w:t>
      </w:r>
      <w:proofErr w:type="spellEnd"/>
      <w:r>
        <w:rPr>
          <w:sz w:val="28"/>
          <w:szCs w:val="28"/>
        </w:rPr>
        <w:t>. построены за счет средств населения на индивид</w:t>
      </w:r>
      <w:r>
        <w:rPr>
          <w:sz w:val="28"/>
          <w:szCs w:val="28"/>
        </w:rPr>
        <w:t>у</w:t>
      </w:r>
      <w:r>
        <w:rPr>
          <w:sz w:val="28"/>
          <w:szCs w:val="28"/>
        </w:rPr>
        <w:t>альное жилищное строительство.</w:t>
      </w:r>
    </w:p>
    <w:p w:rsidR="00106C55" w:rsidRDefault="00106C55" w:rsidP="00FE0146">
      <w:pPr>
        <w:spacing w:line="360" w:lineRule="auto"/>
        <w:jc w:val="both"/>
        <w:rPr>
          <w:sz w:val="28"/>
          <w:szCs w:val="28"/>
        </w:rPr>
      </w:pPr>
      <w:r>
        <w:rPr>
          <w:sz w:val="28"/>
          <w:szCs w:val="28"/>
        </w:rPr>
        <w:t xml:space="preserve">   Учитывая новое строительство в районе, продолжается строительство н</w:t>
      </w:r>
      <w:r>
        <w:rPr>
          <w:sz w:val="28"/>
          <w:szCs w:val="28"/>
        </w:rPr>
        <w:t>о</w:t>
      </w:r>
      <w:r>
        <w:rPr>
          <w:sz w:val="28"/>
          <w:szCs w:val="28"/>
        </w:rPr>
        <w:t>вых газовых сетей. За 2019 год построено и введено в эксплуатацию 3,987 км газовых сетей, в том числе в г. Лиски – 2,643 км, в селах района – 1,344 км.</w:t>
      </w:r>
    </w:p>
    <w:p w:rsidR="00106C55" w:rsidRDefault="00106C55" w:rsidP="00FE0146">
      <w:pPr>
        <w:spacing w:line="360" w:lineRule="auto"/>
        <w:jc w:val="both"/>
        <w:rPr>
          <w:sz w:val="28"/>
          <w:szCs w:val="28"/>
        </w:rPr>
      </w:pPr>
      <w:r>
        <w:rPr>
          <w:sz w:val="28"/>
          <w:szCs w:val="28"/>
        </w:rPr>
        <w:t xml:space="preserve">   За 2019 год введено в эксплуатацию 20,304 км водопроводных сетей, из них в с. </w:t>
      </w:r>
      <w:proofErr w:type="spellStart"/>
      <w:r>
        <w:rPr>
          <w:sz w:val="28"/>
          <w:szCs w:val="28"/>
        </w:rPr>
        <w:t>Аношкино</w:t>
      </w:r>
      <w:proofErr w:type="spellEnd"/>
      <w:r>
        <w:rPr>
          <w:sz w:val="28"/>
          <w:szCs w:val="28"/>
        </w:rPr>
        <w:t xml:space="preserve"> – 16,444 км, с. Щучье – 3,86 км. </w:t>
      </w:r>
    </w:p>
    <w:p w:rsidR="00106C55" w:rsidRDefault="00106C55" w:rsidP="00FE0146">
      <w:pPr>
        <w:spacing w:line="360" w:lineRule="auto"/>
        <w:jc w:val="both"/>
        <w:rPr>
          <w:sz w:val="28"/>
          <w:szCs w:val="28"/>
        </w:rPr>
      </w:pPr>
      <w:r>
        <w:rPr>
          <w:sz w:val="28"/>
          <w:szCs w:val="28"/>
        </w:rPr>
        <w:t xml:space="preserve">    В 2019 году </w:t>
      </w:r>
      <w:r w:rsidR="007D3AFD">
        <w:rPr>
          <w:sz w:val="28"/>
          <w:szCs w:val="28"/>
        </w:rPr>
        <w:t xml:space="preserve">продолжена </w:t>
      </w:r>
      <w:r>
        <w:rPr>
          <w:sz w:val="28"/>
          <w:szCs w:val="28"/>
        </w:rPr>
        <w:t>реконструкция уличного освещения в Давыдо</w:t>
      </w:r>
      <w:r>
        <w:rPr>
          <w:sz w:val="28"/>
          <w:szCs w:val="28"/>
        </w:rPr>
        <w:t>в</w:t>
      </w:r>
      <w:r>
        <w:rPr>
          <w:sz w:val="28"/>
          <w:szCs w:val="28"/>
        </w:rPr>
        <w:t xml:space="preserve">ском городском поселении, </w:t>
      </w:r>
      <w:proofErr w:type="spellStart"/>
      <w:r>
        <w:rPr>
          <w:sz w:val="28"/>
          <w:szCs w:val="28"/>
        </w:rPr>
        <w:t>Среднеикорецком</w:t>
      </w:r>
      <w:proofErr w:type="spellEnd"/>
      <w:r>
        <w:rPr>
          <w:sz w:val="28"/>
          <w:szCs w:val="28"/>
        </w:rPr>
        <w:t xml:space="preserve">, Щучинском, </w:t>
      </w:r>
      <w:proofErr w:type="spellStart"/>
      <w:r>
        <w:rPr>
          <w:sz w:val="28"/>
          <w:szCs w:val="28"/>
        </w:rPr>
        <w:t>Дракинском</w:t>
      </w:r>
      <w:proofErr w:type="spellEnd"/>
      <w:r>
        <w:rPr>
          <w:sz w:val="28"/>
          <w:szCs w:val="28"/>
        </w:rPr>
        <w:t xml:space="preserve">, </w:t>
      </w:r>
      <w:proofErr w:type="spellStart"/>
      <w:r>
        <w:rPr>
          <w:sz w:val="28"/>
          <w:szCs w:val="28"/>
        </w:rPr>
        <w:t>П</w:t>
      </w:r>
      <w:r>
        <w:rPr>
          <w:sz w:val="28"/>
          <w:szCs w:val="28"/>
        </w:rPr>
        <w:t>о</w:t>
      </w:r>
      <w:r>
        <w:rPr>
          <w:sz w:val="28"/>
          <w:szCs w:val="28"/>
        </w:rPr>
        <w:t>чепском</w:t>
      </w:r>
      <w:proofErr w:type="spellEnd"/>
      <w:r>
        <w:rPr>
          <w:sz w:val="28"/>
          <w:szCs w:val="28"/>
        </w:rPr>
        <w:t xml:space="preserve"> сельских поселени</w:t>
      </w:r>
      <w:r w:rsidR="009E5D3F">
        <w:rPr>
          <w:sz w:val="28"/>
          <w:szCs w:val="28"/>
        </w:rPr>
        <w:t>я</w:t>
      </w:r>
      <w:r>
        <w:rPr>
          <w:sz w:val="28"/>
          <w:szCs w:val="28"/>
        </w:rPr>
        <w:t>х</w:t>
      </w:r>
      <w:r w:rsidR="009E5D3F">
        <w:rPr>
          <w:sz w:val="28"/>
          <w:szCs w:val="28"/>
        </w:rPr>
        <w:t xml:space="preserve"> протяженностью 5710 метров, установлено 406 фонарей.</w:t>
      </w:r>
    </w:p>
    <w:p w:rsidR="00106C55" w:rsidRDefault="00106C55" w:rsidP="00FE0146">
      <w:pPr>
        <w:spacing w:line="360" w:lineRule="auto"/>
        <w:jc w:val="both"/>
        <w:rPr>
          <w:sz w:val="28"/>
          <w:szCs w:val="28"/>
        </w:rPr>
      </w:pPr>
      <w:r>
        <w:rPr>
          <w:sz w:val="28"/>
          <w:szCs w:val="28"/>
        </w:rPr>
        <w:t xml:space="preserve">     В 2019 году произведены реконструкция и ремонт автодорог по городу и селам района площадью 169,6 тыс. </w:t>
      </w:r>
      <w:proofErr w:type="spellStart"/>
      <w:r>
        <w:rPr>
          <w:sz w:val="28"/>
          <w:szCs w:val="28"/>
        </w:rPr>
        <w:t>кв.м</w:t>
      </w:r>
      <w:proofErr w:type="spellEnd"/>
      <w:r>
        <w:rPr>
          <w:sz w:val="28"/>
          <w:szCs w:val="28"/>
        </w:rPr>
        <w:t>., сделан ямочный ремонт дорог пл</w:t>
      </w:r>
      <w:r>
        <w:rPr>
          <w:sz w:val="28"/>
          <w:szCs w:val="28"/>
        </w:rPr>
        <w:t>о</w:t>
      </w:r>
      <w:r>
        <w:rPr>
          <w:sz w:val="28"/>
          <w:szCs w:val="28"/>
        </w:rPr>
        <w:lastRenderedPageBreak/>
        <w:t xml:space="preserve">щадью 49,4 тыс. </w:t>
      </w:r>
      <w:proofErr w:type="spellStart"/>
      <w:r>
        <w:rPr>
          <w:sz w:val="28"/>
          <w:szCs w:val="28"/>
        </w:rPr>
        <w:t>кв.м</w:t>
      </w:r>
      <w:proofErr w:type="spellEnd"/>
      <w:r>
        <w:rPr>
          <w:sz w:val="28"/>
          <w:szCs w:val="28"/>
        </w:rPr>
        <w:t>., сделано дорог в щебне –</w:t>
      </w:r>
      <w:r w:rsidRPr="00515E55">
        <w:rPr>
          <w:sz w:val="28"/>
          <w:szCs w:val="28"/>
        </w:rPr>
        <w:t xml:space="preserve"> </w:t>
      </w:r>
      <w:r>
        <w:rPr>
          <w:sz w:val="28"/>
          <w:szCs w:val="28"/>
        </w:rPr>
        <w:t>48,4</w:t>
      </w:r>
      <w:r w:rsidRPr="00515E55">
        <w:rPr>
          <w:sz w:val="28"/>
          <w:szCs w:val="28"/>
        </w:rPr>
        <w:t xml:space="preserve"> </w:t>
      </w:r>
      <w:r>
        <w:rPr>
          <w:sz w:val="28"/>
          <w:szCs w:val="28"/>
        </w:rPr>
        <w:t xml:space="preserve">тыс. </w:t>
      </w:r>
      <w:proofErr w:type="spellStart"/>
      <w:r w:rsidRPr="00515E55">
        <w:rPr>
          <w:sz w:val="28"/>
          <w:szCs w:val="28"/>
        </w:rPr>
        <w:t>к</w:t>
      </w:r>
      <w:r>
        <w:rPr>
          <w:sz w:val="28"/>
          <w:szCs w:val="28"/>
        </w:rPr>
        <w:t>в.м</w:t>
      </w:r>
      <w:proofErr w:type="spellEnd"/>
      <w:r>
        <w:rPr>
          <w:sz w:val="28"/>
          <w:szCs w:val="28"/>
        </w:rPr>
        <w:t xml:space="preserve">., построены тротуары в селах района общей протяженностью 5,386 км. </w:t>
      </w:r>
    </w:p>
    <w:p w:rsidR="00106C55" w:rsidRDefault="00106C55" w:rsidP="00FE0146">
      <w:pPr>
        <w:spacing w:line="360" w:lineRule="auto"/>
        <w:jc w:val="both"/>
        <w:rPr>
          <w:sz w:val="28"/>
          <w:szCs w:val="28"/>
        </w:rPr>
      </w:pPr>
      <w:r>
        <w:rPr>
          <w:sz w:val="28"/>
          <w:szCs w:val="28"/>
        </w:rPr>
        <w:t xml:space="preserve">    За 2019 год введены в эксплуатацию следующие непроизводственные об</w:t>
      </w:r>
      <w:r>
        <w:rPr>
          <w:sz w:val="28"/>
          <w:szCs w:val="28"/>
        </w:rPr>
        <w:t>ъ</w:t>
      </w:r>
      <w:r>
        <w:rPr>
          <w:sz w:val="28"/>
          <w:szCs w:val="28"/>
        </w:rPr>
        <w:t>екты социальной сферы района:</w:t>
      </w:r>
    </w:p>
    <w:p w:rsidR="00106C55" w:rsidRDefault="00106C55" w:rsidP="00FE0146">
      <w:pPr>
        <w:spacing w:line="360" w:lineRule="auto"/>
        <w:jc w:val="both"/>
        <w:rPr>
          <w:sz w:val="28"/>
          <w:szCs w:val="28"/>
        </w:rPr>
      </w:pPr>
      <w:r>
        <w:rPr>
          <w:sz w:val="28"/>
          <w:szCs w:val="28"/>
        </w:rPr>
        <w:t xml:space="preserve">- </w:t>
      </w:r>
      <w:r w:rsidRPr="00B15A33">
        <w:rPr>
          <w:sz w:val="28"/>
          <w:szCs w:val="28"/>
        </w:rPr>
        <w:t>Пристройка к детскому саду №5 в г. Лиски</w:t>
      </w:r>
      <w:r>
        <w:rPr>
          <w:sz w:val="28"/>
          <w:szCs w:val="28"/>
        </w:rPr>
        <w:t xml:space="preserve"> на 40 мест;</w:t>
      </w:r>
    </w:p>
    <w:p w:rsidR="00106C55" w:rsidRDefault="00106C55" w:rsidP="00FE0146">
      <w:pPr>
        <w:spacing w:line="360" w:lineRule="auto"/>
        <w:jc w:val="both"/>
        <w:rPr>
          <w:sz w:val="28"/>
          <w:szCs w:val="28"/>
        </w:rPr>
      </w:pPr>
      <w:r>
        <w:rPr>
          <w:sz w:val="28"/>
          <w:szCs w:val="28"/>
        </w:rPr>
        <w:t xml:space="preserve">- </w:t>
      </w:r>
      <w:r w:rsidRPr="00B15A33">
        <w:rPr>
          <w:sz w:val="28"/>
          <w:szCs w:val="28"/>
        </w:rPr>
        <w:t xml:space="preserve">Музей в с. Щучье </w:t>
      </w:r>
      <w:r>
        <w:rPr>
          <w:sz w:val="28"/>
          <w:szCs w:val="28"/>
        </w:rPr>
        <w:t xml:space="preserve">площадью 280,3 </w:t>
      </w:r>
      <w:proofErr w:type="spellStart"/>
      <w:r>
        <w:rPr>
          <w:sz w:val="28"/>
          <w:szCs w:val="28"/>
        </w:rPr>
        <w:t>кв.м</w:t>
      </w:r>
      <w:proofErr w:type="spellEnd"/>
      <w:r>
        <w:rPr>
          <w:sz w:val="28"/>
          <w:szCs w:val="28"/>
        </w:rPr>
        <w:t>.</w:t>
      </w:r>
      <w:r w:rsidR="00BA5084">
        <w:rPr>
          <w:sz w:val="28"/>
          <w:szCs w:val="28"/>
        </w:rPr>
        <w:t xml:space="preserve"> (за счет средств ООО «</w:t>
      </w:r>
      <w:proofErr w:type="spellStart"/>
      <w:r w:rsidR="00BA5084">
        <w:rPr>
          <w:sz w:val="28"/>
          <w:szCs w:val="28"/>
        </w:rPr>
        <w:t>ЭкоНиваА</w:t>
      </w:r>
      <w:r w:rsidR="00BA5084">
        <w:rPr>
          <w:sz w:val="28"/>
          <w:szCs w:val="28"/>
        </w:rPr>
        <w:t>г</w:t>
      </w:r>
      <w:r w:rsidR="00BA5084">
        <w:rPr>
          <w:sz w:val="28"/>
          <w:szCs w:val="28"/>
        </w:rPr>
        <w:t>ро</w:t>
      </w:r>
      <w:proofErr w:type="spellEnd"/>
      <w:r w:rsidR="00BA5084">
        <w:rPr>
          <w:sz w:val="28"/>
          <w:szCs w:val="28"/>
        </w:rPr>
        <w:t>»).</w:t>
      </w:r>
    </w:p>
    <w:p w:rsidR="00106C55" w:rsidRDefault="00106C55" w:rsidP="00FE0146">
      <w:pPr>
        <w:spacing w:line="360" w:lineRule="auto"/>
        <w:jc w:val="both"/>
        <w:rPr>
          <w:sz w:val="28"/>
          <w:szCs w:val="28"/>
        </w:rPr>
      </w:pPr>
      <w:r>
        <w:rPr>
          <w:sz w:val="28"/>
          <w:szCs w:val="28"/>
        </w:rPr>
        <w:t xml:space="preserve">        За 2019 год введены в эксплуатацию следующие производственные об</w:t>
      </w:r>
      <w:r>
        <w:rPr>
          <w:sz w:val="28"/>
          <w:szCs w:val="28"/>
        </w:rPr>
        <w:t>ъ</w:t>
      </w:r>
      <w:r>
        <w:rPr>
          <w:sz w:val="28"/>
          <w:szCs w:val="28"/>
        </w:rPr>
        <w:t>екты:</w:t>
      </w:r>
    </w:p>
    <w:p w:rsidR="00106C55" w:rsidRDefault="00106C55" w:rsidP="00FE0146">
      <w:pPr>
        <w:spacing w:line="360" w:lineRule="auto"/>
        <w:jc w:val="both"/>
        <w:rPr>
          <w:sz w:val="28"/>
          <w:szCs w:val="28"/>
        </w:rPr>
      </w:pPr>
      <w:r>
        <w:rPr>
          <w:sz w:val="28"/>
          <w:szCs w:val="28"/>
        </w:rPr>
        <w:t xml:space="preserve">- склад хранения труб и металлопроката площадью 5652 </w:t>
      </w:r>
      <w:proofErr w:type="spellStart"/>
      <w:r>
        <w:rPr>
          <w:sz w:val="28"/>
          <w:szCs w:val="28"/>
        </w:rPr>
        <w:t>кв.м</w:t>
      </w:r>
      <w:proofErr w:type="spellEnd"/>
      <w:r>
        <w:rPr>
          <w:sz w:val="28"/>
          <w:szCs w:val="28"/>
        </w:rPr>
        <w:t>. (ЗАО «</w:t>
      </w:r>
      <w:proofErr w:type="spellStart"/>
      <w:r>
        <w:rPr>
          <w:sz w:val="28"/>
          <w:szCs w:val="28"/>
        </w:rPr>
        <w:t>Лиск</w:t>
      </w:r>
      <w:r>
        <w:rPr>
          <w:sz w:val="28"/>
          <w:szCs w:val="28"/>
        </w:rPr>
        <w:t>и</w:t>
      </w:r>
      <w:r>
        <w:rPr>
          <w:sz w:val="28"/>
          <w:szCs w:val="28"/>
        </w:rPr>
        <w:t>монтажконструкция</w:t>
      </w:r>
      <w:proofErr w:type="spellEnd"/>
      <w:r>
        <w:rPr>
          <w:sz w:val="28"/>
          <w:szCs w:val="28"/>
        </w:rPr>
        <w:t>);</w:t>
      </w:r>
    </w:p>
    <w:p w:rsidR="00106C55" w:rsidRDefault="00106C55" w:rsidP="00FE0146">
      <w:pPr>
        <w:spacing w:line="360" w:lineRule="auto"/>
        <w:jc w:val="both"/>
        <w:rPr>
          <w:sz w:val="28"/>
          <w:szCs w:val="28"/>
        </w:rPr>
      </w:pPr>
      <w:r>
        <w:rPr>
          <w:sz w:val="28"/>
          <w:szCs w:val="28"/>
        </w:rPr>
        <w:t xml:space="preserve">- центральный склад площадью 432 </w:t>
      </w:r>
      <w:proofErr w:type="spellStart"/>
      <w:r>
        <w:rPr>
          <w:sz w:val="28"/>
          <w:szCs w:val="28"/>
        </w:rPr>
        <w:t>кв.м</w:t>
      </w:r>
      <w:proofErr w:type="spellEnd"/>
      <w:r>
        <w:rPr>
          <w:sz w:val="28"/>
          <w:szCs w:val="28"/>
        </w:rPr>
        <w:t>. (ООО «</w:t>
      </w:r>
      <w:proofErr w:type="spellStart"/>
      <w:r>
        <w:rPr>
          <w:sz w:val="28"/>
          <w:szCs w:val="28"/>
        </w:rPr>
        <w:t>ЛискоБройлер</w:t>
      </w:r>
      <w:proofErr w:type="spellEnd"/>
      <w:r>
        <w:rPr>
          <w:sz w:val="28"/>
          <w:szCs w:val="28"/>
        </w:rPr>
        <w:t>»);</w:t>
      </w:r>
    </w:p>
    <w:p w:rsidR="00106C55" w:rsidRDefault="00106C55" w:rsidP="00FE0146">
      <w:pPr>
        <w:spacing w:line="360" w:lineRule="auto"/>
        <w:jc w:val="both"/>
        <w:rPr>
          <w:sz w:val="28"/>
          <w:szCs w:val="28"/>
        </w:rPr>
      </w:pPr>
      <w:r>
        <w:rPr>
          <w:sz w:val="28"/>
          <w:szCs w:val="28"/>
        </w:rPr>
        <w:t>- животноводческий комплекс в с. Петропавловка на 2800 голов КРС и 4000 голов молодняка (ООО «</w:t>
      </w:r>
      <w:proofErr w:type="spellStart"/>
      <w:r>
        <w:rPr>
          <w:sz w:val="28"/>
          <w:szCs w:val="28"/>
        </w:rPr>
        <w:t>ЭкоНиваАгро</w:t>
      </w:r>
      <w:proofErr w:type="spellEnd"/>
      <w:r>
        <w:rPr>
          <w:sz w:val="28"/>
          <w:szCs w:val="28"/>
        </w:rPr>
        <w:t>»);</w:t>
      </w:r>
    </w:p>
    <w:p w:rsidR="00E3274A" w:rsidRDefault="00E3274A" w:rsidP="00FE0146">
      <w:pPr>
        <w:spacing w:line="360" w:lineRule="auto"/>
        <w:jc w:val="both"/>
        <w:rPr>
          <w:sz w:val="28"/>
          <w:szCs w:val="28"/>
        </w:rPr>
      </w:pPr>
      <w:r>
        <w:rPr>
          <w:sz w:val="28"/>
          <w:szCs w:val="28"/>
        </w:rPr>
        <w:t xml:space="preserve">- вторая очередь элеватора в селе Высокое на 30 </w:t>
      </w:r>
      <w:proofErr w:type="spellStart"/>
      <w:r>
        <w:rPr>
          <w:sz w:val="28"/>
          <w:szCs w:val="28"/>
        </w:rPr>
        <w:t>тыс</w:t>
      </w:r>
      <w:proofErr w:type="gramStart"/>
      <w:r>
        <w:rPr>
          <w:sz w:val="28"/>
          <w:szCs w:val="28"/>
        </w:rPr>
        <w:t>.т</w:t>
      </w:r>
      <w:proofErr w:type="gramEnd"/>
      <w:r>
        <w:rPr>
          <w:sz w:val="28"/>
          <w:szCs w:val="28"/>
        </w:rPr>
        <w:t>онн</w:t>
      </w:r>
      <w:proofErr w:type="spellEnd"/>
      <w:r>
        <w:rPr>
          <w:sz w:val="28"/>
          <w:szCs w:val="28"/>
        </w:rPr>
        <w:t xml:space="preserve"> (ООО «</w:t>
      </w:r>
      <w:proofErr w:type="spellStart"/>
      <w:r>
        <w:rPr>
          <w:sz w:val="28"/>
          <w:szCs w:val="28"/>
        </w:rPr>
        <w:t>ЭкоНива</w:t>
      </w:r>
      <w:proofErr w:type="spellEnd"/>
      <w:r>
        <w:rPr>
          <w:sz w:val="28"/>
          <w:szCs w:val="28"/>
        </w:rPr>
        <w:t xml:space="preserve"> Агро»);</w:t>
      </w:r>
    </w:p>
    <w:p w:rsidR="00106C55" w:rsidRDefault="00106C55" w:rsidP="00FE0146">
      <w:pPr>
        <w:spacing w:line="360" w:lineRule="auto"/>
        <w:jc w:val="both"/>
        <w:rPr>
          <w:sz w:val="28"/>
          <w:szCs w:val="28"/>
        </w:rPr>
      </w:pPr>
      <w:r>
        <w:rPr>
          <w:sz w:val="28"/>
          <w:szCs w:val="28"/>
        </w:rPr>
        <w:t>- корпус опороса на 400 свиноматок (ЗАО «9-ая Пятилетка»);</w:t>
      </w:r>
    </w:p>
    <w:p w:rsidR="00106C55" w:rsidRDefault="00106C55" w:rsidP="00FE0146">
      <w:pPr>
        <w:spacing w:line="360" w:lineRule="auto"/>
        <w:jc w:val="both"/>
        <w:rPr>
          <w:sz w:val="28"/>
          <w:szCs w:val="28"/>
        </w:rPr>
      </w:pPr>
      <w:r>
        <w:rPr>
          <w:sz w:val="28"/>
          <w:szCs w:val="28"/>
        </w:rPr>
        <w:t>- прогонная галерея протяженностью 100 м (ЗАО «9-ая Пятилетка»);</w:t>
      </w:r>
    </w:p>
    <w:p w:rsidR="00106C55" w:rsidRDefault="00106C55" w:rsidP="00FE0146">
      <w:pPr>
        <w:spacing w:line="360" w:lineRule="auto"/>
        <w:jc w:val="both"/>
        <w:rPr>
          <w:sz w:val="28"/>
          <w:szCs w:val="28"/>
        </w:rPr>
      </w:pPr>
      <w:r>
        <w:rPr>
          <w:sz w:val="28"/>
          <w:szCs w:val="28"/>
        </w:rPr>
        <w:t xml:space="preserve">  Завершена реконструкция двух свинарников на 5500 голов (ЗАО «9-ая П</w:t>
      </w:r>
      <w:r>
        <w:rPr>
          <w:sz w:val="28"/>
          <w:szCs w:val="28"/>
        </w:rPr>
        <w:t>я</w:t>
      </w:r>
      <w:r>
        <w:rPr>
          <w:sz w:val="28"/>
          <w:szCs w:val="28"/>
        </w:rPr>
        <w:t>тилетка»), летней площадки для КРС на 200 голов (ООО «</w:t>
      </w:r>
      <w:proofErr w:type="spellStart"/>
      <w:r>
        <w:rPr>
          <w:sz w:val="28"/>
          <w:szCs w:val="28"/>
        </w:rPr>
        <w:t>Ермоловское</w:t>
      </w:r>
      <w:proofErr w:type="spellEnd"/>
      <w:r>
        <w:rPr>
          <w:sz w:val="28"/>
          <w:szCs w:val="28"/>
        </w:rPr>
        <w:t>»).</w:t>
      </w:r>
    </w:p>
    <w:p w:rsidR="00106C55" w:rsidRDefault="00106C55" w:rsidP="00FE0146">
      <w:pPr>
        <w:spacing w:line="360" w:lineRule="auto"/>
        <w:jc w:val="both"/>
        <w:rPr>
          <w:sz w:val="28"/>
          <w:szCs w:val="28"/>
        </w:rPr>
      </w:pPr>
      <w:r>
        <w:rPr>
          <w:sz w:val="28"/>
          <w:szCs w:val="28"/>
        </w:rPr>
        <w:t xml:space="preserve">    ООО «</w:t>
      </w:r>
      <w:proofErr w:type="spellStart"/>
      <w:r>
        <w:rPr>
          <w:sz w:val="28"/>
          <w:szCs w:val="28"/>
        </w:rPr>
        <w:t>ЛИСКоБройлер</w:t>
      </w:r>
      <w:proofErr w:type="spellEnd"/>
      <w:r>
        <w:rPr>
          <w:sz w:val="28"/>
          <w:szCs w:val="28"/>
        </w:rPr>
        <w:t>» реализует проект «Ванна-Моррис» (строительство пристройки к убойному заводу для линии охлаждения тушки). Ввод план</w:t>
      </w:r>
      <w:r>
        <w:rPr>
          <w:sz w:val="28"/>
          <w:szCs w:val="28"/>
        </w:rPr>
        <w:t>и</w:t>
      </w:r>
      <w:r>
        <w:rPr>
          <w:sz w:val="28"/>
          <w:szCs w:val="28"/>
        </w:rPr>
        <w:t xml:space="preserve">руется в 3 квартале 2020 года. </w:t>
      </w:r>
    </w:p>
    <w:p w:rsidR="00006E86" w:rsidRDefault="00106C55" w:rsidP="00FE0146">
      <w:pPr>
        <w:spacing w:line="360" w:lineRule="auto"/>
        <w:jc w:val="both"/>
        <w:rPr>
          <w:sz w:val="28"/>
          <w:szCs w:val="28"/>
        </w:rPr>
      </w:pPr>
      <w:r>
        <w:rPr>
          <w:sz w:val="28"/>
          <w:szCs w:val="28"/>
        </w:rPr>
        <w:t xml:space="preserve">    </w:t>
      </w:r>
      <w:proofErr w:type="gramStart"/>
      <w:r>
        <w:rPr>
          <w:sz w:val="28"/>
          <w:szCs w:val="28"/>
        </w:rPr>
        <w:t>Всего в 2019 году было создано 565 новых рабочих мест (165,7% к уровню предыдущего года), в том числе ООО «</w:t>
      </w:r>
      <w:proofErr w:type="spellStart"/>
      <w:r>
        <w:rPr>
          <w:sz w:val="28"/>
          <w:szCs w:val="28"/>
        </w:rPr>
        <w:t>ЭкоНиваАгро</w:t>
      </w:r>
      <w:proofErr w:type="spellEnd"/>
      <w:r>
        <w:rPr>
          <w:sz w:val="28"/>
          <w:szCs w:val="28"/>
        </w:rPr>
        <w:t>» - 3</w:t>
      </w:r>
      <w:r w:rsidR="00776D3D">
        <w:rPr>
          <w:sz w:val="28"/>
          <w:szCs w:val="28"/>
        </w:rPr>
        <w:t>87</w:t>
      </w:r>
      <w:r>
        <w:rPr>
          <w:sz w:val="28"/>
          <w:szCs w:val="28"/>
        </w:rPr>
        <w:t xml:space="preserve"> новых рабочих мест, ООО «</w:t>
      </w:r>
      <w:proofErr w:type="spellStart"/>
      <w:r>
        <w:rPr>
          <w:sz w:val="28"/>
          <w:szCs w:val="28"/>
        </w:rPr>
        <w:t>Давыдовский</w:t>
      </w:r>
      <w:proofErr w:type="spellEnd"/>
      <w:r>
        <w:rPr>
          <w:sz w:val="28"/>
          <w:szCs w:val="28"/>
        </w:rPr>
        <w:t xml:space="preserve"> овощесушильный</w:t>
      </w:r>
      <w:r w:rsidR="00776D3D">
        <w:rPr>
          <w:sz w:val="28"/>
          <w:szCs w:val="28"/>
        </w:rPr>
        <w:t xml:space="preserve"> завод</w:t>
      </w:r>
      <w:r>
        <w:rPr>
          <w:sz w:val="28"/>
          <w:szCs w:val="28"/>
        </w:rPr>
        <w:t>» - 12,</w:t>
      </w:r>
      <w:r w:rsidR="00776D3D">
        <w:rPr>
          <w:sz w:val="28"/>
          <w:szCs w:val="28"/>
        </w:rPr>
        <w:t xml:space="preserve"> </w:t>
      </w:r>
      <w:r>
        <w:rPr>
          <w:sz w:val="28"/>
          <w:szCs w:val="28"/>
        </w:rPr>
        <w:t xml:space="preserve"> </w:t>
      </w:r>
      <w:r w:rsidR="00776D3D" w:rsidRPr="00F84824">
        <w:rPr>
          <w:sz w:val="28"/>
          <w:szCs w:val="28"/>
        </w:rPr>
        <w:t>БУЗ  ВО «</w:t>
      </w:r>
      <w:proofErr w:type="spellStart"/>
      <w:r w:rsidR="00776D3D" w:rsidRPr="00F84824">
        <w:rPr>
          <w:sz w:val="28"/>
          <w:szCs w:val="28"/>
        </w:rPr>
        <w:t>Лиски</w:t>
      </w:r>
      <w:r w:rsidR="00776D3D" w:rsidRPr="00F84824">
        <w:rPr>
          <w:sz w:val="28"/>
          <w:szCs w:val="28"/>
        </w:rPr>
        <w:t>н</w:t>
      </w:r>
      <w:r w:rsidR="00776D3D" w:rsidRPr="00F84824">
        <w:rPr>
          <w:sz w:val="28"/>
          <w:szCs w:val="28"/>
        </w:rPr>
        <w:t>ская</w:t>
      </w:r>
      <w:proofErr w:type="spellEnd"/>
      <w:r w:rsidR="00776D3D" w:rsidRPr="00F84824">
        <w:rPr>
          <w:sz w:val="28"/>
          <w:szCs w:val="28"/>
        </w:rPr>
        <w:t xml:space="preserve"> РБ»</w:t>
      </w:r>
      <w:r w:rsidR="00776D3D">
        <w:rPr>
          <w:sz w:val="28"/>
          <w:szCs w:val="28"/>
        </w:rPr>
        <w:t xml:space="preserve"> - 20, </w:t>
      </w:r>
      <w:r>
        <w:rPr>
          <w:sz w:val="28"/>
          <w:szCs w:val="28"/>
        </w:rPr>
        <w:t>субъекты малого предпринимательства - 1</w:t>
      </w:r>
      <w:r w:rsidR="00776D3D">
        <w:rPr>
          <w:sz w:val="28"/>
          <w:szCs w:val="28"/>
        </w:rPr>
        <w:t>46</w:t>
      </w:r>
      <w:r>
        <w:rPr>
          <w:sz w:val="28"/>
          <w:szCs w:val="28"/>
        </w:rPr>
        <w:t>).</w:t>
      </w:r>
      <w:r w:rsidR="00006E86" w:rsidRPr="00006E86">
        <w:rPr>
          <w:sz w:val="28"/>
          <w:szCs w:val="28"/>
        </w:rPr>
        <w:t xml:space="preserve"> </w:t>
      </w:r>
      <w:proofErr w:type="gramEnd"/>
    </w:p>
    <w:p w:rsidR="00106C55" w:rsidRDefault="00006E86" w:rsidP="00FE0146">
      <w:pPr>
        <w:spacing w:line="360" w:lineRule="auto"/>
        <w:jc w:val="both"/>
        <w:rPr>
          <w:sz w:val="28"/>
          <w:szCs w:val="28"/>
        </w:rPr>
      </w:pPr>
      <w:r>
        <w:rPr>
          <w:sz w:val="28"/>
          <w:szCs w:val="28"/>
        </w:rPr>
        <w:t xml:space="preserve">    </w:t>
      </w:r>
      <w:r w:rsidRPr="00B22C77">
        <w:rPr>
          <w:sz w:val="28"/>
          <w:szCs w:val="28"/>
        </w:rPr>
        <w:t>Несмотря на достигнутые результаты в районе продолжают реализов</w:t>
      </w:r>
      <w:r w:rsidRPr="00B22C77">
        <w:rPr>
          <w:sz w:val="28"/>
          <w:szCs w:val="28"/>
        </w:rPr>
        <w:t>ы</w:t>
      </w:r>
      <w:r>
        <w:rPr>
          <w:sz w:val="28"/>
          <w:szCs w:val="28"/>
        </w:rPr>
        <w:t xml:space="preserve">ваться новые проекты: </w:t>
      </w:r>
      <w:r w:rsidRPr="00B22C77">
        <w:rPr>
          <w:sz w:val="28"/>
          <w:szCs w:val="28"/>
        </w:rPr>
        <w:t>в 20</w:t>
      </w:r>
      <w:r>
        <w:rPr>
          <w:sz w:val="28"/>
          <w:szCs w:val="28"/>
        </w:rPr>
        <w:t>20</w:t>
      </w:r>
      <w:r w:rsidRPr="00B22C77">
        <w:rPr>
          <w:sz w:val="28"/>
          <w:szCs w:val="28"/>
        </w:rPr>
        <w:t xml:space="preserve"> году планируется </w:t>
      </w:r>
      <w:r>
        <w:rPr>
          <w:sz w:val="28"/>
          <w:szCs w:val="28"/>
        </w:rPr>
        <w:t xml:space="preserve"> строительство</w:t>
      </w:r>
      <w:r w:rsidRPr="00B22C77">
        <w:rPr>
          <w:sz w:val="28"/>
          <w:szCs w:val="28"/>
        </w:rPr>
        <w:t xml:space="preserve"> </w:t>
      </w:r>
      <w:r>
        <w:rPr>
          <w:sz w:val="28"/>
          <w:szCs w:val="28"/>
        </w:rPr>
        <w:t>и ввод в эк</w:t>
      </w:r>
      <w:r>
        <w:rPr>
          <w:sz w:val="28"/>
          <w:szCs w:val="28"/>
        </w:rPr>
        <w:t>с</w:t>
      </w:r>
      <w:r>
        <w:rPr>
          <w:sz w:val="28"/>
          <w:szCs w:val="28"/>
        </w:rPr>
        <w:t xml:space="preserve">плуатацию </w:t>
      </w:r>
      <w:r w:rsidRPr="00B22C77">
        <w:rPr>
          <w:sz w:val="28"/>
          <w:szCs w:val="28"/>
        </w:rPr>
        <w:t>животноводче</w:t>
      </w:r>
      <w:r>
        <w:rPr>
          <w:sz w:val="28"/>
          <w:szCs w:val="28"/>
        </w:rPr>
        <w:t>ского</w:t>
      </w:r>
      <w:r w:rsidRPr="00B22C77">
        <w:rPr>
          <w:sz w:val="28"/>
          <w:szCs w:val="28"/>
        </w:rPr>
        <w:t xml:space="preserve"> комплек</w:t>
      </w:r>
      <w:r>
        <w:rPr>
          <w:sz w:val="28"/>
          <w:szCs w:val="28"/>
        </w:rPr>
        <w:t>са</w:t>
      </w:r>
      <w:r w:rsidRPr="00B22C77">
        <w:rPr>
          <w:sz w:val="28"/>
          <w:szCs w:val="28"/>
        </w:rPr>
        <w:t xml:space="preserve"> в </w:t>
      </w:r>
      <w:proofErr w:type="spellStart"/>
      <w:r w:rsidRPr="00B22C77">
        <w:rPr>
          <w:sz w:val="28"/>
          <w:szCs w:val="28"/>
        </w:rPr>
        <w:t>с</w:t>
      </w:r>
      <w:proofErr w:type="gramStart"/>
      <w:r w:rsidRPr="00B22C77">
        <w:rPr>
          <w:sz w:val="28"/>
          <w:szCs w:val="28"/>
        </w:rPr>
        <w:t>.</w:t>
      </w:r>
      <w:r>
        <w:rPr>
          <w:sz w:val="28"/>
          <w:szCs w:val="28"/>
        </w:rPr>
        <w:t>К</w:t>
      </w:r>
      <w:proofErr w:type="gramEnd"/>
      <w:r>
        <w:rPr>
          <w:sz w:val="28"/>
          <w:szCs w:val="28"/>
        </w:rPr>
        <w:t>олыбелка</w:t>
      </w:r>
      <w:proofErr w:type="spellEnd"/>
      <w:r>
        <w:rPr>
          <w:sz w:val="28"/>
          <w:szCs w:val="28"/>
        </w:rPr>
        <w:t xml:space="preserve"> на 2800 голов коров </w:t>
      </w:r>
      <w:r>
        <w:rPr>
          <w:sz w:val="28"/>
          <w:szCs w:val="28"/>
        </w:rPr>
        <w:lastRenderedPageBreak/>
        <w:t xml:space="preserve">и 4000 голов молодняка КРС, </w:t>
      </w:r>
      <w:r w:rsidRPr="00B22C77">
        <w:rPr>
          <w:sz w:val="28"/>
          <w:szCs w:val="28"/>
        </w:rPr>
        <w:t>завод</w:t>
      </w:r>
      <w:r>
        <w:rPr>
          <w:sz w:val="28"/>
          <w:szCs w:val="28"/>
        </w:rPr>
        <w:t>а</w:t>
      </w:r>
      <w:r w:rsidRPr="00B22C77">
        <w:rPr>
          <w:sz w:val="28"/>
          <w:szCs w:val="28"/>
        </w:rPr>
        <w:t xml:space="preserve"> по производству сыра в </w:t>
      </w:r>
      <w:proofErr w:type="spellStart"/>
      <w:r w:rsidRPr="00B22C77">
        <w:rPr>
          <w:sz w:val="28"/>
          <w:szCs w:val="28"/>
        </w:rPr>
        <w:t>с.Щучье</w:t>
      </w:r>
      <w:proofErr w:type="spellEnd"/>
      <w:r w:rsidRPr="00B22C77">
        <w:rPr>
          <w:sz w:val="28"/>
          <w:szCs w:val="28"/>
        </w:rPr>
        <w:t xml:space="preserve"> прои</w:t>
      </w:r>
      <w:r w:rsidRPr="00B22C77">
        <w:rPr>
          <w:sz w:val="28"/>
          <w:szCs w:val="28"/>
        </w:rPr>
        <w:t>з</w:t>
      </w:r>
      <w:r w:rsidRPr="00B22C77">
        <w:rPr>
          <w:sz w:val="28"/>
          <w:szCs w:val="28"/>
        </w:rPr>
        <w:t xml:space="preserve">водительностью 4 </w:t>
      </w:r>
      <w:proofErr w:type="spellStart"/>
      <w:r w:rsidRPr="00B22C77">
        <w:rPr>
          <w:sz w:val="28"/>
          <w:szCs w:val="28"/>
        </w:rPr>
        <w:t>тн</w:t>
      </w:r>
      <w:proofErr w:type="spellEnd"/>
      <w:r w:rsidRPr="00B22C77">
        <w:rPr>
          <w:sz w:val="28"/>
          <w:szCs w:val="28"/>
        </w:rPr>
        <w:t xml:space="preserve"> в сутки</w:t>
      </w:r>
      <w:r>
        <w:rPr>
          <w:sz w:val="28"/>
          <w:szCs w:val="28"/>
        </w:rPr>
        <w:t xml:space="preserve">. </w:t>
      </w:r>
      <w:r w:rsidRPr="00B22C77">
        <w:rPr>
          <w:sz w:val="28"/>
          <w:szCs w:val="28"/>
        </w:rPr>
        <w:t xml:space="preserve">Дополнительно будет создано </w:t>
      </w:r>
      <w:r>
        <w:rPr>
          <w:sz w:val="28"/>
          <w:szCs w:val="28"/>
        </w:rPr>
        <w:t>175</w:t>
      </w:r>
      <w:r w:rsidRPr="00B22C77">
        <w:rPr>
          <w:sz w:val="28"/>
          <w:szCs w:val="28"/>
        </w:rPr>
        <w:t xml:space="preserve"> рабочих м</w:t>
      </w:r>
      <w:r w:rsidRPr="00B22C77">
        <w:rPr>
          <w:sz w:val="28"/>
          <w:szCs w:val="28"/>
        </w:rPr>
        <w:t>е</w:t>
      </w:r>
      <w:r w:rsidRPr="00B22C77">
        <w:rPr>
          <w:sz w:val="28"/>
          <w:szCs w:val="28"/>
        </w:rPr>
        <w:t>ста</w:t>
      </w:r>
      <w:proofErr w:type="gramStart"/>
      <w:r>
        <w:rPr>
          <w:sz w:val="28"/>
          <w:szCs w:val="28"/>
        </w:rPr>
        <w:t xml:space="preserve"> </w:t>
      </w:r>
      <w:r w:rsidR="00F839C0">
        <w:rPr>
          <w:sz w:val="28"/>
          <w:szCs w:val="28"/>
        </w:rPr>
        <w:t xml:space="preserve"> В</w:t>
      </w:r>
      <w:proofErr w:type="gramEnd"/>
      <w:r w:rsidR="00F839C0">
        <w:rPr>
          <w:sz w:val="28"/>
          <w:szCs w:val="28"/>
        </w:rPr>
        <w:t xml:space="preserve"> 2020 году также планируется реконструкция всех корпусов в АО «9-я Пятилетка», в ООО ТД «Птица» планируется начать строительство комб</w:t>
      </w:r>
      <w:r w:rsidR="00F839C0">
        <w:rPr>
          <w:sz w:val="28"/>
          <w:szCs w:val="28"/>
        </w:rPr>
        <w:t>и</w:t>
      </w:r>
      <w:r w:rsidR="00F839C0">
        <w:rPr>
          <w:sz w:val="28"/>
          <w:szCs w:val="28"/>
        </w:rPr>
        <w:t xml:space="preserve">кормового завода производительностью 10 тонн в час. </w:t>
      </w:r>
    </w:p>
    <w:p w:rsidR="00106C55" w:rsidRDefault="00106C55" w:rsidP="00FE0146">
      <w:pPr>
        <w:spacing w:line="360" w:lineRule="auto"/>
        <w:jc w:val="both"/>
        <w:rPr>
          <w:sz w:val="28"/>
          <w:szCs w:val="28"/>
        </w:rPr>
      </w:pPr>
      <w:r>
        <w:rPr>
          <w:sz w:val="28"/>
          <w:szCs w:val="28"/>
        </w:rPr>
        <w:t xml:space="preserve">     В </w:t>
      </w:r>
      <w:proofErr w:type="spellStart"/>
      <w:r>
        <w:rPr>
          <w:sz w:val="28"/>
          <w:szCs w:val="28"/>
        </w:rPr>
        <w:t>Лискинском</w:t>
      </w:r>
      <w:proofErr w:type="spellEnd"/>
      <w:r>
        <w:rPr>
          <w:sz w:val="28"/>
          <w:szCs w:val="28"/>
        </w:rPr>
        <w:t xml:space="preserve"> районе реализация всех мероприятий осуществляется в рамках программного финансирования.  </w:t>
      </w:r>
    </w:p>
    <w:p w:rsidR="00106C55" w:rsidRDefault="00106C55" w:rsidP="00FE0146">
      <w:pPr>
        <w:spacing w:line="360" w:lineRule="auto"/>
        <w:jc w:val="both"/>
        <w:rPr>
          <w:sz w:val="28"/>
          <w:szCs w:val="28"/>
        </w:rPr>
      </w:pPr>
      <w:r>
        <w:rPr>
          <w:sz w:val="28"/>
          <w:szCs w:val="28"/>
        </w:rPr>
        <w:t xml:space="preserve">   В 2019 году район принимал участие в следующих государственных пр</w:t>
      </w:r>
      <w:r>
        <w:rPr>
          <w:sz w:val="28"/>
          <w:szCs w:val="28"/>
        </w:rPr>
        <w:t>о</w:t>
      </w:r>
      <w:r>
        <w:rPr>
          <w:sz w:val="28"/>
          <w:szCs w:val="28"/>
        </w:rPr>
        <w:t xml:space="preserve">граммах Воронежской области с </w:t>
      </w:r>
      <w:proofErr w:type="spellStart"/>
      <w:r>
        <w:rPr>
          <w:sz w:val="28"/>
          <w:szCs w:val="28"/>
        </w:rPr>
        <w:t>софинансированием</w:t>
      </w:r>
      <w:proofErr w:type="spellEnd"/>
      <w:r>
        <w:rPr>
          <w:sz w:val="28"/>
          <w:szCs w:val="28"/>
        </w:rPr>
        <w:t xml:space="preserve"> из местного бюджета в рамках муниципальных программ:</w:t>
      </w:r>
    </w:p>
    <w:p w:rsidR="00106C55" w:rsidRDefault="00106C55" w:rsidP="00FE0146">
      <w:pPr>
        <w:spacing w:line="360" w:lineRule="auto"/>
        <w:jc w:val="both"/>
        <w:outlineLvl w:val="0"/>
        <w:rPr>
          <w:sz w:val="28"/>
          <w:szCs w:val="28"/>
          <w:u w:val="single"/>
        </w:rPr>
      </w:pPr>
      <w:r>
        <w:rPr>
          <w:sz w:val="28"/>
          <w:szCs w:val="28"/>
        </w:rPr>
        <w:t xml:space="preserve">   - Г</w:t>
      </w:r>
      <w:r>
        <w:rPr>
          <w:sz w:val="28"/>
          <w:szCs w:val="28"/>
          <w:u w:val="single"/>
        </w:rPr>
        <w:t>осударственная программа  Воронежской области «Развитие сельского хозяйства, производства пищевых продуктов и инфраструктуры агропрод</w:t>
      </w:r>
      <w:r>
        <w:rPr>
          <w:sz w:val="28"/>
          <w:szCs w:val="28"/>
          <w:u w:val="single"/>
        </w:rPr>
        <w:t>о</w:t>
      </w:r>
      <w:r>
        <w:rPr>
          <w:sz w:val="28"/>
          <w:szCs w:val="28"/>
          <w:u w:val="single"/>
        </w:rPr>
        <w:t>вольственного рынка» подпрограмма;</w:t>
      </w:r>
      <w:r>
        <w:rPr>
          <w:sz w:val="28"/>
          <w:szCs w:val="28"/>
        </w:rPr>
        <w:t xml:space="preserve"> </w:t>
      </w:r>
    </w:p>
    <w:p w:rsidR="00106C55" w:rsidRDefault="00106C55" w:rsidP="00FE0146">
      <w:pPr>
        <w:spacing w:line="360" w:lineRule="auto"/>
        <w:jc w:val="both"/>
        <w:rPr>
          <w:sz w:val="28"/>
          <w:szCs w:val="28"/>
          <w:u w:val="single"/>
        </w:rPr>
      </w:pPr>
      <w:r>
        <w:rPr>
          <w:sz w:val="28"/>
          <w:szCs w:val="28"/>
        </w:rPr>
        <w:t xml:space="preserve">   - Г</w:t>
      </w:r>
      <w:r>
        <w:rPr>
          <w:sz w:val="28"/>
          <w:szCs w:val="28"/>
          <w:u w:val="single"/>
        </w:rPr>
        <w:t>осударственная программа Воронежской области «Обеспечение досту</w:t>
      </w:r>
      <w:r>
        <w:rPr>
          <w:sz w:val="28"/>
          <w:szCs w:val="28"/>
          <w:u w:val="single"/>
        </w:rPr>
        <w:t>п</w:t>
      </w:r>
      <w:r>
        <w:rPr>
          <w:sz w:val="28"/>
          <w:szCs w:val="28"/>
          <w:u w:val="single"/>
        </w:rPr>
        <w:t>ным и комфортным жильем и коммунальными услугами населения Вороне</w:t>
      </w:r>
      <w:r>
        <w:rPr>
          <w:sz w:val="28"/>
          <w:szCs w:val="28"/>
          <w:u w:val="single"/>
        </w:rPr>
        <w:t>ж</w:t>
      </w:r>
      <w:r>
        <w:rPr>
          <w:sz w:val="28"/>
          <w:szCs w:val="28"/>
          <w:u w:val="single"/>
        </w:rPr>
        <w:t>ской области»;</w:t>
      </w:r>
    </w:p>
    <w:p w:rsidR="00106C55" w:rsidRDefault="00106C55" w:rsidP="00FE0146">
      <w:pPr>
        <w:spacing w:line="360" w:lineRule="auto"/>
        <w:jc w:val="both"/>
        <w:rPr>
          <w:sz w:val="28"/>
          <w:szCs w:val="28"/>
          <w:u w:val="single"/>
        </w:rPr>
      </w:pPr>
      <w:r>
        <w:rPr>
          <w:sz w:val="28"/>
          <w:szCs w:val="28"/>
        </w:rPr>
        <w:t xml:space="preserve">  - Г</w:t>
      </w:r>
      <w:r>
        <w:rPr>
          <w:sz w:val="28"/>
          <w:szCs w:val="28"/>
          <w:u w:val="single"/>
        </w:rPr>
        <w:t>осударственная программа Воронежской области «Развитие образования Воронежской области на 2014-2020 гг.»;</w:t>
      </w:r>
    </w:p>
    <w:p w:rsidR="00106C55" w:rsidRDefault="00106C55" w:rsidP="00FE0146">
      <w:pPr>
        <w:spacing w:line="360" w:lineRule="auto"/>
        <w:jc w:val="both"/>
        <w:rPr>
          <w:sz w:val="28"/>
          <w:szCs w:val="28"/>
          <w:u w:val="single"/>
        </w:rPr>
      </w:pPr>
      <w:r>
        <w:rPr>
          <w:sz w:val="28"/>
          <w:szCs w:val="28"/>
        </w:rPr>
        <w:t xml:space="preserve">  - Г</w:t>
      </w:r>
      <w:r>
        <w:rPr>
          <w:sz w:val="28"/>
          <w:szCs w:val="28"/>
          <w:u w:val="single"/>
        </w:rPr>
        <w:t>осударственная программа Воронежской области «Развитие культуры и туризма»;</w:t>
      </w:r>
    </w:p>
    <w:p w:rsidR="00106C55" w:rsidRDefault="00106C55" w:rsidP="00FE0146">
      <w:pPr>
        <w:spacing w:line="360" w:lineRule="auto"/>
        <w:jc w:val="both"/>
        <w:rPr>
          <w:sz w:val="28"/>
          <w:szCs w:val="28"/>
          <w:u w:val="single"/>
        </w:rPr>
      </w:pPr>
      <w:r>
        <w:rPr>
          <w:sz w:val="28"/>
          <w:szCs w:val="28"/>
        </w:rPr>
        <w:t xml:space="preserve">  -Г</w:t>
      </w:r>
      <w:r>
        <w:rPr>
          <w:sz w:val="28"/>
          <w:szCs w:val="28"/>
          <w:u w:val="single"/>
        </w:rPr>
        <w:t>осударственная программа Воронежской области «Развитие транспортной системы»;</w:t>
      </w:r>
    </w:p>
    <w:p w:rsidR="00106C55" w:rsidRDefault="00106C55" w:rsidP="00FE0146">
      <w:pPr>
        <w:spacing w:line="360" w:lineRule="auto"/>
        <w:jc w:val="both"/>
        <w:rPr>
          <w:sz w:val="28"/>
          <w:szCs w:val="28"/>
        </w:rPr>
      </w:pPr>
      <w:r>
        <w:rPr>
          <w:sz w:val="28"/>
          <w:szCs w:val="28"/>
        </w:rPr>
        <w:t xml:space="preserve">  - Г</w:t>
      </w:r>
      <w:r>
        <w:rPr>
          <w:sz w:val="28"/>
          <w:szCs w:val="28"/>
          <w:u w:val="single"/>
        </w:rPr>
        <w:t>осударственная программа Воронежской области "Содействие развитию муниципальных образований и местного самоуправления"</w:t>
      </w:r>
      <w:r>
        <w:rPr>
          <w:sz w:val="28"/>
          <w:szCs w:val="28"/>
        </w:rPr>
        <w:t>.</w:t>
      </w:r>
    </w:p>
    <w:p w:rsidR="00106C55" w:rsidRDefault="00106C55" w:rsidP="00FE0146">
      <w:pPr>
        <w:spacing w:line="360" w:lineRule="auto"/>
        <w:jc w:val="both"/>
        <w:rPr>
          <w:sz w:val="28"/>
          <w:szCs w:val="28"/>
        </w:rPr>
      </w:pPr>
      <w:r>
        <w:rPr>
          <w:sz w:val="28"/>
          <w:szCs w:val="28"/>
        </w:rPr>
        <w:t xml:space="preserve">- </w:t>
      </w:r>
      <w:r w:rsidRPr="00AE4071">
        <w:rPr>
          <w:sz w:val="28"/>
          <w:szCs w:val="28"/>
          <w:u w:val="single"/>
        </w:rPr>
        <w:t>Областная адресная инвестиционная программа</w:t>
      </w:r>
      <w:r>
        <w:rPr>
          <w:sz w:val="28"/>
          <w:szCs w:val="28"/>
        </w:rPr>
        <w:t>.</w:t>
      </w:r>
    </w:p>
    <w:p w:rsidR="00106C55" w:rsidRDefault="001903B5" w:rsidP="00FE0146">
      <w:pPr>
        <w:spacing w:line="360" w:lineRule="auto"/>
        <w:jc w:val="both"/>
        <w:rPr>
          <w:sz w:val="28"/>
          <w:szCs w:val="28"/>
        </w:rPr>
      </w:pPr>
      <w:r>
        <w:rPr>
          <w:sz w:val="28"/>
          <w:szCs w:val="28"/>
        </w:rPr>
        <w:t xml:space="preserve">        </w:t>
      </w:r>
      <w:r w:rsidR="00106C55">
        <w:rPr>
          <w:sz w:val="28"/>
          <w:szCs w:val="28"/>
        </w:rPr>
        <w:t>Всего за 2019 год на реализацию в районе указанных  областных инв</w:t>
      </w:r>
      <w:r w:rsidR="00106C55">
        <w:rPr>
          <w:sz w:val="28"/>
          <w:szCs w:val="28"/>
        </w:rPr>
        <w:t>е</w:t>
      </w:r>
      <w:r w:rsidR="00106C55">
        <w:rPr>
          <w:sz w:val="28"/>
          <w:szCs w:val="28"/>
        </w:rPr>
        <w:t>стиционных программ (строительство) получено из федерального бюджета – 69,5 млн. руб., из областного бюджета – 195,0 млн. руб., направлено на соф</w:t>
      </w:r>
      <w:r w:rsidR="00106C55">
        <w:rPr>
          <w:sz w:val="28"/>
          <w:szCs w:val="28"/>
        </w:rPr>
        <w:t>и</w:t>
      </w:r>
      <w:r w:rsidR="00106C55">
        <w:rPr>
          <w:sz w:val="28"/>
          <w:szCs w:val="28"/>
        </w:rPr>
        <w:t>нансирование из консолидированного бюджета района</w:t>
      </w:r>
      <w:r w:rsidR="00D233A7">
        <w:rPr>
          <w:sz w:val="28"/>
          <w:szCs w:val="28"/>
        </w:rPr>
        <w:t xml:space="preserve"> -</w:t>
      </w:r>
      <w:r w:rsidR="00106C55">
        <w:rPr>
          <w:sz w:val="28"/>
          <w:szCs w:val="28"/>
        </w:rPr>
        <w:t xml:space="preserve"> 133,0 млн. руб.</w:t>
      </w:r>
    </w:p>
    <w:p w:rsidR="00106C55" w:rsidRDefault="00106C55" w:rsidP="00FE0146">
      <w:pPr>
        <w:spacing w:line="360" w:lineRule="auto"/>
        <w:jc w:val="both"/>
        <w:rPr>
          <w:sz w:val="28"/>
          <w:szCs w:val="28"/>
        </w:rPr>
      </w:pPr>
      <w:r>
        <w:rPr>
          <w:sz w:val="28"/>
          <w:szCs w:val="28"/>
        </w:rPr>
        <w:lastRenderedPageBreak/>
        <w:t xml:space="preserve">      </w:t>
      </w:r>
      <w:r w:rsidR="001903B5">
        <w:rPr>
          <w:sz w:val="28"/>
          <w:szCs w:val="28"/>
        </w:rPr>
        <w:t xml:space="preserve">В 2020 году Лискинский район продолжит участвовать с </w:t>
      </w:r>
      <w:proofErr w:type="spellStart"/>
      <w:r w:rsidR="001903B5">
        <w:rPr>
          <w:sz w:val="28"/>
          <w:szCs w:val="28"/>
        </w:rPr>
        <w:t>софинансиров</w:t>
      </w:r>
      <w:r w:rsidR="001903B5">
        <w:rPr>
          <w:sz w:val="28"/>
          <w:szCs w:val="28"/>
        </w:rPr>
        <w:t>а</w:t>
      </w:r>
      <w:r w:rsidR="001903B5">
        <w:rPr>
          <w:sz w:val="28"/>
          <w:szCs w:val="28"/>
        </w:rPr>
        <w:t>нием</w:t>
      </w:r>
      <w:proofErr w:type="spellEnd"/>
      <w:r w:rsidR="001903B5">
        <w:rPr>
          <w:sz w:val="28"/>
          <w:szCs w:val="28"/>
        </w:rPr>
        <w:t xml:space="preserve"> из районного бюджета в перечисленных программах, а также планир</w:t>
      </w:r>
      <w:r w:rsidR="001903B5">
        <w:rPr>
          <w:sz w:val="28"/>
          <w:szCs w:val="28"/>
        </w:rPr>
        <w:t>у</w:t>
      </w:r>
      <w:r w:rsidR="001903B5">
        <w:rPr>
          <w:sz w:val="28"/>
          <w:szCs w:val="28"/>
        </w:rPr>
        <w:t xml:space="preserve">ется принять участие в новой комплексной программе развития сельских территорий. </w:t>
      </w:r>
      <w:proofErr w:type="gramStart"/>
      <w:r w:rsidR="001903B5">
        <w:rPr>
          <w:sz w:val="28"/>
          <w:szCs w:val="28"/>
        </w:rPr>
        <w:t>Администрацией района уже пройден конкурсный отбор в м</w:t>
      </w:r>
      <w:r w:rsidR="001903B5">
        <w:rPr>
          <w:sz w:val="28"/>
          <w:szCs w:val="28"/>
        </w:rPr>
        <w:t>и</w:t>
      </w:r>
      <w:r w:rsidR="001903B5">
        <w:rPr>
          <w:sz w:val="28"/>
          <w:szCs w:val="28"/>
        </w:rPr>
        <w:t>нистерстве сельского хозяйства РФ на участие в данной программе, ожидае</w:t>
      </w:r>
      <w:r w:rsidR="001903B5">
        <w:rPr>
          <w:sz w:val="28"/>
          <w:szCs w:val="28"/>
        </w:rPr>
        <w:t>т</w:t>
      </w:r>
      <w:r w:rsidR="001903B5">
        <w:rPr>
          <w:sz w:val="28"/>
          <w:szCs w:val="28"/>
        </w:rPr>
        <w:t>ся выделение средств из федерального и областного бюджетов</w:t>
      </w:r>
      <w:r w:rsidR="00806005">
        <w:rPr>
          <w:sz w:val="28"/>
          <w:szCs w:val="28"/>
        </w:rPr>
        <w:t>.</w:t>
      </w:r>
      <w:proofErr w:type="gramEnd"/>
      <w:r w:rsidR="00806005">
        <w:rPr>
          <w:sz w:val="28"/>
          <w:szCs w:val="28"/>
        </w:rPr>
        <w:t xml:space="preserve"> Н</w:t>
      </w:r>
      <w:r>
        <w:rPr>
          <w:sz w:val="28"/>
          <w:szCs w:val="28"/>
        </w:rPr>
        <w:t>а софина</w:t>
      </w:r>
      <w:r>
        <w:rPr>
          <w:sz w:val="28"/>
          <w:szCs w:val="28"/>
        </w:rPr>
        <w:t>н</w:t>
      </w:r>
      <w:r>
        <w:rPr>
          <w:sz w:val="28"/>
          <w:szCs w:val="28"/>
        </w:rPr>
        <w:t xml:space="preserve">сирование указанных программ </w:t>
      </w:r>
      <w:r w:rsidR="00806005">
        <w:rPr>
          <w:sz w:val="28"/>
          <w:szCs w:val="28"/>
        </w:rPr>
        <w:t xml:space="preserve">запланировано </w:t>
      </w:r>
      <w:r>
        <w:rPr>
          <w:sz w:val="28"/>
          <w:szCs w:val="28"/>
        </w:rPr>
        <w:t>направить из консолидир</w:t>
      </w:r>
      <w:r>
        <w:rPr>
          <w:sz w:val="28"/>
          <w:szCs w:val="28"/>
        </w:rPr>
        <w:t>о</w:t>
      </w:r>
      <w:r>
        <w:rPr>
          <w:sz w:val="28"/>
          <w:szCs w:val="28"/>
        </w:rPr>
        <w:t xml:space="preserve">ванного бюджета района  68,0 млн. руб.  </w:t>
      </w:r>
    </w:p>
    <w:p w:rsidR="00106C55" w:rsidRDefault="00106C55" w:rsidP="00FE0146">
      <w:pPr>
        <w:spacing w:line="360" w:lineRule="auto"/>
        <w:jc w:val="both"/>
        <w:rPr>
          <w:sz w:val="28"/>
          <w:szCs w:val="28"/>
        </w:rPr>
      </w:pPr>
      <w:r>
        <w:rPr>
          <w:sz w:val="28"/>
          <w:szCs w:val="28"/>
        </w:rPr>
        <w:t xml:space="preserve">      Наряду с продолжением строительства незавершенных объектов</w:t>
      </w:r>
      <w:r w:rsidR="0018112F" w:rsidRPr="0018112F">
        <w:rPr>
          <w:sz w:val="28"/>
          <w:szCs w:val="28"/>
        </w:rPr>
        <w:t xml:space="preserve"> </w:t>
      </w:r>
      <w:r w:rsidR="0018112F">
        <w:rPr>
          <w:sz w:val="28"/>
          <w:szCs w:val="28"/>
        </w:rPr>
        <w:t>(</w:t>
      </w:r>
      <w:r w:rsidR="0018112F">
        <w:rPr>
          <w:sz w:val="28"/>
          <w:szCs w:val="28"/>
        </w:rPr>
        <w:t>Пр</w:t>
      </w:r>
      <w:r w:rsidR="0018112F">
        <w:rPr>
          <w:sz w:val="28"/>
          <w:szCs w:val="28"/>
        </w:rPr>
        <w:t>и</w:t>
      </w:r>
      <w:r w:rsidR="0018112F">
        <w:rPr>
          <w:sz w:val="28"/>
          <w:szCs w:val="28"/>
        </w:rPr>
        <w:t>стройки</w:t>
      </w:r>
      <w:r w:rsidR="0018112F" w:rsidRPr="00DD2BDA">
        <w:rPr>
          <w:sz w:val="28"/>
          <w:szCs w:val="28"/>
        </w:rPr>
        <w:t xml:space="preserve"> к зданию МКДОУ Детский сад №10 в г. Лиски</w:t>
      </w:r>
      <w:r w:rsidR="0018112F">
        <w:rPr>
          <w:sz w:val="28"/>
          <w:szCs w:val="28"/>
        </w:rPr>
        <w:t xml:space="preserve">, </w:t>
      </w:r>
      <w:r w:rsidR="0018112F" w:rsidRPr="00DD2BDA">
        <w:rPr>
          <w:sz w:val="28"/>
          <w:szCs w:val="28"/>
        </w:rPr>
        <w:t xml:space="preserve"> к детскому с</w:t>
      </w:r>
      <w:r w:rsidR="0018112F" w:rsidRPr="00DD2BDA">
        <w:rPr>
          <w:sz w:val="28"/>
          <w:szCs w:val="28"/>
        </w:rPr>
        <w:t>а</w:t>
      </w:r>
      <w:r w:rsidR="0018112F" w:rsidRPr="00DD2BDA">
        <w:rPr>
          <w:sz w:val="28"/>
          <w:szCs w:val="28"/>
        </w:rPr>
        <w:t xml:space="preserve">ду по ул. </w:t>
      </w:r>
      <w:proofErr w:type="gramStart"/>
      <w:r w:rsidR="0018112F" w:rsidRPr="00DD2BDA">
        <w:rPr>
          <w:sz w:val="28"/>
          <w:szCs w:val="28"/>
        </w:rPr>
        <w:t>Советская</w:t>
      </w:r>
      <w:proofErr w:type="gramEnd"/>
      <w:r w:rsidR="0018112F" w:rsidRPr="00DD2BDA">
        <w:rPr>
          <w:sz w:val="28"/>
          <w:szCs w:val="28"/>
        </w:rPr>
        <w:t xml:space="preserve"> в с. Щучье Лискинского района Воронежской области</w:t>
      </w:r>
      <w:r w:rsidR="0018112F">
        <w:rPr>
          <w:sz w:val="28"/>
          <w:szCs w:val="28"/>
        </w:rPr>
        <w:t>)</w:t>
      </w:r>
      <w:r>
        <w:rPr>
          <w:sz w:val="28"/>
          <w:szCs w:val="28"/>
        </w:rPr>
        <w:t xml:space="preserve"> в 2020 году намечено построить новые:</w:t>
      </w:r>
    </w:p>
    <w:p w:rsidR="00106C55" w:rsidRDefault="00106C55" w:rsidP="00FE0146">
      <w:pPr>
        <w:spacing w:line="360" w:lineRule="auto"/>
        <w:jc w:val="both"/>
        <w:rPr>
          <w:sz w:val="28"/>
          <w:szCs w:val="28"/>
        </w:rPr>
      </w:pPr>
      <w:r>
        <w:rPr>
          <w:sz w:val="28"/>
          <w:szCs w:val="28"/>
        </w:rPr>
        <w:t xml:space="preserve">- - </w:t>
      </w:r>
      <w:proofErr w:type="spellStart"/>
      <w:r w:rsidRPr="00DD2BDA">
        <w:rPr>
          <w:sz w:val="28"/>
          <w:szCs w:val="28"/>
        </w:rPr>
        <w:t>Щучинский</w:t>
      </w:r>
      <w:proofErr w:type="spellEnd"/>
      <w:r w:rsidRPr="00DD2BDA">
        <w:rPr>
          <w:sz w:val="28"/>
          <w:szCs w:val="28"/>
        </w:rPr>
        <w:t xml:space="preserve"> культурно-досуговый центр Лискинского муниципального района Воронежской области (300 мест)</w:t>
      </w:r>
      <w:r>
        <w:rPr>
          <w:sz w:val="28"/>
          <w:szCs w:val="28"/>
        </w:rPr>
        <w:t>;</w:t>
      </w:r>
    </w:p>
    <w:p w:rsidR="00106C55" w:rsidRDefault="00106C55" w:rsidP="00FE0146">
      <w:pPr>
        <w:spacing w:line="360" w:lineRule="auto"/>
        <w:jc w:val="both"/>
        <w:rPr>
          <w:sz w:val="28"/>
          <w:szCs w:val="28"/>
        </w:rPr>
      </w:pPr>
      <w:r>
        <w:rPr>
          <w:sz w:val="28"/>
          <w:szCs w:val="28"/>
        </w:rPr>
        <w:t>- Многофункциональную спортивную площадку в с. Петропавловка;</w:t>
      </w:r>
    </w:p>
    <w:p w:rsidR="00106C55" w:rsidRDefault="00106C55" w:rsidP="00FE0146">
      <w:pPr>
        <w:spacing w:line="360" w:lineRule="auto"/>
        <w:rPr>
          <w:sz w:val="28"/>
          <w:szCs w:val="28"/>
        </w:rPr>
      </w:pPr>
      <w:r>
        <w:rPr>
          <w:sz w:val="28"/>
          <w:szCs w:val="28"/>
        </w:rPr>
        <w:t>- Провести капитальный ремонт</w:t>
      </w:r>
      <w:r w:rsidRPr="00DD2BDA">
        <w:rPr>
          <w:sz w:val="28"/>
          <w:szCs w:val="28"/>
        </w:rPr>
        <w:t xml:space="preserve"> МКУК </w:t>
      </w:r>
      <w:proofErr w:type="spellStart"/>
      <w:r w:rsidRPr="00DD2BDA">
        <w:rPr>
          <w:sz w:val="28"/>
          <w:szCs w:val="28"/>
        </w:rPr>
        <w:t>Среднеикорецкий</w:t>
      </w:r>
      <w:proofErr w:type="spellEnd"/>
      <w:r w:rsidRPr="00DD2BDA">
        <w:rPr>
          <w:sz w:val="28"/>
          <w:szCs w:val="28"/>
        </w:rPr>
        <w:t xml:space="preserve"> СДК</w:t>
      </w:r>
      <w:r>
        <w:rPr>
          <w:sz w:val="28"/>
          <w:szCs w:val="28"/>
        </w:rPr>
        <w:t>;</w:t>
      </w:r>
    </w:p>
    <w:p w:rsidR="00106C55" w:rsidRDefault="00106C55" w:rsidP="00FE0146">
      <w:pPr>
        <w:spacing w:line="360" w:lineRule="auto"/>
        <w:rPr>
          <w:sz w:val="28"/>
          <w:szCs w:val="28"/>
        </w:rPr>
      </w:pPr>
      <w:r>
        <w:rPr>
          <w:sz w:val="28"/>
          <w:szCs w:val="28"/>
        </w:rPr>
        <w:t xml:space="preserve">- </w:t>
      </w:r>
      <w:r w:rsidRPr="00DD2BDA">
        <w:rPr>
          <w:sz w:val="28"/>
          <w:szCs w:val="28"/>
        </w:rPr>
        <w:t>Благоустро</w:t>
      </w:r>
      <w:r>
        <w:rPr>
          <w:sz w:val="28"/>
          <w:szCs w:val="28"/>
        </w:rPr>
        <w:t xml:space="preserve">йство детской игровой площадки в </w:t>
      </w:r>
      <w:r w:rsidRPr="00DD2BDA">
        <w:rPr>
          <w:sz w:val="28"/>
          <w:szCs w:val="28"/>
        </w:rPr>
        <w:t xml:space="preserve">с. </w:t>
      </w:r>
      <w:proofErr w:type="spellStart"/>
      <w:r w:rsidRPr="00DD2BDA">
        <w:rPr>
          <w:sz w:val="28"/>
          <w:szCs w:val="28"/>
        </w:rPr>
        <w:t>Колыбелка</w:t>
      </w:r>
      <w:proofErr w:type="spellEnd"/>
      <w:r>
        <w:rPr>
          <w:sz w:val="28"/>
          <w:szCs w:val="28"/>
        </w:rPr>
        <w:t>;</w:t>
      </w:r>
    </w:p>
    <w:p w:rsidR="00106C55" w:rsidRPr="00E40DC9" w:rsidRDefault="00106C55" w:rsidP="00FE0146">
      <w:pPr>
        <w:spacing w:line="360" w:lineRule="auto"/>
        <w:rPr>
          <w:sz w:val="28"/>
          <w:szCs w:val="28"/>
        </w:rPr>
      </w:pPr>
      <w:r w:rsidRPr="00E40DC9">
        <w:rPr>
          <w:sz w:val="28"/>
          <w:szCs w:val="28"/>
        </w:rPr>
        <w:t xml:space="preserve">- </w:t>
      </w:r>
      <w:r>
        <w:rPr>
          <w:sz w:val="28"/>
          <w:szCs w:val="28"/>
        </w:rPr>
        <w:t>Детскую площадку</w:t>
      </w:r>
      <w:r w:rsidRPr="00E40DC9">
        <w:rPr>
          <w:sz w:val="28"/>
          <w:szCs w:val="28"/>
        </w:rPr>
        <w:t xml:space="preserve"> и место для проведения культурно-массовых меропри</w:t>
      </w:r>
      <w:r w:rsidRPr="00E40DC9">
        <w:rPr>
          <w:sz w:val="28"/>
          <w:szCs w:val="28"/>
        </w:rPr>
        <w:t>я</w:t>
      </w:r>
      <w:r w:rsidRPr="00E40DC9">
        <w:rPr>
          <w:sz w:val="28"/>
          <w:szCs w:val="28"/>
        </w:rPr>
        <w:t>тий "Хуторок"</w:t>
      </w:r>
      <w:r>
        <w:rPr>
          <w:sz w:val="28"/>
          <w:szCs w:val="28"/>
        </w:rPr>
        <w:t>»</w:t>
      </w:r>
      <w:r w:rsidRPr="00E40DC9">
        <w:rPr>
          <w:sz w:val="28"/>
          <w:szCs w:val="28"/>
        </w:rPr>
        <w:t xml:space="preserve"> в х. Луговой</w:t>
      </w:r>
      <w:r>
        <w:rPr>
          <w:sz w:val="28"/>
          <w:szCs w:val="28"/>
        </w:rPr>
        <w:t>;</w:t>
      </w:r>
    </w:p>
    <w:p w:rsidR="00106C55" w:rsidRPr="00E40DC9" w:rsidRDefault="00106C55" w:rsidP="00FE0146">
      <w:pPr>
        <w:spacing w:line="360" w:lineRule="auto"/>
        <w:rPr>
          <w:sz w:val="28"/>
          <w:szCs w:val="28"/>
        </w:rPr>
      </w:pPr>
      <w:r w:rsidRPr="00E40DC9">
        <w:rPr>
          <w:sz w:val="28"/>
          <w:szCs w:val="28"/>
        </w:rPr>
        <w:t xml:space="preserve">- </w:t>
      </w:r>
      <w:r>
        <w:rPr>
          <w:sz w:val="28"/>
          <w:szCs w:val="28"/>
        </w:rPr>
        <w:t>Детскую</w:t>
      </w:r>
      <w:r w:rsidRPr="00E40DC9">
        <w:rPr>
          <w:sz w:val="28"/>
          <w:szCs w:val="28"/>
        </w:rPr>
        <w:t xml:space="preserve"> площадк</w:t>
      </w:r>
      <w:r>
        <w:rPr>
          <w:sz w:val="28"/>
          <w:szCs w:val="28"/>
        </w:rPr>
        <w:t>у "</w:t>
      </w:r>
      <w:proofErr w:type="spellStart"/>
      <w:r>
        <w:rPr>
          <w:sz w:val="28"/>
          <w:szCs w:val="28"/>
        </w:rPr>
        <w:t>Игроград</w:t>
      </w:r>
      <w:proofErr w:type="spellEnd"/>
      <w:r>
        <w:rPr>
          <w:sz w:val="28"/>
          <w:szCs w:val="28"/>
        </w:rPr>
        <w:t>" в с. Лиски;</w:t>
      </w:r>
    </w:p>
    <w:p w:rsidR="00106C55" w:rsidRPr="00E40DC9" w:rsidRDefault="00106C55" w:rsidP="00FE0146">
      <w:pPr>
        <w:spacing w:line="360" w:lineRule="auto"/>
        <w:rPr>
          <w:sz w:val="28"/>
          <w:szCs w:val="28"/>
        </w:rPr>
      </w:pPr>
      <w:r w:rsidRPr="00E40DC9">
        <w:rPr>
          <w:sz w:val="28"/>
          <w:szCs w:val="28"/>
        </w:rPr>
        <w:t>- Устройство тротуара в с. Щучье</w:t>
      </w:r>
      <w:r>
        <w:rPr>
          <w:sz w:val="28"/>
          <w:szCs w:val="28"/>
        </w:rPr>
        <w:t>;</w:t>
      </w:r>
    </w:p>
    <w:p w:rsidR="00106C55" w:rsidRPr="00E40DC9" w:rsidRDefault="00106C55" w:rsidP="00FE0146">
      <w:pPr>
        <w:spacing w:line="360" w:lineRule="auto"/>
        <w:rPr>
          <w:sz w:val="28"/>
          <w:szCs w:val="28"/>
        </w:rPr>
      </w:pPr>
      <w:r w:rsidRPr="00E40DC9">
        <w:rPr>
          <w:sz w:val="28"/>
          <w:szCs w:val="28"/>
        </w:rPr>
        <w:t>- Благоустройство сквера в поселке совхоза «2-я Пятилетка»</w:t>
      </w:r>
      <w:r>
        <w:rPr>
          <w:sz w:val="28"/>
          <w:szCs w:val="28"/>
        </w:rPr>
        <w:t>;</w:t>
      </w:r>
    </w:p>
    <w:p w:rsidR="00106C55" w:rsidRPr="00E40DC9" w:rsidRDefault="00106C55" w:rsidP="00FE0146">
      <w:pPr>
        <w:spacing w:line="360" w:lineRule="auto"/>
        <w:rPr>
          <w:sz w:val="28"/>
          <w:szCs w:val="28"/>
        </w:rPr>
      </w:pPr>
      <w:r w:rsidRPr="00E40DC9">
        <w:rPr>
          <w:sz w:val="28"/>
          <w:szCs w:val="28"/>
        </w:rPr>
        <w:t xml:space="preserve">- Благоустройство зоны отдыха </w:t>
      </w:r>
      <w:r>
        <w:rPr>
          <w:sz w:val="28"/>
          <w:szCs w:val="28"/>
        </w:rPr>
        <w:t xml:space="preserve">в </w:t>
      </w:r>
      <w:r w:rsidRPr="00E40DC9">
        <w:rPr>
          <w:sz w:val="28"/>
          <w:szCs w:val="28"/>
        </w:rPr>
        <w:t>с. Владимировка</w:t>
      </w:r>
      <w:r>
        <w:rPr>
          <w:sz w:val="28"/>
          <w:szCs w:val="28"/>
        </w:rPr>
        <w:t>;</w:t>
      </w:r>
    </w:p>
    <w:p w:rsidR="00106C55" w:rsidRPr="00E40DC9" w:rsidRDefault="00106C55" w:rsidP="00FE0146">
      <w:pPr>
        <w:spacing w:line="360" w:lineRule="auto"/>
        <w:rPr>
          <w:sz w:val="28"/>
          <w:szCs w:val="28"/>
        </w:rPr>
      </w:pPr>
      <w:r w:rsidRPr="00E40DC9">
        <w:rPr>
          <w:sz w:val="28"/>
          <w:szCs w:val="28"/>
        </w:rPr>
        <w:t>- Благоустройство сквера в с. Петровское</w:t>
      </w:r>
      <w:r>
        <w:rPr>
          <w:sz w:val="28"/>
          <w:szCs w:val="28"/>
        </w:rPr>
        <w:t>;</w:t>
      </w:r>
    </w:p>
    <w:p w:rsidR="008837E7" w:rsidRPr="00D233A7" w:rsidRDefault="00106C55" w:rsidP="00FE0146">
      <w:pPr>
        <w:spacing w:line="360" w:lineRule="auto"/>
        <w:rPr>
          <w:sz w:val="28"/>
          <w:szCs w:val="28"/>
        </w:rPr>
      </w:pPr>
      <w:r w:rsidRPr="00E40DC9">
        <w:rPr>
          <w:sz w:val="28"/>
          <w:szCs w:val="28"/>
        </w:rPr>
        <w:t>- Обустройство парка, площадок для игр детей дошкольного и младшего во</w:t>
      </w:r>
      <w:r w:rsidRPr="00E40DC9">
        <w:rPr>
          <w:sz w:val="28"/>
          <w:szCs w:val="28"/>
        </w:rPr>
        <w:t>з</w:t>
      </w:r>
      <w:r w:rsidRPr="00E40DC9">
        <w:rPr>
          <w:sz w:val="28"/>
          <w:szCs w:val="28"/>
        </w:rPr>
        <w:t>раста</w:t>
      </w:r>
      <w:r>
        <w:rPr>
          <w:sz w:val="28"/>
          <w:szCs w:val="28"/>
        </w:rPr>
        <w:t>,</w:t>
      </w:r>
      <w:r w:rsidRPr="00E40DC9">
        <w:rPr>
          <w:sz w:val="28"/>
          <w:szCs w:val="28"/>
        </w:rPr>
        <w:t xml:space="preserve"> спортивной площадки на территории парков</w:t>
      </w:r>
      <w:r>
        <w:rPr>
          <w:sz w:val="28"/>
          <w:szCs w:val="28"/>
        </w:rPr>
        <w:t xml:space="preserve"> в</w:t>
      </w:r>
      <w:r w:rsidRPr="00E40DC9">
        <w:rPr>
          <w:sz w:val="28"/>
          <w:szCs w:val="28"/>
        </w:rPr>
        <w:t xml:space="preserve">  с. Старая </w:t>
      </w:r>
      <w:proofErr w:type="spellStart"/>
      <w:r w:rsidRPr="00E40DC9">
        <w:rPr>
          <w:sz w:val="28"/>
          <w:szCs w:val="28"/>
        </w:rPr>
        <w:t>Хворостань</w:t>
      </w:r>
      <w:proofErr w:type="spellEnd"/>
      <w:r>
        <w:rPr>
          <w:sz w:val="28"/>
          <w:szCs w:val="28"/>
        </w:rPr>
        <w:t>.</w:t>
      </w:r>
      <w:r w:rsidR="008D07A6">
        <w:t xml:space="preserve">    </w:t>
      </w:r>
    </w:p>
    <w:p w:rsidR="003078F4" w:rsidRDefault="003078F4" w:rsidP="00FE0146">
      <w:pPr>
        <w:spacing w:line="360" w:lineRule="auto"/>
        <w:jc w:val="both"/>
        <w:rPr>
          <w:sz w:val="28"/>
          <w:szCs w:val="28"/>
        </w:rPr>
      </w:pPr>
    </w:p>
    <w:p w:rsidR="005F1156" w:rsidRDefault="005F1156" w:rsidP="00FE0146">
      <w:pPr>
        <w:spacing w:line="360" w:lineRule="auto"/>
        <w:jc w:val="both"/>
        <w:rPr>
          <w:sz w:val="28"/>
          <w:szCs w:val="28"/>
        </w:rPr>
      </w:pPr>
    </w:p>
    <w:p w:rsidR="00243528" w:rsidRDefault="00243528" w:rsidP="00FE0146">
      <w:pPr>
        <w:spacing w:line="360" w:lineRule="auto"/>
        <w:jc w:val="both"/>
        <w:rPr>
          <w:sz w:val="28"/>
          <w:szCs w:val="28"/>
        </w:rPr>
      </w:pPr>
    </w:p>
    <w:p w:rsidR="005F1156" w:rsidRPr="00F82D77" w:rsidRDefault="005F1156" w:rsidP="00FE0146">
      <w:pPr>
        <w:spacing w:line="360" w:lineRule="auto"/>
        <w:jc w:val="both"/>
        <w:rPr>
          <w:sz w:val="28"/>
          <w:szCs w:val="28"/>
        </w:rPr>
      </w:pPr>
    </w:p>
    <w:p w:rsidR="008837E7" w:rsidRPr="00545ADA" w:rsidRDefault="008837E7" w:rsidP="00FE0146">
      <w:pPr>
        <w:spacing w:line="360" w:lineRule="auto"/>
        <w:jc w:val="both"/>
        <w:rPr>
          <w:b/>
          <w:sz w:val="28"/>
          <w:szCs w:val="28"/>
        </w:rPr>
      </w:pPr>
      <w:r>
        <w:rPr>
          <w:b/>
          <w:sz w:val="28"/>
          <w:szCs w:val="28"/>
        </w:rPr>
        <w:lastRenderedPageBreak/>
        <w:t xml:space="preserve">      </w:t>
      </w:r>
      <w:r w:rsidRPr="00545ADA">
        <w:rPr>
          <w:b/>
          <w:sz w:val="28"/>
          <w:szCs w:val="28"/>
        </w:rPr>
        <w:t>Жилищно-коммунальное хозяйство</w:t>
      </w:r>
    </w:p>
    <w:p w:rsidR="008837E7" w:rsidRPr="00545ADA" w:rsidRDefault="008837E7" w:rsidP="00FE0146">
      <w:pPr>
        <w:spacing w:line="360" w:lineRule="auto"/>
        <w:ind w:firstLine="426"/>
        <w:jc w:val="both"/>
        <w:rPr>
          <w:sz w:val="28"/>
          <w:szCs w:val="28"/>
        </w:rPr>
      </w:pPr>
      <w:r w:rsidRPr="00545ADA">
        <w:rPr>
          <w:sz w:val="28"/>
          <w:szCs w:val="28"/>
        </w:rPr>
        <w:t>Жилищно-коммунальное хозяйство – сфера деятельности и ответственн</w:t>
      </w:r>
      <w:r w:rsidRPr="00545ADA">
        <w:rPr>
          <w:sz w:val="28"/>
          <w:szCs w:val="28"/>
        </w:rPr>
        <w:t>о</w:t>
      </w:r>
      <w:r w:rsidRPr="00545ADA">
        <w:rPr>
          <w:sz w:val="28"/>
          <w:szCs w:val="28"/>
        </w:rPr>
        <w:t xml:space="preserve">сти </w:t>
      </w:r>
      <w:r>
        <w:rPr>
          <w:sz w:val="28"/>
          <w:szCs w:val="28"/>
        </w:rPr>
        <w:t>городских и сельских</w:t>
      </w:r>
      <w:r w:rsidRPr="00545ADA">
        <w:rPr>
          <w:sz w:val="28"/>
          <w:szCs w:val="28"/>
        </w:rPr>
        <w:t xml:space="preserve"> поселений района. Именно работа ЖКХ является показателем уровня  цивилизованности и качества жизни</w:t>
      </w:r>
      <w:r>
        <w:rPr>
          <w:sz w:val="28"/>
          <w:szCs w:val="28"/>
        </w:rPr>
        <w:t xml:space="preserve"> населения</w:t>
      </w:r>
      <w:r w:rsidRPr="00545ADA">
        <w:rPr>
          <w:sz w:val="28"/>
          <w:szCs w:val="28"/>
        </w:rPr>
        <w:t xml:space="preserve">. </w:t>
      </w:r>
    </w:p>
    <w:p w:rsidR="008837E7" w:rsidRPr="00545ADA" w:rsidRDefault="008837E7" w:rsidP="00FE0146">
      <w:pPr>
        <w:spacing w:line="360" w:lineRule="auto"/>
        <w:ind w:firstLine="426"/>
        <w:jc w:val="both"/>
        <w:rPr>
          <w:sz w:val="28"/>
          <w:szCs w:val="28"/>
        </w:rPr>
      </w:pPr>
      <w:proofErr w:type="gramStart"/>
      <w:r>
        <w:rPr>
          <w:sz w:val="28"/>
          <w:szCs w:val="28"/>
        </w:rPr>
        <w:t>Жилой фонд района состоит из 46</w:t>
      </w:r>
      <w:r w:rsidR="002A3917">
        <w:rPr>
          <w:sz w:val="28"/>
          <w:szCs w:val="28"/>
        </w:rPr>
        <w:t>4</w:t>
      </w:r>
      <w:r w:rsidRPr="00545ADA">
        <w:rPr>
          <w:sz w:val="28"/>
          <w:szCs w:val="28"/>
        </w:rPr>
        <w:t xml:space="preserve">  многоквартирных домов общей пл</w:t>
      </w:r>
      <w:r w:rsidRPr="00545ADA">
        <w:rPr>
          <w:sz w:val="28"/>
          <w:szCs w:val="28"/>
        </w:rPr>
        <w:t>о</w:t>
      </w:r>
      <w:r w:rsidRPr="00545ADA">
        <w:rPr>
          <w:sz w:val="28"/>
          <w:szCs w:val="28"/>
        </w:rPr>
        <w:t xml:space="preserve">щадью более </w:t>
      </w:r>
      <w:r>
        <w:rPr>
          <w:sz w:val="28"/>
          <w:szCs w:val="28"/>
        </w:rPr>
        <w:t>13</w:t>
      </w:r>
      <w:r w:rsidR="00F308C2">
        <w:rPr>
          <w:sz w:val="28"/>
          <w:szCs w:val="28"/>
        </w:rPr>
        <w:t>5</w:t>
      </w:r>
      <w:r w:rsidR="002A3917">
        <w:rPr>
          <w:sz w:val="28"/>
          <w:szCs w:val="28"/>
        </w:rPr>
        <w:t>8,4</w:t>
      </w:r>
      <w:r w:rsidRPr="00545ADA">
        <w:rPr>
          <w:sz w:val="28"/>
          <w:szCs w:val="28"/>
        </w:rPr>
        <w:t xml:space="preserve"> тыс. </w:t>
      </w:r>
      <w:proofErr w:type="spellStart"/>
      <w:r w:rsidRPr="00545ADA">
        <w:rPr>
          <w:sz w:val="28"/>
          <w:szCs w:val="28"/>
        </w:rPr>
        <w:t>кв.м</w:t>
      </w:r>
      <w:proofErr w:type="spellEnd"/>
      <w:r w:rsidRPr="00545ADA">
        <w:rPr>
          <w:sz w:val="28"/>
          <w:szCs w:val="28"/>
        </w:rPr>
        <w:t>.</w:t>
      </w:r>
      <w:r w:rsidR="00D004B5">
        <w:rPr>
          <w:sz w:val="28"/>
          <w:szCs w:val="28"/>
        </w:rPr>
        <w:t xml:space="preserve"> (из них: в г. Лиски – 40</w:t>
      </w:r>
      <w:r w:rsidR="002A3917">
        <w:rPr>
          <w:sz w:val="28"/>
          <w:szCs w:val="28"/>
        </w:rPr>
        <w:t>5</w:t>
      </w:r>
      <w:r w:rsidRPr="00545ADA">
        <w:rPr>
          <w:sz w:val="28"/>
          <w:szCs w:val="28"/>
        </w:rPr>
        <w:t xml:space="preserve"> многоквартирных домов общей площадью </w:t>
      </w:r>
      <w:r>
        <w:rPr>
          <w:sz w:val="28"/>
          <w:szCs w:val="28"/>
        </w:rPr>
        <w:t>более 13</w:t>
      </w:r>
      <w:r w:rsidR="00F308C2">
        <w:rPr>
          <w:sz w:val="28"/>
          <w:szCs w:val="28"/>
        </w:rPr>
        <w:t>20</w:t>
      </w:r>
      <w:r w:rsidR="002A3917">
        <w:rPr>
          <w:sz w:val="28"/>
          <w:szCs w:val="28"/>
        </w:rPr>
        <w:t>,4</w:t>
      </w:r>
      <w:r w:rsidRPr="00545ADA">
        <w:rPr>
          <w:sz w:val="28"/>
          <w:szCs w:val="28"/>
        </w:rPr>
        <w:t xml:space="preserve"> тыс. </w:t>
      </w:r>
      <w:proofErr w:type="spellStart"/>
      <w:r w:rsidRPr="00545ADA">
        <w:rPr>
          <w:sz w:val="28"/>
          <w:szCs w:val="28"/>
        </w:rPr>
        <w:t>кв.м</w:t>
      </w:r>
      <w:proofErr w:type="spellEnd"/>
      <w:r w:rsidRPr="00545ADA">
        <w:rPr>
          <w:sz w:val="28"/>
          <w:szCs w:val="28"/>
        </w:rPr>
        <w:t>.</w:t>
      </w:r>
      <w:r>
        <w:rPr>
          <w:sz w:val="28"/>
          <w:szCs w:val="28"/>
        </w:rPr>
        <w:t xml:space="preserve">, в селах района – 59 </w:t>
      </w:r>
      <w:r w:rsidRPr="00545ADA">
        <w:rPr>
          <w:sz w:val="28"/>
          <w:szCs w:val="28"/>
        </w:rPr>
        <w:t>мног</w:t>
      </w:r>
      <w:r w:rsidRPr="00545ADA">
        <w:rPr>
          <w:sz w:val="28"/>
          <w:szCs w:val="28"/>
        </w:rPr>
        <w:t>о</w:t>
      </w:r>
      <w:r w:rsidRPr="00545ADA">
        <w:rPr>
          <w:sz w:val="28"/>
          <w:szCs w:val="28"/>
        </w:rPr>
        <w:t xml:space="preserve">квартирных домов общей площадью </w:t>
      </w:r>
      <w:r>
        <w:rPr>
          <w:sz w:val="28"/>
          <w:szCs w:val="28"/>
        </w:rPr>
        <w:t>более 38</w:t>
      </w:r>
      <w:r w:rsidRPr="00545ADA">
        <w:rPr>
          <w:sz w:val="28"/>
          <w:szCs w:val="28"/>
        </w:rPr>
        <w:t xml:space="preserve"> тыс. </w:t>
      </w:r>
      <w:proofErr w:type="spellStart"/>
      <w:r w:rsidRPr="00545ADA">
        <w:rPr>
          <w:sz w:val="28"/>
          <w:szCs w:val="28"/>
        </w:rPr>
        <w:t>кв.м</w:t>
      </w:r>
      <w:proofErr w:type="spellEnd"/>
      <w:r w:rsidRPr="00545ADA">
        <w:rPr>
          <w:sz w:val="28"/>
          <w:szCs w:val="28"/>
        </w:rPr>
        <w:t>.</w:t>
      </w:r>
      <w:r>
        <w:rPr>
          <w:sz w:val="28"/>
          <w:szCs w:val="28"/>
        </w:rPr>
        <w:t xml:space="preserve">) </w:t>
      </w:r>
      <w:r w:rsidRPr="00545ADA">
        <w:rPr>
          <w:sz w:val="28"/>
          <w:szCs w:val="28"/>
        </w:rPr>
        <w:t xml:space="preserve">и из более чем </w:t>
      </w:r>
      <w:r w:rsidR="00882763">
        <w:rPr>
          <w:sz w:val="28"/>
          <w:szCs w:val="28"/>
        </w:rPr>
        <w:t>29,8</w:t>
      </w:r>
      <w:r w:rsidRPr="00545ADA">
        <w:rPr>
          <w:sz w:val="28"/>
          <w:szCs w:val="28"/>
        </w:rPr>
        <w:t xml:space="preserve"> тысяч индивидуальных жилых домов общей  площадью более </w:t>
      </w:r>
      <w:r>
        <w:rPr>
          <w:sz w:val="28"/>
          <w:szCs w:val="28"/>
        </w:rPr>
        <w:t>20</w:t>
      </w:r>
      <w:r w:rsidR="002A3917">
        <w:rPr>
          <w:sz w:val="28"/>
          <w:szCs w:val="28"/>
        </w:rPr>
        <w:t>58</w:t>
      </w:r>
      <w:r>
        <w:rPr>
          <w:sz w:val="28"/>
          <w:szCs w:val="28"/>
        </w:rPr>
        <w:t xml:space="preserve"> тыс</w:t>
      </w:r>
      <w:r w:rsidRPr="00545ADA">
        <w:rPr>
          <w:sz w:val="28"/>
          <w:szCs w:val="28"/>
        </w:rPr>
        <w:t xml:space="preserve">. </w:t>
      </w:r>
      <w:proofErr w:type="spellStart"/>
      <w:r w:rsidRPr="00545ADA">
        <w:rPr>
          <w:sz w:val="28"/>
          <w:szCs w:val="28"/>
        </w:rPr>
        <w:t>кв.м</w:t>
      </w:r>
      <w:proofErr w:type="spellEnd"/>
      <w:r w:rsidRPr="00545ADA">
        <w:rPr>
          <w:sz w:val="28"/>
          <w:szCs w:val="28"/>
        </w:rPr>
        <w:t>. Жилой</w:t>
      </w:r>
      <w:proofErr w:type="gramEnd"/>
      <w:r w:rsidRPr="00545ADA">
        <w:rPr>
          <w:sz w:val="28"/>
          <w:szCs w:val="28"/>
        </w:rPr>
        <w:t xml:space="preserve"> фонд обслуживают управляющие организации, товарищества со</w:t>
      </w:r>
      <w:r w:rsidRPr="00545ADA">
        <w:rPr>
          <w:sz w:val="28"/>
          <w:szCs w:val="28"/>
        </w:rPr>
        <w:t>б</w:t>
      </w:r>
      <w:r w:rsidRPr="00545ADA">
        <w:rPr>
          <w:sz w:val="28"/>
          <w:szCs w:val="28"/>
        </w:rPr>
        <w:t>ственников жилья (ТСЖ)  и непосредственно граждане – собственники ж</w:t>
      </w:r>
      <w:r w:rsidRPr="00545ADA">
        <w:rPr>
          <w:sz w:val="28"/>
          <w:szCs w:val="28"/>
        </w:rPr>
        <w:t>и</w:t>
      </w:r>
      <w:r w:rsidRPr="00545ADA">
        <w:rPr>
          <w:sz w:val="28"/>
          <w:szCs w:val="28"/>
        </w:rPr>
        <w:t>лья.</w:t>
      </w:r>
    </w:p>
    <w:p w:rsidR="008837E7" w:rsidRPr="009D2442" w:rsidRDefault="009D2442" w:rsidP="00FE0146">
      <w:pPr>
        <w:spacing w:before="60" w:after="60" w:line="360" w:lineRule="auto"/>
        <w:ind w:firstLine="709"/>
        <w:jc w:val="both"/>
        <w:rPr>
          <w:color w:val="000000"/>
          <w:sz w:val="28"/>
          <w:szCs w:val="28"/>
          <w:lang w:eastAsia="ru-RU"/>
        </w:rPr>
      </w:pPr>
      <w:r w:rsidRPr="009D2442">
        <w:rPr>
          <w:sz w:val="28"/>
          <w:szCs w:val="28"/>
        </w:rPr>
        <w:t>П</w:t>
      </w:r>
      <w:r w:rsidRPr="009D2442">
        <w:rPr>
          <w:color w:val="000000"/>
          <w:sz w:val="28"/>
          <w:szCs w:val="28"/>
          <w:lang w:eastAsia="ru-RU"/>
        </w:rPr>
        <w:t xml:space="preserve">роведены работы  по капитальному ремонту общего имущества в 9 многоквартирных домах на сумму 18,6 </w:t>
      </w:r>
      <w:proofErr w:type="spellStart"/>
      <w:r w:rsidRPr="009D2442">
        <w:rPr>
          <w:color w:val="000000"/>
          <w:sz w:val="28"/>
          <w:szCs w:val="28"/>
          <w:lang w:eastAsia="ru-RU"/>
        </w:rPr>
        <w:t>млн</w:t>
      </w:r>
      <w:proofErr w:type="gramStart"/>
      <w:r w:rsidRPr="009D2442">
        <w:rPr>
          <w:color w:val="000000"/>
          <w:sz w:val="28"/>
          <w:szCs w:val="28"/>
          <w:lang w:eastAsia="ru-RU"/>
        </w:rPr>
        <w:t>.р</w:t>
      </w:r>
      <w:proofErr w:type="gramEnd"/>
      <w:r w:rsidRPr="009D2442">
        <w:rPr>
          <w:color w:val="000000"/>
          <w:sz w:val="28"/>
          <w:szCs w:val="28"/>
          <w:lang w:eastAsia="ru-RU"/>
        </w:rPr>
        <w:t>уб</w:t>
      </w:r>
      <w:proofErr w:type="spellEnd"/>
      <w:r w:rsidRPr="009D2442">
        <w:rPr>
          <w:color w:val="000000"/>
          <w:sz w:val="28"/>
          <w:szCs w:val="28"/>
          <w:lang w:eastAsia="ru-RU"/>
        </w:rPr>
        <w:t xml:space="preserve">.,  в том числе в 1 доме -за счет средств регионального оператора  и в </w:t>
      </w:r>
      <w:r w:rsidR="008D30E0">
        <w:rPr>
          <w:color w:val="000000"/>
          <w:sz w:val="28"/>
          <w:szCs w:val="28"/>
          <w:lang w:eastAsia="ru-RU"/>
        </w:rPr>
        <w:t>7</w:t>
      </w:r>
      <w:r w:rsidRPr="009D2442">
        <w:rPr>
          <w:color w:val="000000"/>
          <w:sz w:val="28"/>
          <w:szCs w:val="28"/>
          <w:lang w:eastAsia="ru-RU"/>
        </w:rPr>
        <w:t xml:space="preserve"> домах - со спец. счетов. </w:t>
      </w:r>
    </w:p>
    <w:p w:rsidR="00D96820" w:rsidRDefault="00B630A1" w:rsidP="00D96820">
      <w:pPr>
        <w:spacing w:line="360" w:lineRule="auto"/>
        <w:ind w:firstLine="709"/>
        <w:jc w:val="both"/>
        <w:rPr>
          <w:sz w:val="28"/>
          <w:szCs w:val="28"/>
        </w:rPr>
      </w:pPr>
      <w:r w:rsidRPr="009D2442">
        <w:rPr>
          <w:sz w:val="28"/>
          <w:szCs w:val="28"/>
        </w:rPr>
        <w:t>Услуги предприятиям и населению по вывозу твердых и бытовых о</w:t>
      </w:r>
      <w:r w:rsidRPr="009D2442">
        <w:rPr>
          <w:sz w:val="28"/>
          <w:szCs w:val="28"/>
        </w:rPr>
        <w:t>т</w:t>
      </w:r>
      <w:r w:rsidRPr="009D2442">
        <w:rPr>
          <w:sz w:val="28"/>
          <w:szCs w:val="28"/>
        </w:rPr>
        <w:t>ходов по вывозу твердых и жидких бытовых отходов оказывают предприятия ООО «МУП по уборке города»</w:t>
      </w:r>
      <w:r w:rsidR="00EC1D74">
        <w:rPr>
          <w:sz w:val="28"/>
          <w:szCs w:val="28"/>
        </w:rPr>
        <w:t>,</w:t>
      </w:r>
      <w:r w:rsidRPr="009D2442">
        <w:rPr>
          <w:sz w:val="28"/>
          <w:szCs w:val="28"/>
        </w:rPr>
        <w:t xml:space="preserve"> МБУ «Благоустройство города»</w:t>
      </w:r>
      <w:r w:rsidR="00EC1D74">
        <w:rPr>
          <w:sz w:val="28"/>
          <w:szCs w:val="28"/>
        </w:rPr>
        <w:t>, МУП «Д</w:t>
      </w:r>
      <w:r w:rsidR="00EC1D74">
        <w:rPr>
          <w:sz w:val="28"/>
          <w:szCs w:val="28"/>
        </w:rPr>
        <w:t>а</w:t>
      </w:r>
      <w:r w:rsidR="00EC1D74">
        <w:rPr>
          <w:sz w:val="28"/>
          <w:szCs w:val="28"/>
        </w:rPr>
        <w:t>выдо</w:t>
      </w:r>
      <w:r w:rsidR="00EC1D74">
        <w:rPr>
          <w:sz w:val="28"/>
          <w:szCs w:val="28"/>
        </w:rPr>
        <w:t>в</w:t>
      </w:r>
      <w:r w:rsidR="00EC1D74">
        <w:rPr>
          <w:sz w:val="28"/>
          <w:szCs w:val="28"/>
        </w:rPr>
        <w:t>ское коммунальное хозяйство»</w:t>
      </w:r>
      <w:r w:rsidRPr="009D2442">
        <w:rPr>
          <w:sz w:val="28"/>
          <w:szCs w:val="28"/>
        </w:rPr>
        <w:t xml:space="preserve">. </w:t>
      </w:r>
      <w:r w:rsidR="00D96820">
        <w:rPr>
          <w:sz w:val="28"/>
          <w:szCs w:val="28"/>
        </w:rPr>
        <w:t>С 01 января 2019 года в Воронежской области начала действовать новая система обращения с твердыми комм</w:t>
      </w:r>
      <w:r w:rsidR="00D96820">
        <w:rPr>
          <w:sz w:val="28"/>
          <w:szCs w:val="28"/>
        </w:rPr>
        <w:t>у</w:t>
      </w:r>
      <w:r w:rsidR="00D96820">
        <w:rPr>
          <w:sz w:val="28"/>
          <w:szCs w:val="28"/>
        </w:rPr>
        <w:t>нальными отходами. Данная система предполагает деление субъектов на з</w:t>
      </w:r>
      <w:r w:rsidR="00D96820">
        <w:rPr>
          <w:sz w:val="28"/>
          <w:szCs w:val="28"/>
        </w:rPr>
        <w:t>о</w:t>
      </w:r>
      <w:r w:rsidR="00D96820">
        <w:rPr>
          <w:sz w:val="28"/>
          <w:szCs w:val="28"/>
        </w:rPr>
        <w:t>ны, которые подконтрольны выбранным на территории региона операторам по обращению с ТКО.</w:t>
      </w:r>
      <w:r w:rsidR="00D96820">
        <w:rPr>
          <w:sz w:val="28"/>
          <w:szCs w:val="28"/>
        </w:rPr>
        <w:t xml:space="preserve"> </w:t>
      </w:r>
      <w:r w:rsidR="00D96820">
        <w:rPr>
          <w:sz w:val="28"/>
          <w:szCs w:val="28"/>
        </w:rPr>
        <w:t>Согласно территориальной схеме обращения с отх</w:t>
      </w:r>
      <w:r w:rsidR="00D96820">
        <w:rPr>
          <w:sz w:val="28"/>
          <w:szCs w:val="28"/>
        </w:rPr>
        <w:t>о</w:t>
      </w:r>
      <w:r w:rsidR="00D96820">
        <w:rPr>
          <w:sz w:val="28"/>
          <w:szCs w:val="28"/>
        </w:rPr>
        <w:t>дами, в том числе с ТКО Воронежской области, утвержденной приказом д</w:t>
      </w:r>
      <w:r w:rsidR="00D96820">
        <w:rPr>
          <w:sz w:val="28"/>
          <w:szCs w:val="28"/>
        </w:rPr>
        <w:t>е</w:t>
      </w:r>
      <w:r w:rsidR="00D96820">
        <w:rPr>
          <w:sz w:val="28"/>
          <w:szCs w:val="28"/>
        </w:rPr>
        <w:t>партамента природных ресурсов и экологии Воронежской области от 26 а</w:t>
      </w:r>
      <w:r w:rsidR="00D96820">
        <w:rPr>
          <w:sz w:val="28"/>
          <w:szCs w:val="28"/>
        </w:rPr>
        <w:t>в</w:t>
      </w:r>
      <w:r w:rsidR="00D96820">
        <w:rPr>
          <w:sz w:val="28"/>
          <w:szCs w:val="28"/>
        </w:rPr>
        <w:t>густа 2016 №356, зоны деятельности регионального оператора по обращению с ТКО определяются на основании межмуниципального зонирования терр</w:t>
      </w:r>
      <w:r w:rsidR="00D96820">
        <w:rPr>
          <w:sz w:val="28"/>
          <w:szCs w:val="28"/>
        </w:rPr>
        <w:t>и</w:t>
      </w:r>
      <w:r w:rsidR="00D96820">
        <w:rPr>
          <w:sz w:val="28"/>
          <w:szCs w:val="28"/>
        </w:rPr>
        <w:t>тории Воронежской области, включающем восемь межмуниципальных кл</w:t>
      </w:r>
      <w:r w:rsidR="00D96820">
        <w:rPr>
          <w:sz w:val="28"/>
          <w:szCs w:val="28"/>
        </w:rPr>
        <w:t>а</w:t>
      </w:r>
      <w:r w:rsidR="00D96820">
        <w:rPr>
          <w:sz w:val="28"/>
          <w:szCs w:val="28"/>
        </w:rPr>
        <w:t>стеров.</w:t>
      </w:r>
    </w:p>
    <w:p w:rsidR="00D96820" w:rsidRDefault="00D96820" w:rsidP="00D96820">
      <w:pPr>
        <w:spacing w:line="360" w:lineRule="auto"/>
        <w:ind w:firstLine="709"/>
        <w:jc w:val="both"/>
        <w:rPr>
          <w:sz w:val="28"/>
          <w:szCs w:val="28"/>
        </w:rPr>
      </w:pPr>
      <w:r>
        <w:rPr>
          <w:sz w:val="28"/>
          <w:szCs w:val="28"/>
        </w:rPr>
        <w:lastRenderedPageBreak/>
        <w:t>Лискинский межмуниципальный кластер: Лискинский муниципальный район, Бобровский муниципальный район, Каменский муниципальный ра</w:t>
      </w:r>
      <w:r>
        <w:rPr>
          <w:sz w:val="28"/>
          <w:szCs w:val="28"/>
        </w:rPr>
        <w:t>й</w:t>
      </w:r>
      <w:r>
        <w:rPr>
          <w:sz w:val="28"/>
          <w:szCs w:val="28"/>
        </w:rPr>
        <w:t xml:space="preserve">он, </w:t>
      </w:r>
      <w:proofErr w:type="spellStart"/>
      <w:r>
        <w:rPr>
          <w:sz w:val="28"/>
          <w:szCs w:val="28"/>
        </w:rPr>
        <w:t>Острогожский</w:t>
      </w:r>
      <w:proofErr w:type="spellEnd"/>
      <w:r>
        <w:rPr>
          <w:sz w:val="28"/>
          <w:szCs w:val="28"/>
        </w:rPr>
        <w:t xml:space="preserve"> муниципальный район. </w:t>
      </w:r>
    </w:p>
    <w:p w:rsidR="00D96820" w:rsidRDefault="00D96820" w:rsidP="00D96820">
      <w:pPr>
        <w:spacing w:line="360" w:lineRule="auto"/>
        <w:ind w:firstLine="709"/>
        <w:jc w:val="both"/>
        <w:rPr>
          <w:sz w:val="28"/>
          <w:szCs w:val="28"/>
        </w:rPr>
      </w:pPr>
      <w:r>
        <w:rPr>
          <w:sz w:val="28"/>
          <w:szCs w:val="28"/>
        </w:rPr>
        <w:t xml:space="preserve"> В соответствии с Федеральным законом от 24.06.1998 №89-ФЗ «Об о</w:t>
      </w:r>
      <w:r>
        <w:rPr>
          <w:sz w:val="28"/>
          <w:szCs w:val="28"/>
        </w:rPr>
        <w:t>т</w:t>
      </w:r>
      <w:r>
        <w:rPr>
          <w:sz w:val="28"/>
          <w:szCs w:val="28"/>
        </w:rPr>
        <w:t>ходах производства и потребления»</w:t>
      </w:r>
      <w:r>
        <w:rPr>
          <w:sz w:val="28"/>
          <w:szCs w:val="28"/>
        </w:rPr>
        <w:t>,</w:t>
      </w:r>
      <w:r>
        <w:rPr>
          <w:sz w:val="28"/>
          <w:szCs w:val="28"/>
        </w:rPr>
        <w:t xml:space="preserve"> с 01.01.2020г</w:t>
      </w:r>
      <w:r w:rsidR="00015181">
        <w:rPr>
          <w:sz w:val="28"/>
          <w:szCs w:val="28"/>
        </w:rPr>
        <w:t xml:space="preserve"> </w:t>
      </w:r>
      <w:r>
        <w:rPr>
          <w:sz w:val="28"/>
          <w:szCs w:val="28"/>
        </w:rPr>
        <w:t>ГУП «</w:t>
      </w:r>
      <w:proofErr w:type="spellStart"/>
      <w:r>
        <w:rPr>
          <w:sz w:val="28"/>
          <w:szCs w:val="28"/>
        </w:rPr>
        <w:t>Облкоммунсе</w:t>
      </w:r>
      <w:r>
        <w:rPr>
          <w:sz w:val="28"/>
          <w:szCs w:val="28"/>
        </w:rPr>
        <w:t>р</w:t>
      </w:r>
      <w:r>
        <w:rPr>
          <w:sz w:val="28"/>
          <w:szCs w:val="28"/>
        </w:rPr>
        <w:t>вис</w:t>
      </w:r>
      <w:proofErr w:type="spellEnd"/>
      <w:r>
        <w:rPr>
          <w:sz w:val="28"/>
          <w:szCs w:val="28"/>
        </w:rPr>
        <w:t xml:space="preserve">» приступает к осуществлению деятельности в </w:t>
      </w:r>
      <w:proofErr w:type="spellStart"/>
      <w:r>
        <w:rPr>
          <w:sz w:val="28"/>
          <w:szCs w:val="28"/>
        </w:rPr>
        <w:t>Лискинском</w:t>
      </w:r>
      <w:proofErr w:type="spellEnd"/>
      <w:r>
        <w:rPr>
          <w:sz w:val="28"/>
          <w:szCs w:val="28"/>
        </w:rPr>
        <w:t xml:space="preserve"> межмуниципал</w:t>
      </w:r>
      <w:r>
        <w:rPr>
          <w:sz w:val="28"/>
          <w:szCs w:val="28"/>
        </w:rPr>
        <w:t>ь</w:t>
      </w:r>
      <w:r>
        <w:rPr>
          <w:sz w:val="28"/>
          <w:szCs w:val="28"/>
        </w:rPr>
        <w:t xml:space="preserve">ном кластере в качестве регионального оператора по обращению с ТКО. </w:t>
      </w:r>
    </w:p>
    <w:p w:rsidR="00C11947" w:rsidRDefault="00885C77" w:rsidP="00FE0146">
      <w:pPr>
        <w:spacing w:line="360" w:lineRule="auto"/>
        <w:ind w:firstLine="426"/>
        <w:jc w:val="both"/>
        <w:rPr>
          <w:sz w:val="28"/>
          <w:szCs w:val="28"/>
        </w:rPr>
      </w:pPr>
      <w:r>
        <w:rPr>
          <w:sz w:val="28"/>
          <w:szCs w:val="28"/>
        </w:rPr>
        <w:t>В перспективе планируется строительство мусоросортир</w:t>
      </w:r>
      <w:r>
        <w:rPr>
          <w:sz w:val="28"/>
          <w:szCs w:val="28"/>
        </w:rPr>
        <w:t>о</w:t>
      </w:r>
      <w:r>
        <w:rPr>
          <w:sz w:val="28"/>
          <w:szCs w:val="28"/>
        </w:rPr>
        <w:t xml:space="preserve">вочного завода </w:t>
      </w:r>
    </w:p>
    <w:p w:rsidR="00510570" w:rsidRDefault="00510570" w:rsidP="00510570">
      <w:pPr>
        <w:spacing w:line="360" w:lineRule="auto"/>
        <w:jc w:val="both"/>
        <w:rPr>
          <w:sz w:val="28"/>
          <w:szCs w:val="28"/>
        </w:rPr>
      </w:pPr>
      <w:r>
        <w:rPr>
          <w:sz w:val="28"/>
          <w:szCs w:val="28"/>
        </w:rPr>
        <w:t xml:space="preserve">      </w:t>
      </w:r>
      <w:proofErr w:type="gramStart"/>
      <w:r w:rsidRPr="00114179">
        <w:rPr>
          <w:sz w:val="28"/>
          <w:szCs w:val="28"/>
        </w:rPr>
        <w:t>В 2019 году реализован проект «</w:t>
      </w:r>
      <w:r w:rsidRPr="00114179">
        <w:rPr>
          <w:color w:val="000000"/>
          <w:spacing w:val="-4"/>
          <w:sz w:val="28"/>
          <w:szCs w:val="28"/>
        </w:rPr>
        <w:t>Реконструкция  канализационного колле</w:t>
      </w:r>
      <w:r w:rsidRPr="00114179">
        <w:rPr>
          <w:color w:val="000000"/>
          <w:spacing w:val="-4"/>
          <w:sz w:val="28"/>
          <w:szCs w:val="28"/>
        </w:rPr>
        <w:t>к</w:t>
      </w:r>
      <w:r w:rsidRPr="00114179">
        <w:rPr>
          <w:color w:val="000000"/>
          <w:spacing w:val="-4"/>
          <w:sz w:val="28"/>
          <w:szCs w:val="28"/>
        </w:rPr>
        <w:t>тора  от ул. Воронежская до ул. Солнечная г. Лиски</w:t>
      </w:r>
      <w:r>
        <w:rPr>
          <w:color w:val="000000"/>
          <w:spacing w:val="-4"/>
          <w:sz w:val="28"/>
          <w:szCs w:val="28"/>
        </w:rPr>
        <w:t xml:space="preserve">» </w:t>
      </w:r>
      <w:r w:rsidRPr="00114179">
        <w:rPr>
          <w:color w:val="000000"/>
          <w:spacing w:val="-4"/>
          <w:sz w:val="28"/>
          <w:szCs w:val="28"/>
        </w:rPr>
        <w:t>диаметром 800 мм прот</w:t>
      </w:r>
      <w:r w:rsidRPr="00114179">
        <w:rPr>
          <w:color w:val="000000"/>
          <w:spacing w:val="-4"/>
          <w:sz w:val="28"/>
          <w:szCs w:val="28"/>
        </w:rPr>
        <w:t>я</w:t>
      </w:r>
      <w:r w:rsidRPr="00114179">
        <w:rPr>
          <w:color w:val="000000"/>
          <w:spacing w:val="-4"/>
          <w:sz w:val="28"/>
          <w:szCs w:val="28"/>
        </w:rPr>
        <w:t xml:space="preserve">жённостью 5,08 км </w:t>
      </w:r>
      <w:r w:rsidR="00685058">
        <w:rPr>
          <w:color w:val="000000"/>
          <w:spacing w:val="-4"/>
          <w:sz w:val="28"/>
          <w:szCs w:val="28"/>
        </w:rPr>
        <w:t xml:space="preserve"> в рамках государственной программы «Обеспечение д</w:t>
      </w:r>
      <w:r w:rsidR="00685058">
        <w:rPr>
          <w:color w:val="000000"/>
          <w:spacing w:val="-4"/>
          <w:sz w:val="28"/>
          <w:szCs w:val="28"/>
        </w:rPr>
        <w:t>о</w:t>
      </w:r>
      <w:r w:rsidR="00685058">
        <w:rPr>
          <w:color w:val="000000"/>
          <w:spacing w:val="-4"/>
          <w:sz w:val="28"/>
          <w:szCs w:val="28"/>
        </w:rPr>
        <w:t>ступным и комфортным жильем и коммунальными услугами населения Вор</w:t>
      </w:r>
      <w:r w:rsidR="00685058">
        <w:rPr>
          <w:color w:val="000000"/>
          <w:spacing w:val="-4"/>
          <w:sz w:val="28"/>
          <w:szCs w:val="28"/>
        </w:rPr>
        <w:t>о</w:t>
      </w:r>
      <w:r w:rsidR="00685058">
        <w:rPr>
          <w:color w:val="000000"/>
          <w:spacing w:val="-4"/>
          <w:sz w:val="28"/>
          <w:szCs w:val="28"/>
        </w:rPr>
        <w:t>нежской области»  с</w:t>
      </w:r>
      <w:r w:rsidR="000421DC">
        <w:rPr>
          <w:color w:val="000000"/>
          <w:spacing w:val="-4"/>
          <w:sz w:val="28"/>
          <w:szCs w:val="28"/>
        </w:rPr>
        <w:t xml:space="preserve"> предоставление</w:t>
      </w:r>
      <w:r w:rsidR="00685058">
        <w:rPr>
          <w:color w:val="000000"/>
          <w:spacing w:val="-4"/>
          <w:sz w:val="28"/>
          <w:szCs w:val="28"/>
        </w:rPr>
        <w:t>м</w:t>
      </w:r>
      <w:r w:rsidR="000421DC">
        <w:rPr>
          <w:color w:val="000000"/>
          <w:spacing w:val="-4"/>
          <w:sz w:val="28"/>
          <w:szCs w:val="28"/>
        </w:rPr>
        <w:t xml:space="preserve"> средств финансовой поддержки за счет средств государственной корпорации – Фонд содействия реформирования ж</w:t>
      </w:r>
      <w:r w:rsidR="000421DC">
        <w:rPr>
          <w:color w:val="000000"/>
          <w:spacing w:val="-4"/>
          <w:sz w:val="28"/>
          <w:szCs w:val="28"/>
        </w:rPr>
        <w:t>и</w:t>
      </w:r>
      <w:r w:rsidR="000421DC">
        <w:rPr>
          <w:color w:val="000000"/>
          <w:spacing w:val="-4"/>
          <w:sz w:val="28"/>
          <w:szCs w:val="28"/>
        </w:rPr>
        <w:t>лищно-коммунального хозяйства на реализацию проекта модернизации сист</w:t>
      </w:r>
      <w:r w:rsidR="000421DC">
        <w:rPr>
          <w:color w:val="000000"/>
          <w:spacing w:val="-4"/>
          <w:sz w:val="28"/>
          <w:szCs w:val="28"/>
        </w:rPr>
        <w:t>е</w:t>
      </w:r>
      <w:r w:rsidR="000421DC">
        <w:rPr>
          <w:color w:val="000000"/>
          <w:spacing w:val="-4"/>
          <w:sz w:val="28"/>
          <w:szCs w:val="28"/>
        </w:rPr>
        <w:t>мы коммунальной инфраструктуры</w:t>
      </w:r>
      <w:r>
        <w:rPr>
          <w:sz w:val="28"/>
          <w:szCs w:val="28"/>
        </w:rPr>
        <w:t>.</w:t>
      </w:r>
      <w:proofErr w:type="gramEnd"/>
      <w:r>
        <w:rPr>
          <w:sz w:val="28"/>
          <w:szCs w:val="28"/>
        </w:rPr>
        <w:t xml:space="preserve"> </w:t>
      </w:r>
      <w:r w:rsidRPr="00563F6A">
        <w:rPr>
          <w:sz w:val="28"/>
          <w:szCs w:val="28"/>
        </w:rPr>
        <w:t>Работы выполнены в полном объеме. Объект планируется ввести в эксплуатацию в мае 2020 года.</w:t>
      </w:r>
      <w:r w:rsidR="00243528">
        <w:rPr>
          <w:sz w:val="28"/>
          <w:szCs w:val="28"/>
        </w:rPr>
        <w:t xml:space="preserve"> Стоимость </w:t>
      </w:r>
      <w:r w:rsidR="007F5C8A">
        <w:rPr>
          <w:sz w:val="28"/>
          <w:szCs w:val="28"/>
        </w:rPr>
        <w:t>–</w:t>
      </w:r>
      <w:r w:rsidR="00243528">
        <w:rPr>
          <w:sz w:val="28"/>
          <w:szCs w:val="28"/>
        </w:rPr>
        <w:t xml:space="preserve"> </w:t>
      </w:r>
      <w:r w:rsidR="007F5C8A">
        <w:rPr>
          <w:sz w:val="28"/>
          <w:szCs w:val="28"/>
        </w:rPr>
        <w:t xml:space="preserve">87,5 </w:t>
      </w:r>
      <w:proofErr w:type="spellStart"/>
      <w:r w:rsidR="007F5C8A">
        <w:rPr>
          <w:sz w:val="28"/>
          <w:szCs w:val="28"/>
        </w:rPr>
        <w:t>млн</w:t>
      </w:r>
      <w:proofErr w:type="gramStart"/>
      <w:r w:rsidR="007F5C8A">
        <w:rPr>
          <w:sz w:val="28"/>
          <w:szCs w:val="28"/>
        </w:rPr>
        <w:t>.р</w:t>
      </w:r>
      <w:proofErr w:type="gramEnd"/>
      <w:r w:rsidR="007F5C8A">
        <w:rPr>
          <w:sz w:val="28"/>
          <w:szCs w:val="28"/>
        </w:rPr>
        <w:t>уб</w:t>
      </w:r>
      <w:proofErr w:type="spellEnd"/>
      <w:r w:rsidR="007F5C8A">
        <w:rPr>
          <w:sz w:val="28"/>
          <w:szCs w:val="28"/>
        </w:rPr>
        <w:t xml:space="preserve">., </w:t>
      </w:r>
      <w:r w:rsidR="007F5C8A">
        <w:rPr>
          <w:sz w:val="28"/>
          <w:szCs w:val="28"/>
        </w:rPr>
        <w:t>в том числе 52</w:t>
      </w:r>
      <w:r w:rsidR="007F5C8A">
        <w:rPr>
          <w:sz w:val="28"/>
          <w:szCs w:val="28"/>
        </w:rPr>
        <w:t xml:space="preserve">,3 </w:t>
      </w:r>
      <w:proofErr w:type="spellStart"/>
      <w:r w:rsidR="007F5C8A">
        <w:rPr>
          <w:sz w:val="28"/>
          <w:szCs w:val="28"/>
        </w:rPr>
        <w:t>млн</w:t>
      </w:r>
      <w:r w:rsidR="007F5C8A">
        <w:rPr>
          <w:sz w:val="28"/>
          <w:szCs w:val="28"/>
        </w:rPr>
        <w:t>.руб</w:t>
      </w:r>
      <w:proofErr w:type="spellEnd"/>
      <w:r w:rsidR="007F5C8A">
        <w:rPr>
          <w:sz w:val="28"/>
          <w:szCs w:val="28"/>
        </w:rPr>
        <w:t xml:space="preserve">. </w:t>
      </w:r>
      <w:r w:rsidR="007F5C8A">
        <w:rPr>
          <w:sz w:val="28"/>
          <w:szCs w:val="28"/>
        </w:rPr>
        <w:t xml:space="preserve">- </w:t>
      </w:r>
      <w:r w:rsidR="007F5C8A">
        <w:rPr>
          <w:sz w:val="28"/>
          <w:szCs w:val="28"/>
        </w:rPr>
        <w:t>средства Фонда, 12</w:t>
      </w:r>
      <w:r w:rsidR="007F5C8A">
        <w:rPr>
          <w:sz w:val="28"/>
          <w:szCs w:val="28"/>
        </w:rPr>
        <w:t>,1 млн.</w:t>
      </w:r>
      <w:r w:rsidR="007F5C8A">
        <w:rPr>
          <w:sz w:val="28"/>
          <w:szCs w:val="28"/>
        </w:rPr>
        <w:t>.</w:t>
      </w:r>
      <w:proofErr w:type="spellStart"/>
      <w:r w:rsidR="007F5C8A">
        <w:rPr>
          <w:sz w:val="28"/>
          <w:szCs w:val="28"/>
        </w:rPr>
        <w:t>руб</w:t>
      </w:r>
      <w:proofErr w:type="spellEnd"/>
      <w:r w:rsidR="007F5C8A">
        <w:rPr>
          <w:sz w:val="28"/>
          <w:szCs w:val="28"/>
        </w:rPr>
        <w:t>.</w:t>
      </w:r>
      <w:r w:rsidR="007F5C8A">
        <w:rPr>
          <w:sz w:val="28"/>
          <w:szCs w:val="28"/>
        </w:rPr>
        <w:t xml:space="preserve"> -</w:t>
      </w:r>
      <w:r w:rsidR="007F5C8A">
        <w:rPr>
          <w:sz w:val="28"/>
          <w:szCs w:val="28"/>
        </w:rPr>
        <w:t xml:space="preserve"> о</w:t>
      </w:r>
      <w:r w:rsidR="007F5C8A">
        <w:rPr>
          <w:sz w:val="28"/>
          <w:szCs w:val="28"/>
        </w:rPr>
        <w:t>б</w:t>
      </w:r>
      <w:r w:rsidR="007F5C8A">
        <w:rPr>
          <w:sz w:val="28"/>
          <w:szCs w:val="28"/>
        </w:rPr>
        <w:t>ластные средства, 5</w:t>
      </w:r>
      <w:r w:rsidR="007F5C8A">
        <w:rPr>
          <w:sz w:val="28"/>
          <w:szCs w:val="28"/>
        </w:rPr>
        <w:t xml:space="preserve">,3 </w:t>
      </w:r>
      <w:proofErr w:type="spellStart"/>
      <w:r w:rsidR="007F5C8A">
        <w:rPr>
          <w:sz w:val="28"/>
          <w:szCs w:val="28"/>
        </w:rPr>
        <w:t>млн</w:t>
      </w:r>
      <w:r w:rsidR="007F5C8A">
        <w:rPr>
          <w:sz w:val="28"/>
          <w:szCs w:val="28"/>
        </w:rPr>
        <w:t>.руб</w:t>
      </w:r>
      <w:proofErr w:type="spellEnd"/>
      <w:r w:rsidR="007F5C8A">
        <w:rPr>
          <w:sz w:val="28"/>
          <w:szCs w:val="28"/>
        </w:rPr>
        <w:t>.</w:t>
      </w:r>
      <w:r w:rsidR="007F5C8A">
        <w:rPr>
          <w:sz w:val="28"/>
          <w:szCs w:val="28"/>
        </w:rPr>
        <w:t xml:space="preserve"> - </w:t>
      </w:r>
      <w:r w:rsidR="007F5C8A">
        <w:rPr>
          <w:sz w:val="28"/>
          <w:szCs w:val="28"/>
        </w:rPr>
        <w:t>средства местного бюджета и 17</w:t>
      </w:r>
      <w:r w:rsidR="007F5C8A">
        <w:rPr>
          <w:sz w:val="28"/>
          <w:szCs w:val="28"/>
        </w:rPr>
        <w:t>,</w:t>
      </w:r>
      <w:r w:rsidR="007F5C8A">
        <w:rPr>
          <w:sz w:val="28"/>
          <w:szCs w:val="28"/>
        </w:rPr>
        <w:t xml:space="preserve">8 </w:t>
      </w:r>
      <w:proofErr w:type="spellStart"/>
      <w:r w:rsidR="007F5C8A">
        <w:rPr>
          <w:sz w:val="28"/>
          <w:szCs w:val="28"/>
        </w:rPr>
        <w:t>млн</w:t>
      </w:r>
      <w:r w:rsidR="007F5C8A">
        <w:rPr>
          <w:sz w:val="28"/>
          <w:szCs w:val="28"/>
        </w:rPr>
        <w:t>с.руб</w:t>
      </w:r>
      <w:proofErr w:type="spellEnd"/>
      <w:r w:rsidR="007F5C8A">
        <w:rPr>
          <w:sz w:val="28"/>
          <w:szCs w:val="28"/>
        </w:rPr>
        <w:t>.</w:t>
      </w:r>
      <w:r w:rsidR="007F5C8A">
        <w:rPr>
          <w:sz w:val="28"/>
          <w:szCs w:val="28"/>
        </w:rPr>
        <w:t xml:space="preserve"> -</w:t>
      </w:r>
      <w:r w:rsidR="007F5C8A">
        <w:rPr>
          <w:sz w:val="28"/>
          <w:szCs w:val="28"/>
        </w:rPr>
        <w:t xml:space="preserve"> средства предприятия МУП «Водоканал».</w:t>
      </w:r>
    </w:p>
    <w:p w:rsidR="00FC5BDB" w:rsidRPr="00505F3B" w:rsidRDefault="00510570" w:rsidP="0044666B">
      <w:pPr>
        <w:pStyle w:val="af6"/>
        <w:spacing w:line="360" w:lineRule="auto"/>
        <w:ind w:hanging="142"/>
        <w:jc w:val="both"/>
        <w:rPr>
          <w:rFonts w:ascii="Times New Roman" w:hAnsi="Times New Roman"/>
          <w:sz w:val="28"/>
          <w:szCs w:val="28"/>
        </w:rPr>
      </w:pPr>
      <w:r>
        <w:rPr>
          <w:szCs w:val="28"/>
        </w:rPr>
        <w:t xml:space="preserve">    </w:t>
      </w:r>
      <w:r w:rsidR="0044666B">
        <w:rPr>
          <w:szCs w:val="28"/>
        </w:rPr>
        <w:t xml:space="preserve">       </w:t>
      </w:r>
      <w:r w:rsidRPr="0044666B">
        <w:rPr>
          <w:rFonts w:ascii="Times New Roman" w:hAnsi="Times New Roman"/>
          <w:sz w:val="28"/>
          <w:szCs w:val="28"/>
        </w:rPr>
        <w:t xml:space="preserve">В 2018 году </w:t>
      </w:r>
      <w:r w:rsidR="0044666B">
        <w:rPr>
          <w:rFonts w:ascii="Times New Roman" w:hAnsi="Times New Roman"/>
          <w:sz w:val="28"/>
          <w:szCs w:val="28"/>
        </w:rPr>
        <w:t xml:space="preserve">в муниципальную собственность </w:t>
      </w:r>
      <w:r w:rsidRPr="0044666B">
        <w:rPr>
          <w:rFonts w:ascii="Times New Roman" w:hAnsi="Times New Roman"/>
          <w:sz w:val="28"/>
          <w:szCs w:val="28"/>
        </w:rPr>
        <w:t xml:space="preserve">был передан от ОАО «РЖД» </w:t>
      </w:r>
      <w:r w:rsidRPr="0044666B">
        <w:rPr>
          <w:rFonts w:ascii="Times New Roman" w:hAnsi="Times New Roman"/>
          <w:sz w:val="28"/>
          <w:szCs w:val="28"/>
          <w:shd w:val="clear" w:color="auto" w:fill="FFFFFF"/>
        </w:rPr>
        <w:t>комплекс теплоснабжения. Оборудование данного комплекса полн</w:t>
      </w:r>
      <w:r w:rsidRPr="0044666B">
        <w:rPr>
          <w:rFonts w:ascii="Times New Roman" w:hAnsi="Times New Roman"/>
          <w:sz w:val="28"/>
          <w:szCs w:val="28"/>
          <w:shd w:val="clear" w:color="auto" w:fill="FFFFFF"/>
        </w:rPr>
        <w:t>о</w:t>
      </w:r>
      <w:r w:rsidRPr="0044666B">
        <w:rPr>
          <w:rFonts w:ascii="Times New Roman" w:hAnsi="Times New Roman"/>
          <w:sz w:val="28"/>
          <w:szCs w:val="28"/>
          <w:shd w:val="clear" w:color="auto" w:fill="FFFFFF"/>
        </w:rPr>
        <w:t>стью изно</w:t>
      </w:r>
      <w:r w:rsidR="0044666B">
        <w:rPr>
          <w:rFonts w:ascii="Times New Roman" w:hAnsi="Times New Roman"/>
          <w:sz w:val="28"/>
          <w:szCs w:val="28"/>
          <w:shd w:val="clear" w:color="auto" w:fill="FFFFFF"/>
        </w:rPr>
        <w:t>шено</w:t>
      </w:r>
      <w:r w:rsidRPr="0044666B">
        <w:rPr>
          <w:rFonts w:ascii="Times New Roman" w:hAnsi="Times New Roman"/>
          <w:sz w:val="28"/>
          <w:szCs w:val="28"/>
          <w:shd w:val="clear" w:color="auto" w:fill="FFFFFF"/>
        </w:rPr>
        <w:t xml:space="preserve">. </w:t>
      </w:r>
      <w:r w:rsidR="005676C4">
        <w:rPr>
          <w:rFonts w:ascii="Times New Roman" w:hAnsi="Times New Roman"/>
          <w:sz w:val="28"/>
          <w:szCs w:val="28"/>
          <w:shd w:val="clear" w:color="auto" w:fill="FFFFFF"/>
        </w:rPr>
        <w:t xml:space="preserve">Убытки за 2018-2019гг составили 81,2 </w:t>
      </w:r>
      <w:proofErr w:type="spellStart"/>
      <w:r w:rsidR="005676C4">
        <w:rPr>
          <w:rFonts w:ascii="Times New Roman" w:hAnsi="Times New Roman"/>
          <w:sz w:val="28"/>
          <w:szCs w:val="28"/>
          <w:shd w:val="clear" w:color="auto" w:fill="FFFFFF"/>
        </w:rPr>
        <w:t>млн.руб</w:t>
      </w:r>
      <w:proofErr w:type="spellEnd"/>
      <w:r w:rsidR="005676C4">
        <w:rPr>
          <w:rFonts w:ascii="Times New Roman" w:hAnsi="Times New Roman"/>
          <w:sz w:val="28"/>
          <w:szCs w:val="28"/>
          <w:shd w:val="clear" w:color="auto" w:fill="FFFFFF"/>
        </w:rPr>
        <w:t xml:space="preserve">. </w:t>
      </w:r>
      <w:r w:rsidRPr="0044666B">
        <w:rPr>
          <w:rFonts w:ascii="Times New Roman" w:hAnsi="Times New Roman"/>
          <w:sz w:val="28"/>
          <w:szCs w:val="28"/>
          <w:shd w:val="clear" w:color="auto" w:fill="FFFFFF"/>
        </w:rPr>
        <w:t xml:space="preserve">В связи с этим были выполнены работы по проектированию котельной установленной мощностью  12 000 кВт по </w:t>
      </w:r>
      <w:proofErr w:type="spellStart"/>
      <w:r w:rsidRPr="0044666B">
        <w:rPr>
          <w:rFonts w:ascii="Times New Roman" w:hAnsi="Times New Roman"/>
          <w:sz w:val="28"/>
          <w:szCs w:val="28"/>
          <w:shd w:val="clear" w:color="auto" w:fill="FFFFFF"/>
        </w:rPr>
        <w:t>ул</w:t>
      </w:r>
      <w:proofErr w:type="gramStart"/>
      <w:r w:rsidRPr="0044666B">
        <w:rPr>
          <w:rFonts w:ascii="Times New Roman" w:hAnsi="Times New Roman"/>
          <w:sz w:val="28"/>
          <w:szCs w:val="28"/>
          <w:shd w:val="clear" w:color="auto" w:fill="FFFFFF"/>
        </w:rPr>
        <w:t>.В</w:t>
      </w:r>
      <w:proofErr w:type="gramEnd"/>
      <w:r w:rsidRPr="0044666B">
        <w:rPr>
          <w:rFonts w:ascii="Times New Roman" w:hAnsi="Times New Roman"/>
          <w:sz w:val="28"/>
          <w:szCs w:val="28"/>
          <w:shd w:val="clear" w:color="auto" w:fill="FFFFFF"/>
        </w:rPr>
        <w:t>оронежская</w:t>
      </w:r>
      <w:proofErr w:type="spellEnd"/>
      <w:r w:rsidR="0044666B">
        <w:rPr>
          <w:rFonts w:ascii="Times New Roman" w:hAnsi="Times New Roman"/>
          <w:sz w:val="28"/>
          <w:szCs w:val="28"/>
          <w:shd w:val="clear" w:color="auto" w:fill="FFFFFF"/>
        </w:rPr>
        <w:t xml:space="preserve"> и</w:t>
      </w:r>
      <w:r w:rsidRPr="0044666B">
        <w:rPr>
          <w:rFonts w:ascii="Times New Roman" w:hAnsi="Times New Roman"/>
          <w:sz w:val="28"/>
          <w:szCs w:val="28"/>
          <w:shd w:val="clear" w:color="auto" w:fill="FFFFFF"/>
        </w:rPr>
        <w:t xml:space="preserve"> установлена </w:t>
      </w:r>
      <w:proofErr w:type="spellStart"/>
      <w:r w:rsidRPr="0044666B">
        <w:rPr>
          <w:rFonts w:ascii="Times New Roman" w:hAnsi="Times New Roman"/>
          <w:sz w:val="28"/>
          <w:szCs w:val="28"/>
          <w:shd w:val="clear" w:color="auto" w:fill="FFFFFF"/>
        </w:rPr>
        <w:t>блочно</w:t>
      </w:r>
      <w:proofErr w:type="spellEnd"/>
      <w:r w:rsidRPr="0044666B">
        <w:rPr>
          <w:rFonts w:ascii="Times New Roman" w:hAnsi="Times New Roman"/>
          <w:sz w:val="28"/>
          <w:szCs w:val="28"/>
          <w:shd w:val="clear" w:color="auto" w:fill="FFFFFF"/>
        </w:rPr>
        <w:t xml:space="preserve"> – мо</w:t>
      </w:r>
      <w:r w:rsidR="0044666B">
        <w:rPr>
          <w:rFonts w:ascii="Times New Roman" w:hAnsi="Times New Roman"/>
          <w:sz w:val="28"/>
          <w:szCs w:val="28"/>
          <w:shd w:val="clear" w:color="auto" w:fill="FFFFFF"/>
        </w:rPr>
        <w:t>дул</w:t>
      </w:r>
      <w:r w:rsidR="0044666B">
        <w:rPr>
          <w:rFonts w:ascii="Times New Roman" w:hAnsi="Times New Roman"/>
          <w:sz w:val="28"/>
          <w:szCs w:val="28"/>
          <w:shd w:val="clear" w:color="auto" w:fill="FFFFFF"/>
        </w:rPr>
        <w:t>ь</w:t>
      </w:r>
      <w:r w:rsidR="0044666B">
        <w:rPr>
          <w:rFonts w:ascii="Times New Roman" w:hAnsi="Times New Roman"/>
          <w:sz w:val="28"/>
          <w:szCs w:val="28"/>
          <w:shd w:val="clear" w:color="auto" w:fill="FFFFFF"/>
        </w:rPr>
        <w:t>ная котельная</w:t>
      </w:r>
      <w:r w:rsidRPr="0044666B">
        <w:rPr>
          <w:rFonts w:ascii="Times New Roman" w:hAnsi="Times New Roman"/>
          <w:sz w:val="28"/>
          <w:szCs w:val="28"/>
          <w:shd w:val="clear" w:color="auto" w:fill="FFFFFF"/>
        </w:rPr>
        <w:t>.</w:t>
      </w:r>
      <w:r w:rsidR="00FC5BDB" w:rsidRPr="0044666B">
        <w:rPr>
          <w:rFonts w:ascii="Times New Roman" w:hAnsi="Times New Roman"/>
          <w:sz w:val="28"/>
          <w:szCs w:val="28"/>
          <w:shd w:val="clear" w:color="auto" w:fill="FFFFFF"/>
        </w:rPr>
        <w:t xml:space="preserve"> Подрядная организация ОАО «</w:t>
      </w:r>
      <w:proofErr w:type="spellStart"/>
      <w:r w:rsidR="00FC5BDB" w:rsidRPr="0044666B">
        <w:rPr>
          <w:rFonts w:ascii="Times New Roman" w:hAnsi="Times New Roman"/>
          <w:sz w:val="28"/>
          <w:szCs w:val="28"/>
          <w:shd w:val="clear" w:color="auto" w:fill="FFFFFF"/>
        </w:rPr>
        <w:t>Краснодаргражданпроект</w:t>
      </w:r>
      <w:proofErr w:type="spellEnd"/>
      <w:r w:rsidR="00FC5BDB" w:rsidRPr="0044666B">
        <w:rPr>
          <w:rFonts w:ascii="Times New Roman" w:hAnsi="Times New Roman"/>
          <w:sz w:val="28"/>
          <w:szCs w:val="28"/>
          <w:shd w:val="clear" w:color="auto" w:fill="FFFFFF"/>
        </w:rPr>
        <w:t>» с</w:t>
      </w:r>
      <w:r w:rsidR="00FC5BDB" w:rsidRPr="0044666B">
        <w:rPr>
          <w:rFonts w:ascii="Times New Roman" w:hAnsi="Times New Roman"/>
          <w:sz w:val="28"/>
          <w:szCs w:val="28"/>
          <w:shd w:val="clear" w:color="auto" w:fill="FFFFFF"/>
        </w:rPr>
        <w:t>о</w:t>
      </w:r>
      <w:r w:rsidR="00FC5BDB" w:rsidRPr="0044666B">
        <w:rPr>
          <w:rFonts w:ascii="Times New Roman" w:hAnsi="Times New Roman"/>
          <w:sz w:val="28"/>
          <w:szCs w:val="28"/>
          <w:shd w:val="clear" w:color="auto" w:fill="FFFFFF"/>
        </w:rPr>
        <w:t>гла</w:t>
      </w:r>
      <w:r w:rsidR="00FC5BDB" w:rsidRPr="0044666B">
        <w:rPr>
          <w:rFonts w:ascii="Times New Roman" w:hAnsi="Times New Roman"/>
          <w:sz w:val="28"/>
          <w:szCs w:val="28"/>
          <w:shd w:val="clear" w:color="auto" w:fill="FFFFFF"/>
        </w:rPr>
        <w:t>с</w:t>
      </w:r>
      <w:r w:rsidR="00FC5BDB" w:rsidRPr="0044666B">
        <w:rPr>
          <w:rFonts w:ascii="Times New Roman" w:hAnsi="Times New Roman"/>
          <w:sz w:val="28"/>
          <w:szCs w:val="28"/>
          <w:shd w:val="clear" w:color="auto" w:fill="FFFFFF"/>
        </w:rPr>
        <w:t>но муниципального контракта готовит проектно-сметную документацию для реконструкции системы теплоснабжения Восточной части города</w:t>
      </w:r>
      <w:r w:rsidR="00505F3B" w:rsidRPr="00505F3B">
        <w:rPr>
          <w:rFonts w:ascii="Times New Roman" w:hAnsi="Times New Roman"/>
          <w:sz w:val="28"/>
          <w:szCs w:val="28"/>
          <w:shd w:val="clear" w:color="auto" w:fill="FFFFFF"/>
        </w:rPr>
        <w:t xml:space="preserve"> </w:t>
      </w:r>
      <w:r w:rsidR="00505F3B">
        <w:rPr>
          <w:rFonts w:ascii="Times New Roman" w:hAnsi="Times New Roman"/>
          <w:sz w:val="28"/>
          <w:szCs w:val="28"/>
          <w:shd w:val="clear" w:color="auto" w:fill="FFFFFF"/>
        </w:rPr>
        <w:t>на сумму 28</w:t>
      </w:r>
      <w:r w:rsidR="00505F3B" w:rsidRPr="00505F3B">
        <w:rPr>
          <w:rFonts w:ascii="Times New Roman" w:hAnsi="Times New Roman"/>
          <w:sz w:val="28"/>
          <w:szCs w:val="28"/>
          <w:shd w:val="clear" w:color="auto" w:fill="FFFFFF"/>
        </w:rPr>
        <w:t xml:space="preserve"> </w:t>
      </w:r>
      <w:proofErr w:type="spellStart"/>
      <w:r w:rsidR="00505F3B">
        <w:rPr>
          <w:rFonts w:ascii="Times New Roman" w:hAnsi="Times New Roman"/>
          <w:sz w:val="28"/>
          <w:szCs w:val="28"/>
          <w:shd w:val="clear" w:color="auto" w:fill="FFFFFF"/>
        </w:rPr>
        <w:t>млн</w:t>
      </w:r>
      <w:proofErr w:type="gramStart"/>
      <w:r w:rsidR="00505F3B" w:rsidRPr="00505F3B">
        <w:rPr>
          <w:rFonts w:ascii="Times New Roman" w:hAnsi="Times New Roman"/>
          <w:sz w:val="28"/>
          <w:szCs w:val="28"/>
          <w:shd w:val="clear" w:color="auto" w:fill="FFFFFF"/>
        </w:rPr>
        <w:t>.р</w:t>
      </w:r>
      <w:proofErr w:type="gramEnd"/>
      <w:r w:rsidR="00505F3B" w:rsidRPr="00505F3B">
        <w:rPr>
          <w:rFonts w:ascii="Times New Roman" w:hAnsi="Times New Roman"/>
          <w:sz w:val="28"/>
          <w:szCs w:val="28"/>
          <w:shd w:val="clear" w:color="auto" w:fill="FFFFFF"/>
        </w:rPr>
        <w:t>уб</w:t>
      </w:r>
      <w:proofErr w:type="spellEnd"/>
      <w:r w:rsidR="00505F3B" w:rsidRPr="00505F3B">
        <w:rPr>
          <w:rFonts w:ascii="Times New Roman" w:hAnsi="Times New Roman"/>
          <w:sz w:val="28"/>
          <w:szCs w:val="28"/>
          <w:shd w:val="clear" w:color="auto" w:fill="FFFFFF"/>
        </w:rPr>
        <w:t>.</w:t>
      </w:r>
      <w:r w:rsidR="003421AE" w:rsidRPr="00505F3B">
        <w:rPr>
          <w:rFonts w:ascii="Times New Roman" w:hAnsi="Times New Roman"/>
          <w:sz w:val="28"/>
          <w:szCs w:val="28"/>
          <w:shd w:val="clear" w:color="auto" w:fill="FFFFFF"/>
        </w:rPr>
        <w:t>.</w:t>
      </w:r>
    </w:p>
    <w:p w:rsidR="0064473D" w:rsidRDefault="0064473D" w:rsidP="0064473D">
      <w:pPr>
        <w:spacing w:line="360" w:lineRule="auto"/>
        <w:ind w:firstLine="709"/>
        <w:jc w:val="both"/>
        <w:rPr>
          <w:color w:val="000000"/>
          <w:spacing w:val="-4"/>
          <w:sz w:val="28"/>
          <w:szCs w:val="28"/>
        </w:rPr>
      </w:pPr>
      <w:r>
        <w:rPr>
          <w:color w:val="000000"/>
          <w:spacing w:val="-4"/>
          <w:sz w:val="28"/>
          <w:szCs w:val="28"/>
        </w:rPr>
        <w:lastRenderedPageBreak/>
        <w:t>В 2019  году выполнен проект на с</w:t>
      </w:r>
      <w:r w:rsidRPr="001A728F">
        <w:rPr>
          <w:color w:val="000000"/>
          <w:spacing w:val="-4"/>
          <w:sz w:val="28"/>
          <w:szCs w:val="28"/>
        </w:rPr>
        <w:t>троительство объекта: «Станция вод</w:t>
      </w:r>
      <w:r w:rsidRPr="001A728F">
        <w:rPr>
          <w:color w:val="000000"/>
          <w:spacing w:val="-4"/>
          <w:sz w:val="28"/>
          <w:szCs w:val="28"/>
        </w:rPr>
        <w:t>о</w:t>
      </w:r>
      <w:r w:rsidRPr="001A728F">
        <w:rPr>
          <w:color w:val="000000"/>
          <w:spacing w:val="-4"/>
          <w:sz w:val="28"/>
          <w:szCs w:val="28"/>
        </w:rPr>
        <w:t>подготовки для водозабора «</w:t>
      </w:r>
      <w:proofErr w:type="spellStart"/>
      <w:r w:rsidRPr="001A728F">
        <w:rPr>
          <w:color w:val="000000"/>
          <w:spacing w:val="-4"/>
          <w:sz w:val="28"/>
          <w:szCs w:val="28"/>
        </w:rPr>
        <w:t>Песковатский</w:t>
      </w:r>
      <w:proofErr w:type="spellEnd"/>
      <w:r w:rsidRPr="001A728F">
        <w:rPr>
          <w:color w:val="000000"/>
          <w:spacing w:val="-4"/>
          <w:sz w:val="28"/>
          <w:szCs w:val="28"/>
        </w:rPr>
        <w:t>» и х. Никольский</w:t>
      </w:r>
      <w:r>
        <w:rPr>
          <w:color w:val="000000"/>
          <w:spacing w:val="-4"/>
          <w:sz w:val="28"/>
          <w:szCs w:val="28"/>
        </w:rPr>
        <w:t>. Реализация да</w:t>
      </w:r>
      <w:r>
        <w:rPr>
          <w:color w:val="000000"/>
          <w:spacing w:val="-4"/>
          <w:sz w:val="28"/>
          <w:szCs w:val="28"/>
        </w:rPr>
        <w:t>н</w:t>
      </w:r>
      <w:r>
        <w:rPr>
          <w:color w:val="000000"/>
          <w:spacing w:val="-4"/>
          <w:sz w:val="28"/>
          <w:szCs w:val="28"/>
        </w:rPr>
        <w:t xml:space="preserve">ного проекта </w:t>
      </w:r>
      <w:r w:rsidRPr="001A728F">
        <w:rPr>
          <w:sz w:val="28"/>
          <w:szCs w:val="28"/>
        </w:rPr>
        <w:t xml:space="preserve">позволит </w:t>
      </w:r>
      <w:r w:rsidRPr="001A728F">
        <w:rPr>
          <w:color w:val="000000"/>
          <w:spacing w:val="-4"/>
          <w:sz w:val="28"/>
          <w:szCs w:val="28"/>
        </w:rPr>
        <w:t>обеспечить водой питьевого качества население</w:t>
      </w:r>
      <w:r>
        <w:rPr>
          <w:color w:val="000000"/>
          <w:spacing w:val="-4"/>
          <w:sz w:val="28"/>
          <w:szCs w:val="28"/>
        </w:rPr>
        <w:t xml:space="preserve"> </w:t>
      </w:r>
      <w:r w:rsidRPr="001A728F">
        <w:rPr>
          <w:color w:val="000000"/>
          <w:spacing w:val="-4"/>
          <w:sz w:val="28"/>
          <w:szCs w:val="28"/>
        </w:rPr>
        <w:t xml:space="preserve"> г.</w:t>
      </w:r>
      <w:r>
        <w:rPr>
          <w:color w:val="000000"/>
          <w:spacing w:val="-4"/>
          <w:sz w:val="28"/>
          <w:szCs w:val="28"/>
        </w:rPr>
        <w:t xml:space="preserve"> Ли</w:t>
      </w:r>
      <w:r>
        <w:rPr>
          <w:color w:val="000000"/>
          <w:spacing w:val="-4"/>
          <w:sz w:val="28"/>
          <w:szCs w:val="28"/>
        </w:rPr>
        <w:t>с</w:t>
      </w:r>
      <w:r>
        <w:rPr>
          <w:color w:val="000000"/>
          <w:spacing w:val="-4"/>
          <w:sz w:val="28"/>
          <w:szCs w:val="28"/>
        </w:rPr>
        <w:t>ки.  Сметная стоимость инвестицион</w:t>
      </w:r>
      <w:r w:rsidRPr="0038557D">
        <w:rPr>
          <w:color w:val="000000"/>
          <w:spacing w:val="-4"/>
          <w:sz w:val="28"/>
          <w:szCs w:val="28"/>
        </w:rPr>
        <w:t xml:space="preserve">ного проекта </w:t>
      </w:r>
      <w:r>
        <w:rPr>
          <w:color w:val="000000"/>
          <w:spacing w:val="-4"/>
          <w:sz w:val="28"/>
          <w:szCs w:val="28"/>
        </w:rPr>
        <w:t xml:space="preserve"> 92 679,8 тыс. рублей. </w:t>
      </w:r>
    </w:p>
    <w:p w:rsidR="009525E0" w:rsidRDefault="009525E0" w:rsidP="0064473D">
      <w:pPr>
        <w:spacing w:line="360" w:lineRule="auto"/>
        <w:ind w:firstLine="709"/>
        <w:jc w:val="both"/>
        <w:rPr>
          <w:color w:val="000000"/>
          <w:spacing w:val="-4"/>
          <w:sz w:val="28"/>
          <w:szCs w:val="28"/>
        </w:rPr>
      </w:pPr>
      <w:r>
        <w:rPr>
          <w:color w:val="000000"/>
          <w:spacing w:val="-4"/>
          <w:sz w:val="28"/>
          <w:szCs w:val="28"/>
        </w:rPr>
        <w:t xml:space="preserve">В 2019 году выполнено </w:t>
      </w:r>
      <w:proofErr w:type="spellStart"/>
      <w:r>
        <w:rPr>
          <w:color w:val="000000"/>
          <w:spacing w:val="-4"/>
          <w:sz w:val="28"/>
          <w:szCs w:val="28"/>
        </w:rPr>
        <w:t>предпроектное</w:t>
      </w:r>
      <w:proofErr w:type="spellEnd"/>
      <w:r>
        <w:rPr>
          <w:color w:val="000000"/>
          <w:spacing w:val="-4"/>
          <w:sz w:val="28"/>
          <w:szCs w:val="28"/>
        </w:rPr>
        <w:t xml:space="preserve"> обследование очистных сооруж</w:t>
      </w:r>
      <w:r>
        <w:rPr>
          <w:color w:val="000000"/>
          <w:spacing w:val="-4"/>
          <w:sz w:val="28"/>
          <w:szCs w:val="28"/>
        </w:rPr>
        <w:t>е</w:t>
      </w:r>
      <w:r>
        <w:rPr>
          <w:color w:val="000000"/>
          <w:spacing w:val="-4"/>
          <w:sz w:val="28"/>
          <w:szCs w:val="28"/>
        </w:rPr>
        <w:t xml:space="preserve">ний в </w:t>
      </w:r>
      <w:proofErr w:type="spellStart"/>
      <w:r>
        <w:rPr>
          <w:color w:val="000000"/>
          <w:spacing w:val="-4"/>
          <w:sz w:val="28"/>
          <w:szCs w:val="28"/>
        </w:rPr>
        <w:t>г</w:t>
      </w:r>
      <w:proofErr w:type="gramStart"/>
      <w:r>
        <w:rPr>
          <w:color w:val="000000"/>
          <w:spacing w:val="-4"/>
          <w:sz w:val="28"/>
          <w:szCs w:val="28"/>
        </w:rPr>
        <w:t>.Л</w:t>
      </w:r>
      <w:proofErr w:type="gramEnd"/>
      <w:r>
        <w:rPr>
          <w:color w:val="000000"/>
          <w:spacing w:val="-4"/>
          <w:sz w:val="28"/>
          <w:szCs w:val="28"/>
        </w:rPr>
        <w:t>иски</w:t>
      </w:r>
      <w:proofErr w:type="spellEnd"/>
      <w:r w:rsidR="00AA68D4">
        <w:rPr>
          <w:color w:val="000000"/>
          <w:spacing w:val="-4"/>
          <w:sz w:val="28"/>
          <w:szCs w:val="28"/>
        </w:rPr>
        <w:t>. На основании исходных данных и проведенных обследований очистных сооружений подготовлена заявка на выполнение проекта предвар</w:t>
      </w:r>
      <w:r w:rsidR="00AA68D4">
        <w:rPr>
          <w:color w:val="000000"/>
          <w:spacing w:val="-4"/>
          <w:sz w:val="28"/>
          <w:szCs w:val="28"/>
        </w:rPr>
        <w:t>и</w:t>
      </w:r>
      <w:r w:rsidR="00AA68D4">
        <w:rPr>
          <w:color w:val="000000"/>
          <w:spacing w:val="-4"/>
          <w:sz w:val="28"/>
          <w:szCs w:val="28"/>
        </w:rPr>
        <w:t xml:space="preserve">тельной стоимостью 54 </w:t>
      </w:r>
      <w:proofErr w:type="spellStart"/>
      <w:r w:rsidR="00AA68D4">
        <w:rPr>
          <w:color w:val="000000"/>
          <w:spacing w:val="-4"/>
          <w:sz w:val="28"/>
          <w:szCs w:val="28"/>
        </w:rPr>
        <w:t>млн</w:t>
      </w:r>
      <w:proofErr w:type="gramStart"/>
      <w:r w:rsidR="00AA68D4">
        <w:rPr>
          <w:color w:val="000000"/>
          <w:spacing w:val="-4"/>
          <w:sz w:val="28"/>
          <w:szCs w:val="28"/>
        </w:rPr>
        <w:t>.р</w:t>
      </w:r>
      <w:proofErr w:type="gramEnd"/>
      <w:r w:rsidR="00AA68D4">
        <w:rPr>
          <w:color w:val="000000"/>
          <w:spacing w:val="-4"/>
          <w:sz w:val="28"/>
          <w:szCs w:val="28"/>
        </w:rPr>
        <w:t>уб</w:t>
      </w:r>
      <w:proofErr w:type="spellEnd"/>
      <w:r w:rsidR="00AA68D4">
        <w:rPr>
          <w:color w:val="000000"/>
          <w:spacing w:val="-4"/>
          <w:sz w:val="28"/>
          <w:szCs w:val="28"/>
        </w:rPr>
        <w:t>. А также рассматривается вопрос о разработке проекта по реконструкции напорного коллектора от ГКНС до очистных соор</w:t>
      </w:r>
      <w:r w:rsidR="00AA68D4">
        <w:rPr>
          <w:color w:val="000000"/>
          <w:spacing w:val="-4"/>
          <w:sz w:val="28"/>
          <w:szCs w:val="28"/>
        </w:rPr>
        <w:t>у</w:t>
      </w:r>
      <w:r w:rsidR="00AA68D4">
        <w:rPr>
          <w:color w:val="000000"/>
          <w:spacing w:val="-4"/>
          <w:sz w:val="28"/>
          <w:szCs w:val="28"/>
        </w:rPr>
        <w:t>жений протяженностью 18 км.</w:t>
      </w:r>
    </w:p>
    <w:p w:rsidR="007D321B" w:rsidRPr="008D07A6" w:rsidRDefault="007D321B" w:rsidP="00FE0146">
      <w:pPr>
        <w:spacing w:line="360" w:lineRule="auto"/>
        <w:jc w:val="both"/>
        <w:rPr>
          <w:sz w:val="28"/>
          <w:szCs w:val="28"/>
        </w:rPr>
      </w:pPr>
    </w:p>
    <w:p w:rsidR="003E4DB0" w:rsidRDefault="003E4DB0" w:rsidP="00FE0146">
      <w:pPr>
        <w:autoSpaceDE w:val="0"/>
        <w:autoSpaceDN w:val="0"/>
        <w:adjustRightInd w:val="0"/>
        <w:spacing w:line="360" w:lineRule="auto"/>
        <w:ind w:firstLine="709"/>
        <w:jc w:val="both"/>
        <w:outlineLvl w:val="0"/>
        <w:rPr>
          <w:b/>
          <w:sz w:val="28"/>
          <w:szCs w:val="28"/>
        </w:rPr>
      </w:pPr>
      <w:r>
        <w:rPr>
          <w:b/>
          <w:sz w:val="28"/>
          <w:szCs w:val="28"/>
        </w:rPr>
        <w:t>Рынок товаров и услуг</w:t>
      </w:r>
    </w:p>
    <w:p w:rsidR="00E91DDA" w:rsidRDefault="00E91DDA" w:rsidP="00FE0146">
      <w:pPr>
        <w:spacing w:line="360" w:lineRule="auto"/>
        <w:ind w:firstLine="567"/>
        <w:jc w:val="both"/>
        <w:rPr>
          <w:sz w:val="28"/>
          <w:szCs w:val="28"/>
        </w:rPr>
      </w:pPr>
      <w:r>
        <w:rPr>
          <w:sz w:val="28"/>
          <w:szCs w:val="28"/>
        </w:rPr>
        <w:t xml:space="preserve">В настоящее время в </w:t>
      </w:r>
      <w:proofErr w:type="spellStart"/>
      <w:r>
        <w:rPr>
          <w:sz w:val="28"/>
          <w:szCs w:val="28"/>
        </w:rPr>
        <w:t>Лискинском</w:t>
      </w:r>
      <w:proofErr w:type="spellEnd"/>
      <w:r>
        <w:rPr>
          <w:sz w:val="28"/>
          <w:szCs w:val="28"/>
        </w:rPr>
        <w:t xml:space="preserve"> районе  насчитывается   180</w:t>
      </w:r>
      <w:r w:rsidR="00963E73">
        <w:rPr>
          <w:sz w:val="28"/>
          <w:szCs w:val="28"/>
        </w:rPr>
        <w:t>9</w:t>
      </w:r>
      <w:r>
        <w:rPr>
          <w:sz w:val="28"/>
          <w:szCs w:val="28"/>
        </w:rPr>
        <w:t xml:space="preserve"> пре</w:t>
      </w:r>
      <w:r>
        <w:rPr>
          <w:sz w:val="28"/>
          <w:szCs w:val="28"/>
        </w:rPr>
        <w:t>д</w:t>
      </w:r>
      <w:r>
        <w:rPr>
          <w:sz w:val="28"/>
          <w:szCs w:val="28"/>
        </w:rPr>
        <w:t>приятий  потребительского рынка  из них: розничной торговли 11</w:t>
      </w:r>
      <w:r w:rsidR="00963E73">
        <w:rPr>
          <w:sz w:val="28"/>
          <w:szCs w:val="28"/>
        </w:rPr>
        <w:t>08</w:t>
      </w:r>
      <w:r>
        <w:rPr>
          <w:sz w:val="28"/>
          <w:szCs w:val="28"/>
        </w:rPr>
        <w:t xml:space="preserve">  (</w:t>
      </w:r>
      <w:r w:rsidR="005A172F">
        <w:rPr>
          <w:sz w:val="28"/>
          <w:szCs w:val="28"/>
        </w:rPr>
        <w:t>70</w:t>
      </w:r>
      <w:r>
        <w:rPr>
          <w:sz w:val="28"/>
          <w:szCs w:val="28"/>
        </w:rPr>
        <w:t>0 м</w:t>
      </w:r>
      <w:r>
        <w:rPr>
          <w:sz w:val="28"/>
          <w:szCs w:val="28"/>
        </w:rPr>
        <w:t>а</w:t>
      </w:r>
      <w:r>
        <w:rPr>
          <w:sz w:val="28"/>
          <w:szCs w:val="28"/>
        </w:rPr>
        <w:t xml:space="preserve">газинов, </w:t>
      </w:r>
      <w:r w:rsidR="005A172F">
        <w:rPr>
          <w:sz w:val="28"/>
          <w:szCs w:val="28"/>
        </w:rPr>
        <w:t>2</w:t>
      </w:r>
      <w:r>
        <w:rPr>
          <w:sz w:val="28"/>
          <w:szCs w:val="28"/>
        </w:rPr>
        <w:t xml:space="preserve">5 павильонов, </w:t>
      </w:r>
      <w:r w:rsidR="005A172F">
        <w:rPr>
          <w:sz w:val="28"/>
          <w:szCs w:val="28"/>
        </w:rPr>
        <w:t>38</w:t>
      </w:r>
      <w:r>
        <w:rPr>
          <w:sz w:val="28"/>
          <w:szCs w:val="28"/>
        </w:rPr>
        <w:t xml:space="preserve"> киосков, 2</w:t>
      </w:r>
      <w:r w:rsidR="005A172F">
        <w:rPr>
          <w:sz w:val="28"/>
          <w:szCs w:val="28"/>
        </w:rPr>
        <w:t>48</w:t>
      </w:r>
      <w:r>
        <w:rPr>
          <w:sz w:val="28"/>
          <w:szCs w:val="28"/>
        </w:rPr>
        <w:t xml:space="preserve"> отделов, </w:t>
      </w:r>
      <w:r w:rsidR="005A172F">
        <w:rPr>
          <w:sz w:val="28"/>
          <w:szCs w:val="28"/>
        </w:rPr>
        <w:t xml:space="preserve">6 аптек, </w:t>
      </w:r>
      <w:r>
        <w:rPr>
          <w:sz w:val="28"/>
          <w:szCs w:val="28"/>
        </w:rPr>
        <w:t>6</w:t>
      </w:r>
      <w:r w:rsidR="005A172F">
        <w:rPr>
          <w:sz w:val="28"/>
          <w:szCs w:val="28"/>
        </w:rPr>
        <w:t>6</w:t>
      </w:r>
      <w:r>
        <w:rPr>
          <w:sz w:val="28"/>
          <w:szCs w:val="28"/>
        </w:rPr>
        <w:t xml:space="preserve"> аптечных пун</w:t>
      </w:r>
      <w:r>
        <w:rPr>
          <w:sz w:val="28"/>
          <w:szCs w:val="28"/>
        </w:rPr>
        <w:t>к</w:t>
      </w:r>
      <w:r>
        <w:rPr>
          <w:sz w:val="28"/>
          <w:szCs w:val="28"/>
        </w:rPr>
        <w:t>тов, 25 автозаправочных станций), 2</w:t>
      </w:r>
      <w:r w:rsidR="005A172F">
        <w:rPr>
          <w:sz w:val="28"/>
          <w:szCs w:val="28"/>
        </w:rPr>
        <w:t>51</w:t>
      </w:r>
      <w:r>
        <w:rPr>
          <w:sz w:val="28"/>
          <w:szCs w:val="28"/>
        </w:rPr>
        <w:t xml:space="preserve"> предприятие общественного питания и 4</w:t>
      </w:r>
      <w:r w:rsidR="005A172F">
        <w:rPr>
          <w:sz w:val="28"/>
          <w:szCs w:val="28"/>
        </w:rPr>
        <w:t xml:space="preserve">60 - </w:t>
      </w:r>
      <w:r>
        <w:rPr>
          <w:sz w:val="28"/>
          <w:szCs w:val="28"/>
        </w:rPr>
        <w:t>бытового обслуживания. Также на территории расположено 4 униве</w:t>
      </w:r>
      <w:r>
        <w:rPr>
          <w:sz w:val="28"/>
          <w:szCs w:val="28"/>
        </w:rPr>
        <w:t>р</w:t>
      </w:r>
      <w:r>
        <w:rPr>
          <w:sz w:val="28"/>
          <w:szCs w:val="28"/>
        </w:rPr>
        <w:t>сальных рынка</w:t>
      </w:r>
      <w:r w:rsidR="005A172F">
        <w:rPr>
          <w:sz w:val="28"/>
          <w:szCs w:val="28"/>
        </w:rPr>
        <w:t>, 25 муниципальных ярмарок, на которых организовано 2587 торговых мест</w:t>
      </w:r>
      <w:r>
        <w:rPr>
          <w:sz w:val="28"/>
          <w:szCs w:val="28"/>
        </w:rPr>
        <w:t>.</w:t>
      </w:r>
      <w:r w:rsidRPr="003A58F8">
        <w:rPr>
          <w:sz w:val="28"/>
          <w:szCs w:val="28"/>
        </w:rPr>
        <w:t xml:space="preserve"> </w:t>
      </w:r>
      <w:r>
        <w:rPr>
          <w:sz w:val="28"/>
          <w:szCs w:val="28"/>
        </w:rPr>
        <w:t xml:space="preserve"> В рамках проекта «Дары земли Воронежской» организова</w:t>
      </w:r>
      <w:r w:rsidR="005A172F">
        <w:rPr>
          <w:sz w:val="28"/>
          <w:szCs w:val="28"/>
        </w:rPr>
        <w:t>но  170</w:t>
      </w:r>
      <w:r>
        <w:rPr>
          <w:sz w:val="28"/>
          <w:szCs w:val="28"/>
        </w:rPr>
        <w:t xml:space="preserve"> торговых мест  на ярмарках городских</w:t>
      </w:r>
      <w:r w:rsidR="005A172F">
        <w:rPr>
          <w:sz w:val="28"/>
          <w:szCs w:val="28"/>
        </w:rPr>
        <w:t xml:space="preserve"> и сельских</w:t>
      </w:r>
      <w:r>
        <w:rPr>
          <w:sz w:val="28"/>
          <w:szCs w:val="28"/>
        </w:rPr>
        <w:t xml:space="preserve"> поселений.</w:t>
      </w:r>
    </w:p>
    <w:p w:rsidR="002E3553" w:rsidRDefault="003E4DB0" w:rsidP="00FE0146">
      <w:pPr>
        <w:spacing w:line="360" w:lineRule="auto"/>
        <w:ind w:left="-140" w:firstLine="700"/>
        <w:jc w:val="both"/>
        <w:rPr>
          <w:sz w:val="28"/>
          <w:szCs w:val="28"/>
        </w:rPr>
      </w:pPr>
      <w:r w:rsidRPr="000D49F1">
        <w:rPr>
          <w:sz w:val="28"/>
          <w:szCs w:val="28"/>
        </w:rPr>
        <w:t>Оборот розничной торговли в 201</w:t>
      </w:r>
      <w:r w:rsidR="005A172F">
        <w:rPr>
          <w:sz w:val="28"/>
          <w:szCs w:val="28"/>
        </w:rPr>
        <w:t>9</w:t>
      </w:r>
      <w:r w:rsidRPr="000D49F1">
        <w:rPr>
          <w:sz w:val="28"/>
          <w:szCs w:val="28"/>
        </w:rPr>
        <w:t xml:space="preserve"> году по </w:t>
      </w:r>
      <w:proofErr w:type="spellStart"/>
      <w:r w:rsidRPr="000D49F1">
        <w:rPr>
          <w:sz w:val="28"/>
          <w:szCs w:val="28"/>
        </w:rPr>
        <w:t>Лискинскому</w:t>
      </w:r>
      <w:proofErr w:type="spellEnd"/>
      <w:r w:rsidRPr="000D49F1">
        <w:rPr>
          <w:sz w:val="28"/>
          <w:szCs w:val="28"/>
        </w:rPr>
        <w:t xml:space="preserve"> району сост</w:t>
      </w:r>
      <w:r w:rsidRPr="000D49F1">
        <w:rPr>
          <w:sz w:val="28"/>
          <w:szCs w:val="28"/>
        </w:rPr>
        <w:t>а</w:t>
      </w:r>
      <w:r w:rsidRPr="000D49F1">
        <w:rPr>
          <w:sz w:val="28"/>
          <w:szCs w:val="28"/>
        </w:rPr>
        <w:t xml:space="preserve">вил </w:t>
      </w:r>
      <w:r w:rsidR="00BC2924">
        <w:rPr>
          <w:sz w:val="28"/>
          <w:szCs w:val="28"/>
        </w:rPr>
        <w:t>2</w:t>
      </w:r>
      <w:r w:rsidR="005A172F">
        <w:rPr>
          <w:sz w:val="28"/>
          <w:szCs w:val="28"/>
        </w:rPr>
        <w:t>0</w:t>
      </w:r>
      <w:r w:rsidRPr="000D49F1">
        <w:rPr>
          <w:sz w:val="28"/>
          <w:szCs w:val="28"/>
        </w:rPr>
        <w:t>,</w:t>
      </w:r>
      <w:r w:rsidR="005A172F">
        <w:rPr>
          <w:sz w:val="28"/>
          <w:szCs w:val="28"/>
        </w:rPr>
        <w:t>1</w:t>
      </w:r>
      <w:r w:rsidRPr="000D49F1">
        <w:rPr>
          <w:sz w:val="28"/>
          <w:szCs w:val="28"/>
        </w:rPr>
        <w:t xml:space="preserve"> млрд. рублей или 1</w:t>
      </w:r>
      <w:r w:rsidR="00F965F3">
        <w:rPr>
          <w:sz w:val="28"/>
          <w:szCs w:val="28"/>
        </w:rPr>
        <w:t>0</w:t>
      </w:r>
      <w:r w:rsidR="005A172F">
        <w:rPr>
          <w:sz w:val="28"/>
          <w:szCs w:val="28"/>
        </w:rPr>
        <w:t>4</w:t>
      </w:r>
      <w:r w:rsidR="00F965F3">
        <w:rPr>
          <w:sz w:val="28"/>
          <w:szCs w:val="28"/>
        </w:rPr>
        <w:t xml:space="preserve"> </w:t>
      </w:r>
      <w:r w:rsidRPr="000D49F1">
        <w:rPr>
          <w:sz w:val="28"/>
          <w:szCs w:val="28"/>
        </w:rPr>
        <w:t>% в сопоставимых ценах к уровню 201</w:t>
      </w:r>
      <w:r w:rsidR="005A172F">
        <w:rPr>
          <w:sz w:val="28"/>
          <w:szCs w:val="28"/>
        </w:rPr>
        <w:t>8</w:t>
      </w:r>
      <w:r w:rsidRPr="000D49F1">
        <w:rPr>
          <w:sz w:val="28"/>
          <w:szCs w:val="28"/>
        </w:rPr>
        <w:t xml:space="preserve"> года</w:t>
      </w:r>
      <w:r w:rsidR="00EE05F3">
        <w:rPr>
          <w:sz w:val="28"/>
          <w:szCs w:val="28"/>
        </w:rPr>
        <w:t xml:space="preserve"> (18,4 </w:t>
      </w:r>
      <w:proofErr w:type="spellStart"/>
      <w:r w:rsidR="00EE05F3">
        <w:rPr>
          <w:sz w:val="28"/>
          <w:szCs w:val="28"/>
        </w:rPr>
        <w:t>млрд</w:t>
      </w:r>
      <w:proofErr w:type="gramStart"/>
      <w:r w:rsidR="00EE05F3">
        <w:rPr>
          <w:sz w:val="28"/>
          <w:szCs w:val="28"/>
        </w:rPr>
        <w:t>.р</w:t>
      </w:r>
      <w:proofErr w:type="gramEnd"/>
      <w:r w:rsidR="00EE05F3">
        <w:rPr>
          <w:sz w:val="28"/>
          <w:szCs w:val="28"/>
        </w:rPr>
        <w:t>уб</w:t>
      </w:r>
      <w:proofErr w:type="spellEnd"/>
      <w:r w:rsidR="00EE05F3">
        <w:rPr>
          <w:sz w:val="28"/>
          <w:szCs w:val="28"/>
        </w:rPr>
        <w:t>.)</w:t>
      </w:r>
      <w:r w:rsidRPr="000D49F1">
        <w:rPr>
          <w:sz w:val="28"/>
          <w:szCs w:val="28"/>
        </w:rPr>
        <w:t xml:space="preserve">. </w:t>
      </w:r>
    </w:p>
    <w:p w:rsidR="00DD7B61" w:rsidRDefault="00DD7B61" w:rsidP="003F10C5">
      <w:pPr>
        <w:spacing w:line="360" w:lineRule="auto"/>
        <w:rPr>
          <w:sz w:val="28"/>
          <w:szCs w:val="28"/>
        </w:rPr>
      </w:pPr>
    </w:p>
    <w:p w:rsidR="003F10C5" w:rsidRDefault="003F10C5" w:rsidP="003F10C5">
      <w:pPr>
        <w:spacing w:line="360" w:lineRule="auto"/>
        <w:rPr>
          <w:sz w:val="28"/>
          <w:szCs w:val="28"/>
        </w:rPr>
      </w:pPr>
    </w:p>
    <w:p w:rsidR="003F10C5" w:rsidRDefault="003F10C5" w:rsidP="003F10C5">
      <w:pPr>
        <w:spacing w:line="360" w:lineRule="auto"/>
        <w:rPr>
          <w:sz w:val="28"/>
          <w:szCs w:val="28"/>
        </w:rPr>
      </w:pPr>
    </w:p>
    <w:p w:rsidR="003F10C5" w:rsidRDefault="003F10C5" w:rsidP="003F10C5">
      <w:pPr>
        <w:spacing w:line="360" w:lineRule="auto"/>
        <w:rPr>
          <w:sz w:val="28"/>
          <w:szCs w:val="28"/>
        </w:rPr>
      </w:pPr>
    </w:p>
    <w:p w:rsidR="003F10C5" w:rsidRDefault="003F10C5" w:rsidP="003F10C5">
      <w:pPr>
        <w:spacing w:line="360" w:lineRule="auto"/>
        <w:rPr>
          <w:sz w:val="28"/>
          <w:szCs w:val="28"/>
        </w:rPr>
      </w:pPr>
    </w:p>
    <w:p w:rsidR="003F10C5" w:rsidRDefault="003F10C5" w:rsidP="003F10C5">
      <w:pPr>
        <w:spacing w:line="360" w:lineRule="auto"/>
        <w:rPr>
          <w:sz w:val="28"/>
          <w:szCs w:val="28"/>
        </w:rPr>
      </w:pPr>
    </w:p>
    <w:p w:rsidR="003F10C5" w:rsidRDefault="003F10C5" w:rsidP="003F10C5">
      <w:pPr>
        <w:spacing w:line="360" w:lineRule="auto"/>
        <w:rPr>
          <w:sz w:val="28"/>
          <w:szCs w:val="28"/>
        </w:rPr>
      </w:pPr>
    </w:p>
    <w:p w:rsidR="00E91DDA" w:rsidRDefault="00E91DDA" w:rsidP="00FE0146">
      <w:pPr>
        <w:spacing w:line="360" w:lineRule="auto"/>
        <w:ind w:firstLine="709"/>
        <w:jc w:val="right"/>
        <w:rPr>
          <w:sz w:val="28"/>
          <w:szCs w:val="28"/>
        </w:rPr>
      </w:pPr>
      <w:r>
        <w:rPr>
          <w:sz w:val="28"/>
          <w:szCs w:val="28"/>
        </w:rPr>
        <w:lastRenderedPageBreak/>
        <w:t>Диаграмма 5</w:t>
      </w:r>
    </w:p>
    <w:p w:rsidR="00E91DDA" w:rsidRDefault="00E91DDA" w:rsidP="00FE0146">
      <w:pPr>
        <w:spacing w:line="360" w:lineRule="auto"/>
        <w:ind w:firstLine="709"/>
        <w:jc w:val="center"/>
        <w:rPr>
          <w:sz w:val="28"/>
          <w:szCs w:val="28"/>
        </w:rPr>
      </w:pPr>
      <w:r>
        <w:rPr>
          <w:sz w:val="28"/>
          <w:szCs w:val="28"/>
        </w:rPr>
        <w:t>Оборот розничной торговли, % в сопоставимых ценах</w:t>
      </w:r>
    </w:p>
    <w:p w:rsidR="00E91DDA" w:rsidRDefault="00E91DDA" w:rsidP="00FE0146">
      <w:pPr>
        <w:spacing w:line="360" w:lineRule="auto"/>
        <w:ind w:firstLine="709"/>
        <w:jc w:val="center"/>
        <w:rPr>
          <w:sz w:val="28"/>
          <w:szCs w:val="28"/>
        </w:rPr>
      </w:pPr>
      <w:r>
        <w:rPr>
          <w:sz w:val="28"/>
          <w:szCs w:val="28"/>
        </w:rPr>
        <w:t>к уровню предыдущего года</w:t>
      </w:r>
    </w:p>
    <w:p w:rsidR="00E91DDA" w:rsidRDefault="00E91DDA" w:rsidP="00FE0146">
      <w:pPr>
        <w:spacing w:line="360" w:lineRule="auto"/>
        <w:ind w:firstLine="709"/>
        <w:jc w:val="right"/>
        <w:rPr>
          <w:sz w:val="28"/>
          <w:szCs w:val="28"/>
        </w:rPr>
      </w:pPr>
    </w:p>
    <w:p w:rsidR="00E91DDA" w:rsidRDefault="00E91DDA" w:rsidP="00FE0146">
      <w:pPr>
        <w:spacing w:line="360" w:lineRule="auto"/>
        <w:jc w:val="both"/>
        <w:rPr>
          <w:sz w:val="28"/>
          <w:szCs w:val="28"/>
        </w:rPr>
      </w:pPr>
      <w:r>
        <w:rPr>
          <w:noProof/>
          <w:sz w:val="28"/>
          <w:szCs w:val="28"/>
          <w:lang w:eastAsia="ru-RU"/>
        </w:rPr>
        <w:drawing>
          <wp:inline distT="0" distB="0" distL="0" distR="0" wp14:anchorId="06117966" wp14:editId="676B04DC">
            <wp:extent cx="6367750" cy="3657600"/>
            <wp:effectExtent l="0" t="0" r="1460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1DDA" w:rsidRDefault="00E91DDA" w:rsidP="00FE0146">
      <w:pPr>
        <w:spacing w:line="360" w:lineRule="auto"/>
        <w:jc w:val="both"/>
        <w:rPr>
          <w:sz w:val="28"/>
          <w:szCs w:val="28"/>
        </w:rPr>
      </w:pPr>
    </w:p>
    <w:p w:rsidR="00AA7CEE" w:rsidRDefault="00AA7CEE" w:rsidP="00FE0146">
      <w:pPr>
        <w:spacing w:line="360" w:lineRule="auto"/>
        <w:ind w:left="-142"/>
        <w:jc w:val="both"/>
        <w:rPr>
          <w:sz w:val="28"/>
          <w:szCs w:val="28"/>
        </w:rPr>
      </w:pPr>
      <w:r>
        <w:rPr>
          <w:color w:val="000000"/>
          <w:sz w:val="28"/>
          <w:szCs w:val="28"/>
          <w:shd w:val="clear" w:color="auto" w:fill="FFFFFF"/>
        </w:rPr>
        <w:t xml:space="preserve">     Поступление налоговых платежей в бюджеты всех  уровней от субъектов потребительского рынка в</w:t>
      </w:r>
      <w:r w:rsidRPr="00F1049A">
        <w:rPr>
          <w:color w:val="000000"/>
          <w:sz w:val="28"/>
          <w:szCs w:val="28"/>
          <w:shd w:val="clear" w:color="auto" w:fill="FFFFFF"/>
        </w:rPr>
        <w:t xml:space="preserve"> 2019 год</w:t>
      </w:r>
      <w:r>
        <w:rPr>
          <w:color w:val="000000"/>
          <w:sz w:val="28"/>
          <w:szCs w:val="28"/>
          <w:shd w:val="clear" w:color="auto" w:fill="FFFFFF"/>
        </w:rPr>
        <w:t xml:space="preserve">у составило 3991,8 млн. руб.,  что выше уровня предыдущего года </w:t>
      </w:r>
      <w:r w:rsidRPr="00F1049A">
        <w:rPr>
          <w:color w:val="000000"/>
          <w:sz w:val="28"/>
          <w:szCs w:val="28"/>
          <w:shd w:val="clear" w:color="auto" w:fill="FFFFFF"/>
        </w:rPr>
        <w:t xml:space="preserve"> </w:t>
      </w:r>
      <w:r>
        <w:rPr>
          <w:color w:val="000000"/>
          <w:sz w:val="28"/>
          <w:szCs w:val="28"/>
          <w:shd w:val="clear" w:color="auto" w:fill="FFFFFF"/>
        </w:rPr>
        <w:t>на 62,3 %.</w:t>
      </w:r>
    </w:p>
    <w:p w:rsidR="005208DA" w:rsidRDefault="00E91DDA" w:rsidP="00FE0146">
      <w:pPr>
        <w:spacing w:line="360" w:lineRule="auto"/>
        <w:ind w:left="-140" w:firstLine="700"/>
        <w:jc w:val="both"/>
        <w:rPr>
          <w:sz w:val="28"/>
          <w:szCs w:val="28"/>
        </w:rPr>
      </w:pPr>
      <w:r>
        <w:rPr>
          <w:sz w:val="28"/>
          <w:szCs w:val="28"/>
        </w:rPr>
        <w:t>По состоянию на 1 января 20</w:t>
      </w:r>
      <w:r w:rsidR="00EE6180">
        <w:rPr>
          <w:sz w:val="28"/>
          <w:szCs w:val="28"/>
        </w:rPr>
        <w:t>20</w:t>
      </w:r>
      <w:r>
        <w:rPr>
          <w:sz w:val="28"/>
          <w:szCs w:val="28"/>
        </w:rPr>
        <w:t xml:space="preserve"> года услуги питания населению района предоставляют 2</w:t>
      </w:r>
      <w:r w:rsidR="005208DA">
        <w:rPr>
          <w:sz w:val="28"/>
          <w:szCs w:val="28"/>
        </w:rPr>
        <w:t>51</w:t>
      </w:r>
      <w:r>
        <w:rPr>
          <w:sz w:val="28"/>
          <w:szCs w:val="28"/>
        </w:rPr>
        <w:t xml:space="preserve"> предприятия  различных типов и организационно – прав</w:t>
      </w:r>
      <w:r>
        <w:rPr>
          <w:sz w:val="28"/>
          <w:szCs w:val="28"/>
        </w:rPr>
        <w:t>о</w:t>
      </w:r>
      <w:r>
        <w:rPr>
          <w:sz w:val="28"/>
          <w:szCs w:val="28"/>
        </w:rPr>
        <w:t>вых форм собственности</w:t>
      </w:r>
      <w:r w:rsidR="005208DA">
        <w:rPr>
          <w:sz w:val="28"/>
          <w:szCs w:val="28"/>
        </w:rPr>
        <w:t xml:space="preserve"> на 13544 посадочных места. </w:t>
      </w:r>
      <w:r w:rsidR="009A6261">
        <w:rPr>
          <w:sz w:val="28"/>
          <w:szCs w:val="28"/>
        </w:rPr>
        <w:t xml:space="preserve">Их оборот составил 1,2 </w:t>
      </w:r>
      <w:proofErr w:type="spellStart"/>
      <w:r w:rsidR="009A6261">
        <w:rPr>
          <w:sz w:val="28"/>
          <w:szCs w:val="28"/>
        </w:rPr>
        <w:t>млрд</w:t>
      </w:r>
      <w:proofErr w:type="gramStart"/>
      <w:r w:rsidR="009A6261">
        <w:rPr>
          <w:sz w:val="28"/>
          <w:szCs w:val="28"/>
        </w:rPr>
        <w:t>.р</w:t>
      </w:r>
      <w:proofErr w:type="gramEnd"/>
      <w:r w:rsidR="009A6261">
        <w:rPr>
          <w:sz w:val="28"/>
          <w:szCs w:val="28"/>
        </w:rPr>
        <w:t>уб</w:t>
      </w:r>
      <w:proofErr w:type="spellEnd"/>
      <w:r w:rsidR="009A6261">
        <w:rPr>
          <w:sz w:val="28"/>
          <w:szCs w:val="28"/>
        </w:rPr>
        <w:t>.</w:t>
      </w:r>
    </w:p>
    <w:p w:rsidR="003E4DB0" w:rsidRDefault="005208DA" w:rsidP="00FE0146">
      <w:pPr>
        <w:spacing w:line="360" w:lineRule="auto"/>
        <w:ind w:left="-140" w:firstLine="700"/>
        <w:jc w:val="both"/>
        <w:rPr>
          <w:sz w:val="28"/>
          <w:szCs w:val="28"/>
        </w:rPr>
      </w:pPr>
      <w:r>
        <w:rPr>
          <w:sz w:val="28"/>
          <w:szCs w:val="28"/>
        </w:rPr>
        <w:t>В течение 2019 года введено в эксплуатацию 10</w:t>
      </w:r>
      <w:r w:rsidR="00E91DDA">
        <w:rPr>
          <w:sz w:val="28"/>
          <w:szCs w:val="28"/>
        </w:rPr>
        <w:t xml:space="preserve"> новых </w:t>
      </w:r>
      <w:r>
        <w:rPr>
          <w:sz w:val="28"/>
          <w:szCs w:val="28"/>
        </w:rPr>
        <w:t xml:space="preserve">торговых </w:t>
      </w:r>
      <w:r w:rsidR="00E91DDA">
        <w:rPr>
          <w:sz w:val="28"/>
          <w:szCs w:val="28"/>
        </w:rPr>
        <w:t>пре</w:t>
      </w:r>
      <w:r w:rsidR="00E91DDA">
        <w:rPr>
          <w:sz w:val="28"/>
          <w:szCs w:val="28"/>
        </w:rPr>
        <w:t>д</w:t>
      </w:r>
      <w:r w:rsidR="00E91DDA">
        <w:rPr>
          <w:sz w:val="28"/>
          <w:szCs w:val="28"/>
        </w:rPr>
        <w:t xml:space="preserve">приятий </w:t>
      </w:r>
      <w:r>
        <w:rPr>
          <w:sz w:val="28"/>
          <w:szCs w:val="28"/>
        </w:rPr>
        <w:t xml:space="preserve">общей площадью 4,7 </w:t>
      </w:r>
      <w:proofErr w:type="spellStart"/>
      <w:r>
        <w:rPr>
          <w:sz w:val="28"/>
          <w:szCs w:val="28"/>
        </w:rPr>
        <w:t>тыс.кв.м</w:t>
      </w:r>
      <w:proofErr w:type="spellEnd"/>
      <w:r>
        <w:rPr>
          <w:sz w:val="28"/>
          <w:szCs w:val="28"/>
        </w:rPr>
        <w:t>.</w:t>
      </w:r>
      <w:r w:rsidR="009A6261">
        <w:rPr>
          <w:sz w:val="28"/>
          <w:szCs w:val="28"/>
        </w:rPr>
        <w:t>, а также 4 предприятия общественного питания на 130 посадочных места.</w:t>
      </w:r>
    </w:p>
    <w:p w:rsidR="00335AE1" w:rsidRDefault="00E91DDA" w:rsidP="00FE0146">
      <w:pPr>
        <w:spacing w:line="360" w:lineRule="auto"/>
        <w:ind w:left="-140" w:firstLine="700"/>
        <w:jc w:val="both"/>
        <w:rPr>
          <w:sz w:val="28"/>
          <w:szCs w:val="28"/>
        </w:rPr>
      </w:pPr>
      <w:r>
        <w:rPr>
          <w:sz w:val="28"/>
          <w:szCs w:val="28"/>
        </w:rPr>
        <w:t>Сфера бытового обслуживания населения Лискинского муниципального района также продолжила свое динамичное развитие. По состоянию на 01.01.</w:t>
      </w:r>
      <w:r w:rsidR="009A6261">
        <w:rPr>
          <w:sz w:val="28"/>
          <w:szCs w:val="28"/>
        </w:rPr>
        <w:t>20</w:t>
      </w:r>
      <w:r>
        <w:rPr>
          <w:sz w:val="28"/>
          <w:szCs w:val="28"/>
        </w:rPr>
        <w:t>г. в бытовом обслуживании осуществляет свою деятельность 4</w:t>
      </w:r>
      <w:r w:rsidR="009A6261">
        <w:rPr>
          <w:sz w:val="28"/>
          <w:szCs w:val="28"/>
        </w:rPr>
        <w:t>50</w:t>
      </w:r>
      <w:r>
        <w:rPr>
          <w:sz w:val="28"/>
          <w:szCs w:val="28"/>
        </w:rPr>
        <w:t xml:space="preserve"> об</w:t>
      </w:r>
      <w:r>
        <w:rPr>
          <w:sz w:val="28"/>
          <w:szCs w:val="28"/>
        </w:rPr>
        <w:t>ъ</w:t>
      </w:r>
      <w:r>
        <w:rPr>
          <w:sz w:val="28"/>
          <w:szCs w:val="28"/>
        </w:rPr>
        <w:lastRenderedPageBreak/>
        <w:t xml:space="preserve">екта с численностью </w:t>
      </w:r>
      <w:proofErr w:type="gramStart"/>
      <w:r>
        <w:rPr>
          <w:sz w:val="28"/>
          <w:szCs w:val="28"/>
        </w:rPr>
        <w:t>работающих</w:t>
      </w:r>
      <w:proofErr w:type="gramEnd"/>
      <w:r>
        <w:rPr>
          <w:sz w:val="28"/>
          <w:szCs w:val="28"/>
        </w:rPr>
        <w:t xml:space="preserve"> 11</w:t>
      </w:r>
      <w:r w:rsidR="009A6261">
        <w:rPr>
          <w:sz w:val="28"/>
          <w:szCs w:val="28"/>
        </w:rPr>
        <w:t>8</w:t>
      </w:r>
      <w:r>
        <w:rPr>
          <w:sz w:val="28"/>
          <w:szCs w:val="28"/>
        </w:rPr>
        <w:t>5 человек</w:t>
      </w:r>
      <w:r w:rsidR="009A6261">
        <w:rPr>
          <w:sz w:val="28"/>
          <w:szCs w:val="28"/>
        </w:rPr>
        <w:t>а</w:t>
      </w:r>
      <w:r>
        <w:rPr>
          <w:sz w:val="28"/>
          <w:szCs w:val="28"/>
        </w:rPr>
        <w:t>.  За отчетный год  их колич</w:t>
      </w:r>
      <w:r>
        <w:rPr>
          <w:sz w:val="28"/>
          <w:szCs w:val="28"/>
        </w:rPr>
        <w:t>е</w:t>
      </w:r>
      <w:r>
        <w:rPr>
          <w:sz w:val="28"/>
          <w:szCs w:val="28"/>
        </w:rPr>
        <w:t>ство увеличилось  на 2</w:t>
      </w:r>
      <w:r w:rsidR="009A6261">
        <w:rPr>
          <w:sz w:val="28"/>
          <w:szCs w:val="28"/>
        </w:rPr>
        <w:t>2</w:t>
      </w:r>
      <w:r>
        <w:rPr>
          <w:sz w:val="28"/>
          <w:szCs w:val="28"/>
        </w:rPr>
        <w:t xml:space="preserve"> предприятий</w:t>
      </w:r>
      <w:r w:rsidR="0055230B">
        <w:rPr>
          <w:sz w:val="28"/>
          <w:szCs w:val="28"/>
        </w:rPr>
        <w:t>.</w:t>
      </w:r>
      <w:r>
        <w:rPr>
          <w:sz w:val="28"/>
          <w:szCs w:val="28"/>
        </w:rPr>
        <w:t xml:space="preserve"> </w:t>
      </w:r>
      <w:r w:rsidR="003E4DB0" w:rsidRPr="000D49F1">
        <w:rPr>
          <w:sz w:val="28"/>
          <w:szCs w:val="28"/>
        </w:rPr>
        <w:t>За 201</w:t>
      </w:r>
      <w:r w:rsidR="009A6261">
        <w:rPr>
          <w:sz w:val="28"/>
          <w:szCs w:val="28"/>
        </w:rPr>
        <w:t>9</w:t>
      </w:r>
      <w:r w:rsidR="003E4DB0" w:rsidRPr="000D49F1">
        <w:rPr>
          <w:sz w:val="28"/>
          <w:szCs w:val="28"/>
        </w:rPr>
        <w:t xml:space="preserve"> год предоставлено платных услуг населению на сумму  </w:t>
      </w:r>
      <w:r w:rsidR="00F965F3">
        <w:rPr>
          <w:sz w:val="28"/>
          <w:szCs w:val="28"/>
        </w:rPr>
        <w:t>3</w:t>
      </w:r>
      <w:r w:rsidR="003E4DB0" w:rsidRPr="000D49F1">
        <w:rPr>
          <w:sz w:val="28"/>
          <w:szCs w:val="28"/>
        </w:rPr>
        <w:t>,</w:t>
      </w:r>
      <w:r w:rsidR="009A6261">
        <w:rPr>
          <w:sz w:val="28"/>
          <w:szCs w:val="28"/>
        </w:rPr>
        <w:t>5</w:t>
      </w:r>
      <w:r w:rsidR="003E4DB0" w:rsidRPr="000D49F1">
        <w:rPr>
          <w:sz w:val="28"/>
          <w:szCs w:val="28"/>
        </w:rPr>
        <w:t xml:space="preserve"> млрд. рублей (1</w:t>
      </w:r>
      <w:r w:rsidR="007B6A8D">
        <w:rPr>
          <w:sz w:val="28"/>
          <w:szCs w:val="28"/>
        </w:rPr>
        <w:t>0</w:t>
      </w:r>
      <w:r w:rsidR="0040353A">
        <w:rPr>
          <w:sz w:val="28"/>
          <w:szCs w:val="28"/>
        </w:rPr>
        <w:t>3</w:t>
      </w:r>
      <w:r w:rsidR="003E4DB0" w:rsidRPr="000D49F1">
        <w:rPr>
          <w:sz w:val="28"/>
          <w:szCs w:val="28"/>
        </w:rPr>
        <w:t xml:space="preserve"> % к  уровню 201</w:t>
      </w:r>
      <w:r w:rsidR="00562698">
        <w:rPr>
          <w:sz w:val="28"/>
          <w:szCs w:val="28"/>
        </w:rPr>
        <w:t>8</w:t>
      </w:r>
      <w:r w:rsidR="008D07A6">
        <w:rPr>
          <w:sz w:val="28"/>
          <w:szCs w:val="28"/>
        </w:rPr>
        <w:t xml:space="preserve"> года).</w:t>
      </w:r>
    </w:p>
    <w:p w:rsidR="007C53A2" w:rsidRDefault="007C53A2" w:rsidP="00FE0146">
      <w:pPr>
        <w:spacing w:line="360" w:lineRule="auto"/>
        <w:jc w:val="right"/>
        <w:rPr>
          <w:rFonts w:eastAsia="Calibri"/>
          <w:sz w:val="28"/>
          <w:szCs w:val="28"/>
        </w:rPr>
      </w:pPr>
    </w:p>
    <w:p w:rsidR="007B42D0" w:rsidRDefault="00D004B5" w:rsidP="00FE0146">
      <w:pPr>
        <w:spacing w:line="360" w:lineRule="auto"/>
        <w:jc w:val="right"/>
        <w:rPr>
          <w:rFonts w:eastAsia="Calibri"/>
          <w:sz w:val="28"/>
          <w:szCs w:val="28"/>
        </w:rPr>
      </w:pPr>
      <w:r>
        <w:rPr>
          <w:rFonts w:eastAsia="Calibri"/>
          <w:sz w:val="28"/>
          <w:szCs w:val="28"/>
        </w:rPr>
        <w:t>Диаграмма 6</w:t>
      </w:r>
      <w:r w:rsidR="003E4DB0">
        <w:rPr>
          <w:rFonts w:eastAsia="Calibri"/>
          <w:noProof/>
          <w:sz w:val="28"/>
          <w:szCs w:val="28"/>
          <w:lang w:eastAsia="ru-RU"/>
        </w:rPr>
        <w:drawing>
          <wp:inline distT="0" distB="0" distL="0" distR="0" wp14:anchorId="6175C5BA" wp14:editId="7E2F5A4A">
            <wp:extent cx="5429250" cy="29718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7996" w:rsidRDefault="00517996" w:rsidP="00FE0146">
      <w:pPr>
        <w:spacing w:line="360" w:lineRule="auto"/>
        <w:jc w:val="right"/>
        <w:rPr>
          <w:rFonts w:eastAsia="Calibri"/>
          <w:sz w:val="28"/>
          <w:szCs w:val="28"/>
        </w:rPr>
      </w:pPr>
    </w:p>
    <w:p w:rsidR="007C53A2" w:rsidRDefault="007C53A2" w:rsidP="00FE0146">
      <w:pPr>
        <w:widowControl w:val="0"/>
        <w:autoSpaceDE w:val="0"/>
        <w:autoSpaceDN w:val="0"/>
        <w:adjustRightInd w:val="0"/>
        <w:spacing w:line="360" w:lineRule="auto"/>
        <w:ind w:firstLine="709"/>
        <w:jc w:val="both"/>
        <w:rPr>
          <w:sz w:val="28"/>
          <w:szCs w:val="28"/>
        </w:rPr>
      </w:pPr>
    </w:p>
    <w:p w:rsidR="00856C9D" w:rsidRDefault="00856C9D" w:rsidP="00FE0146">
      <w:pPr>
        <w:widowControl w:val="0"/>
        <w:autoSpaceDE w:val="0"/>
        <w:autoSpaceDN w:val="0"/>
        <w:adjustRightInd w:val="0"/>
        <w:spacing w:line="360" w:lineRule="auto"/>
        <w:ind w:firstLine="709"/>
        <w:jc w:val="both"/>
        <w:rPr>
          <w:sz w:val="28"/>
          <w:szCs w:val="28"/>
        </w:rPr>
      </w:pPr>
      <w:r>
        <w:rPr>
          <w:sz w:val="28"/>
          <w:szCs w:val="28"/>
        </w:rPr>
        <w:t>По итогам 2019 года в малом и среднем бизнесе района занято свыше 9 тыс.</w:t>
      </w:r>
      <w:r w:rsidRPr="00D456BF">
        <w:rPr>
          <w:sz w:val="28"/>
          <w:szCs w:val="28"/>
        </w:rPr>
        <w:t> человек,</w:t>
      </w:r>
      <w:r>
        <w:rPr>
          <w:sz w:val="28"/>
          <w:szCs w:val="28"/>
        </w:rPr>
        <w:t xml:space="preserve"> </w:t>
      </w:r>
      <w:r w:rsidRPr="003B7652">
        <w:rPr>
          <w:sz w:val="28"/>
          <w:szCs w:val="28"/>
        </w:rPr>
        <w:t>что составляет 2</w:t>
      </w:r>
      <w:r>
        <w:rPr>
          <w:sz w:val="28"/>
          <w:szCs w:val="28"/>
        </w:rPr>
        <w:t>0</w:t>
      </w:r>
      <w:r w:rsidRPr="003B7652">
        <w:rPr>
          <w:sz w:val="28"/>
          <w:szCs w:val="28"/>
        </w:rPr>
        <w:t>%</w:t>
      </w:r>
      <w:r w:rsidRPr="00D456BF">
        <w:rPr>
          <w:sz w:val="28"/>
          <w:szCs w:val="28"/>
        </w:rPr>
        <w:t xml:space="preserve"> от </w:t>
      </w:r>
      <w:r>
        <w:rPr>
          <w:sz w:val="28"/>
          <w:szCs w:val="28"/>
        </w:rPr>
        <w:t>общего числа занятых в экономике и с</w:t>
      </w:r>
      <w:r>
        <w:rPr>
          <w:sz w:val="28"/>
          <w:szCs w:val="28"/>
        </w:rPr>
        <w:t>о</w:t>
      </w:r>
      <w:r>
        <w:rPr>
          <w:sz w:val="28"/>
          <w:szCs w:val="28"/>
        </w:rPr>
        <w:t>циальной сфере района.</w:t>
      </w:r>
    </w:p>
    <w:p w:rsidR="007D321B" w:rsidRDefault="00856C9D" w:rsidP="007C53A2">
      <w:pPr>
        <w:widowControl w:val="0"/>
        <w:autoSpaceDE w:val="0"/>
        <w:autoSpaceDN w:val="0"/>
        <w:adjustRightInd w:val="0"/>
        <w:spacing w:line="360" w:lineRule="auto"/>
        <w:ind w:firstLine="709"/>
        <w:jc w:val="both"/>
        <w:rPr>
          <w:sz w:val="28"/>
          <w:szCs w:val="28"/>
        </w:rPr>
      </w:pPr>
      <w:r>
        <w:rPr>
          <w:sz w:val="28"/>
          <w:szCs w:val="28"/>
        </w:rPr>
        <w:t>По-прежнему, наибольшая д</w:t>
      </w:r>
      <w:r w:rsidRPr="00D456BF">
        <w:rPr>
          <w:sz w:val="28"/>
          <w:szCs w:val="28"/>
        </w:rPr>
        <w:t>оля</w:t>
      </w:r>
      <w:r>
        <w:rPr>
          <w:sz w:val="28"/>
          <w:szCs w:val="28"/>
        </w:rPr>
        <w:t xml:space="preserve"> </w:t>
      </w:r>
      <w:proofErr w:type="gramStart"/>
      <w:r>
        <w:rPr>
          <w:sz w:val="28"/>
          <w:szCs w:val="28"/>
        </w:rPr>
        <w:t>занятых</w:t>
      </w:r>
      <w:proofErr w:type="gramEnd"/>
      <w:r>
        <w:rPr>
          <w:sz w:val="28"/>
          <w:szCs w:val="28"/>
        </w:rPr>
        <w:t xml:space="preserve"> отмечена в </w:t>
      </w:r>
      <w:r w:rsidRPr="00D456BF">
        <w:rPr>
          <w:sz w:val="28"/>
          <w:szCs w:val="28"/>
        </w:rPr>
        <w:t>сфере оптовой и розничной торговл</w:t>
      </w:r>
      <w:r>
        <w:rPr>
          <w:sz w:val="28"/>
          <w:szCs w:val="28"/>
        </w:rPr>
        <w:t xml:space="preserve">и (53%). </w:t>
      </w:r>
      <w:r w:rsidRPr="00A136E7">
        <w:rPr>
          <w:sz w:val="28"/>
          <w:szCs w:val="28"/>
        </w:rPr>
        <w:t>Оборот</w:t>
      </w:r>
      <w:r>
        <w:rPr>
          <w:sz w:val="28"/>
          <w:szCs w:val="28"/>
        </w:rPr>
        <w:t xml:space="preserve"> продукции и услуг </w:t>
      </w:r>
      <w:r w:rsidRPr="00A136E7">
        <w:rPr>
          <w:sz w:val="28"/>
          <w:szCs w:val="28"/>
        </w:rPr>
        <w:t>субъект</w:t>
      </w:r>
      <w:r>
        <w:rPr>
          <w:sz w:val="28"/>
          <w:szCs w:val="28"/>
        </w:rPr>
        <w:t>ов</w:t>
      </w:r>
      <w:r w:rsidRPr="00A136E7">
        <w:rPr>
          <w:sz w:val="28"/>
          <w:szCs w:val="28"/>
        </w:rPr>
        <w:t xml:space="preserve"> малого и среднего предпринимательства в 201</w:t>
      </w:r>
      <w:r>
        <w:rPr>
          <w:sz w:val="28"/>
          <w:szCs w:val="28"/>
        </w:rPr>
        <w:t>9</w:t>
      </w:r>
      <w:r w:rsidRPr="00A136E7">
        <w:rPr>
          <w:sz w:val="28"/>
          <w:szCs w:val="28"/>
        </w:rPr>
        <w:t xml:space="preserve"> году увеличился на </w:t>
      </w:r>
      <w:r>
        <w:rPr>
          <w:sz w:val="28"/>
          <w:szCs w:val="28"/>
        </w:rPr>
        <w:t>4,3</w:t>
      </w:r>
      <w:r w:rsidRPr="00A136E7">
        <w:rPr>
          <w:sz w:val="28"/>
          <w:szCs w:val="28"/>
        </w:rPr>
        <w:t>% к уровню 201</w:t>
      </w:r>
      <w:r>
        <w:rPr>
          <w:sz w:val="28"/>
          <w:szCs w:val="28"/>
        </w:rPr>
        <w:t>8</w:t>
      </w:r>
      <w:r w:rsidRPr="00A136E7">
        <w:rPr>
          <w:sz w:val="28"/>
          <w:szCs w:val="28"/>
        </w:rPr>
        <w:t xml:space="preserve"> года</w:t>
      </w:r>
      <w:r>
        <w:rPr>
          <w:sz w:val="28"/>
          <w:szCs w:val="28"/>
        </w:rPr>
        <w:t xml:space="preserve"> и составил 2,4  </w:t>
      </w:r>
      <w:proofErr w:type="spellStart"/>
      <w:r>
        <w:rPr>
          <w:sz w:val="28"/>
          <w:szCs w:val="28"/>
        </w:rPr>
        <w:t>млрд</w:t>
      </w:r>
      <w:proofErr w:type="gramStart"/>
      <w:r>
        <w:rPr>
          <w:sz w:val="28"/>
          <w:szCs w:val="28"/>
        </w:rPr>
        <w:t>.р</w:t>
      </w:r>
      <w:proofErr w:type="gramEnd"/>
      <w:r>
        <w:rPr>
          <w:sz w:val="28"/>
          <w:szCs w:val="28"/>
        </w:rPr>
        <w:t>уб</w:t>
      </w:r>
      <w:proofErr w:type="spellEnd"/>
      <w:r>
        <w:rPr>
          <w:sz w:val="28"/>
          <w:szCs w:val="28"/>
        </w:rPr>
        <w:t>.</w:t>
      </w:r>
    </w:p>
    <w:p w:rsidR="007D321B" w:rsidRDefault="007D321B" w:rsidP="00837093">
      <w:pPr>
        <w:widowControl w:val="0"/>
        <w:autoSpaceDE w:val="0"/>
        <w:autoSpaceDN w:val="0"/>
        <w:adjustRightInd w:val="0"/>
        <w:spacing w:line="360" w:lineRule="auto"/>
        <w:jc w:val="both"/>
        <w:rPr>
          <w:sz w:val="28"/>
          <w:szCs w:val="28"/>
        </w:rPr>
      </w:pPr>
    </w:p>
    <w:p w:rsidR="00DD7B61" w:rsidRDefault="00DD7B61" w:rsidP="00837093">
      <w:pPr>
        <w:widowControl w:val="0"/>
        <w:autoSpaceDE w:val="0"/>
        <w:autoSpaceDN w:val="0"/>
        <w:adjustRightInd w:val="0"/>
        <w:spacing w:line="360" w:lineRule="auto"/>
        <w:jc w:val="both"/>
        <w:rPr>
          <w:sz w:val="28"/>
          <w:szCs w:val="28"/>
        </w:rPr>
      </w:pPr>
    </w:p>
    <w:p w:rsidR="00DD7B61" w:rsidRDefault="00DD7B61" w:rsidP="00837093">
      <w:pPr>
        <w:widowControl w:val="0"/>
        <w:autoSpaceDE w:val="0"/>
        <w:autoSpaceDN w:val="0"/>
        <w:adjustRightInd w:val="0"/>
        <w:spacing w:line="360" w:lineRule="auto"/>
        <w:jc w:val="both"/>
        <w:rPr>
          <w:sz w:val="28"/>
          <w:szCs w:val="28"/>
        </w:rPr>
      </w:pPr>
    </w:p>
    <w:p w:rsidR="00DD7B61" w:rsidRDefault="00DD7B61" w:rsidP="00837093">
      <w:pPr>
        <w:widowControl w:val="0"/>
        <w:autoSpaceDE w:val="0"/>
        <w:autoSpaceDN w:val="0"/>
        <w:adjustRightInd w:val="0"/>
        <w:spacing w:line="360" w:lineRule="auto"/>
        <w:jc w:val="both"/>
        <w:rPr>
          <w:sz w:val="28"/>
          <w:szCs w:val="28"/>
        </w:rPr>
      </w:pPr>
    </w:p>
    <w:p w:rsidR="00DD7B61" w:rsidRDefault="00DD7B61" w:rsidP="00837093">
      <w:pPr>
        <w:widowControl w:val="0"/>
        <w:autoSpaceDE w:val="0"/>
        <w:autoSpaceDN w:val="0"/>
        <w:adjustRightInd w:val="0"/>
        <w:spacing w:line="360" w:lineRule="auto"/>
        <w:jc w:val="both"/>
        <w:rPr>
          <w:sz w:val="28"/>
          <w:szCs w:val="28"/>
        </w:rPr>
      </w:pPr>
    </w:p>
    <w:p w:rsidR="00DD7B61" w:rsidRDefault="00DD7B61" w:rsidP="00837093">
      <w:pPr>
        <w:widowControl w:val="0"/>
        <w:autoSpaceDE w:val="0"/>
        <w:autoSpaceDN w:val="0"/>
        <w:adjustRightInd w:val="0"/>
        <w:spacing w:line="360" w:lineRule="auto"/>
        <w:jc w:val="both"/>
        <w:rPr>
          <w:sz w:val="28"/>
          <w:szCs w:val="28"/>
        </w:rPr>
      </w:pPr>
    </w:p>
    <w:p w:rsidR="007E48EC" w:rsidRDefault="0063158E" w:rsidP="00FE0146">
      <w:pPr>
        <w:widowControl w:val="0"/>
        <w:autoSpaceDE w:val="0"/>
        <w:autoSpaceDN w:val="0"/>
        <w:adjustRightInd w:val="0"/>
        <w:spacing w:line="360" w:lineRule="auto"/>
        <w:rPr>
          <w:noProof/>
          <w:sz w:val="28"/>
          <w:szCs w:val="28"/>
          <w:lang w:eastAsia="ru-RU"/>
        </w:rPr>
      </w:pPr>
      <w:r>
        <w:rPr>
          <w:sz w:val="28"/>
          <w:szCs w:val="28"/>
        </w:rPr>
        <w:lastRenderedPageBreak/>
        <w:t xml:space="preserve">                                                                                                               </w:t>
      </w:r>
      <w:r w:rsidR="003B65E3">
        <w:rPr>
          <w:sz w:val="28"/>
          <w:szCs w:val="28"/>
        </w:rPr>
        <w:t>Диаграмма</w:t>
      </w:r>
      <w:r w:rsidR="00FE3F7C">
        <w:rPr>
          <w:sz w:val="28"/>
          <w:szCs w:val="28"/>
        </w:rPr>
        <w:t xml:space="preserve"> 7</w:t>
      </w:r>
    </w:p>
    <w:p w:rsidR="007E48EC" w:rsidRDefault="007E48EC" w:rsidP="00FE0146">
      <w:pPr>
        <w:spacing w:line="360" w:lineRule="auto"/>
        <w:ind w:firstLine="709"/>
        <w:jc w:val="both"/>
        <w:rPr>
          <w:noProof/>
          <w:sz w:val="28"/>
          <w:szCs w:val="28"/>
          <w:lang w:eastAsia="ru-RU"/>
        </w:rPr>
      </w:pPr>
      <w:r>
        <w:rPr>
          <w:noProof/>
          <w:sz w:val="28"/>
          <w:szCs w:val="28"/>
          <w:lang w:eastAsia="ru-RU"/>
        </w:rPr>
        <w:drawing>
          <wp:inline distT="0" distB="0" distL="0" distR="0" wp14:anchorId="2DF70792" wp14:editId="78EA43ED">
            <wp:extent cx="6584873" cy="3744897"/>
            <wp:effectExtent l="0" t="0" r="6985" b="8255"/>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srcRect/>
                    <a:stretch>
                      <a:fillRect/>
                    </a:stretch>
                  </pic:blipFill>
                  <pic:spPr bwMode="auto">
                    <a:xfrm>
                      <a:off x="0" y="0"/>
                      <a:ext cx="6584873" cy="3744897"/>
                    </a:xfrm>
                    <a:prstGeom prst="rect">
                      <a:avLst/>
                    </a:prstGeom>
                    <a:noFill/>
                    <a:ln w="9525">
                      <a:noFill/>
                      <a:miter lim="800000"/>
                      <a:headEnd/>
                      <a:tailEnd/>
                    </a:ln>
                  </pic:spPr>
                </pic:pic>
              </a:graphicData>
            </a:graphic>
          </wp:inline>
        </w:drawing>
      </w:r>
    </w:p>
    <w:p w:rsidR="00D34E0A" w:rsidRPr="003B26AD" w:rsidRDefault="00C863A2" w:rsidP="00FE0146">
      <w:pPr>
        <w:spacing w:line="360" w:lineRule="auto"/>
        <w:jc w:val="both"/>
        <w:rPr>
          <w:sz w:val="28"/>
          <w:szCs w:val="28"/>
        </w:rPr>
      </w:pPr>
      <w:r>
        <w:rPr>
          <w:bCs/>
          <w:color w:val="000000"/>
          <w:sz w:val="28"/>
          <w:szCs w:val="28"/>
        </w:rPr>
        <w:t xml:space="preserve">          </w:t>
      </w:r>
      <w:proofErr w:type="gramStart"/>
      <w:r w:rsidR="00D34E0A">
        <w:rPr>
          <w:bCs/>
          <w:color w:val="000000"/>
          <w:sz w:val="28"/>
          <w:szCs w:val="28"/>
        </w:rPr>
        <w:t>На территории Лискинского муниципального района действ</w:t>
      </w:r>
      <w:r w:rsidR="0063158E">
        <w:rPr>
          <w:bCs/>
          <w:color w:val="000000"/>
          <w:sz w:val="28"/>
          <w:szCs w:val="28"/>
        </w:rPr>
        <w:t>ует</w:t>
      </w:r>
      <w:r w:rsidR="00D34E0A">
        <w:rPr>
          <w:bCs/>
          <w:color w:val="000000"/>
          <w:sz w:val="28"/>
          <w:szCs w:val="28"/>
        </w:rPr>
        <w:t xml:space="preserve"> мун</w:t>
      </w:r>
      <w:r w:rsidR="00D34E0A">
        <w:rPr>
          <w:bCs/>
          <w:color w:val="000000"/>
          <w:sz w:val="28"/>
          <w:szCs w:val="28"/>
        </w:rPr>
        <w:t>и</w:t>
      </w:r>
      <w:r w:rsidR="00D34E0A">
        <w:rPr>
          <w:bCs/>
          <w:color w:val="000000"/>
          <w:sz w:val="28"/>
          <w:szCs w:val="28"/>
        </w:rPr>
        <w:t>ципальная программа «Развитие и поддержка малого и среднего предприн</w:t>
      </w:r>
      <w:r w:rsidR="00D34E0A">
        <w:rPr>
          <w:bCs/>
          <w:color w:val="000000"/>
          <w:sz w:val="28"/>
          <w:szCs w:val="28"/>
        </w:rPr>
        <w:t>и</w:t>
      </w:r>
      <w:r w:rsidR="00D34E0A">
        <w:rPr>
          <w:bCs/>
          <w:color w:val="000000"/>
          <w:sz w:val="28"/>
          <w:szCs w:val="28"/>
        </w:rPr>
        <w:t xml:space="preserve">мательства в </w:t>
      </w:r>
      <w:proofErr w:type="spellStart"/>
      <w:r w:rsidR="00D34E0A">
        <w:rPr>
          <w:bCs/>
          <w:color w:val="000000"/>
          <w:sz w:val="28"/>
          <w:szCs w:val="28"/>
        </w:rPr>
        <w:t>Лискинском</w:t>
      </w:r>
      <w:proofErr w:type="spellEnd"/>
      <w:r w:rsidR="00D34E0A">
        <w:rPr>
          <w:bCs/>
          <w:color w:val="000000"/>
          <w:sz w:val="28"/>
          <w:szCs w:val="28"/>
        </w:rPr>
        <w:t xml:space="preserve"> муниципальном районе Воронежской области на 2014-202</w:t>
      </w:r>
      <w:r w:rsidR="00C63ED2">
        <w:rPr>
          <w:bCs/>
          <w:color w:val="000000"/>
          <w:sz w:val="28"/>
          <w:szCs w:val="28"/>
        </w:rPr>
        <w:t>5</w:t>
      </w:r>
      <w:r w:rsidR="00D34E0A">
        <w:rPr>
          <w:bCs/>
          <w:color w:val="000000"/>
          <w:sz w:val="28"/>
          <w:szCs w:val="28"/>
        </w:rPr>
        <w:t xml:space="preserve"> </w:t>
      </w:r>
      <w:proofErr w:type="spellStart"/>
      <w:r w:rsidR="00D34E0A">
        <w:rPr>
          <w:bCs/>
          <w:color w:val="000000"/>
          <w:sz w:val="28"/>
          <w:szCs w:val="28"/>
        </w:rPr>
        <w:t>г.г</w:t>
      </w:r>
      <w:proofErr w:type="spellEnd"/>
      <w:r w:rsidR="00D34E0A">
        <w:rPr>
          <w:bCs/>
          <w:color w:val="000000"/>
          <w:sz w:val="28"/>
          <w:szCs w:val="28"/>
        </w:rPr>
        <w:t>.»</w:t>
      </w:r>
      <w:r w:rsidR="003B26AD">
        <w:rPr>
          <w:bCs/>
          <w:color w:val="000000"/>
          <w:sz w:val="28"/>
          <w:szCs w:val="28"/>
        </w:rPr>
        <w:t>, в рамках которой в</w:t>
      </w:r>
      <w:r w:rsidR="000F01D8">
        <w:rPr>
          <w:bCs/>
          <w:color w:val="000000"/>
          <w:sz w:val="28"/>
          <w:szCs w:val="28"/>
        </w:rPr>
        <w:t xml:space="preserve"> 2019 году </w:t>
      </w:r>
      <w:r w:rsidR="003B26AD">
        <w:rPr>
          <w:bCs/>
          <w:color w:val="000000"/>
          <w:sz w:val="28"/>
          <w:szCs w:val="28"/>
        </w:rPr>
        <w:t>получили поддержку восемь субъектов малого и среднего предпринимательства на общую сумму 1</w:t>
      </w:r>
      <w:r w:rsidR="00562698">
        <w:rPr>
          <w:bCs/>
          <w:color w:val="000000"/>
          <w:sz w:val="28"/>
          <w:szCs w:val="28"/>
        </w:rPr>
        <w:t>3</w:t>
      </w:r>
      <w:r w:rsidR="003B26AD">
        <w:rPr>
          <w:bCs/>
          <w:color w:val="000000"/>
          <w:sz w:val="28"/>
          <w:szCs w:val="28"/>
        </w:rPr>
        <w:t>,0 млн. рублей на</w:t>
      </w:r>
      <w:r w:rsidR="000F01D8">
        <w:rPr>
          <w:bCs/>
          <w:color w:val="000000"/>
          <w:sz w:val="28"/>
          <w:szCs w:val="28"/>
        </w:rPr>
        <w:t xml:space="preserve"> компенсацию части за</w:t>
      </w:r>
      <w:r w:rsidR="003B26AD">
        <w:rPr>
          <w:bCs/>
          <w:color w:val="000000"/>
          <w:sz w:val="28"/>
          <w:szCs w:val="28"/>
        </w:rPr>
        <w:t>трат,</w:t>
      </w:r>
      <w:r w:rsidR="000F01D8">
        <w:rPr>
          <w:bCs/>
          <w:color w:val="000000"/>
          <w:sz w:val="28"/>
          <w:szCs w:val="28"/>
        </w:rPr>
        <w:t xml:space="preserve"> </w:t>
      </w:r>
      <w:r w:rsidR="003B26AD">
        <w:rPr>
          <w:bCs/>
          <w:color w:val="000000"/>
          <w:sz w:val="28"/>
          <w:szCs w:val="28"/>
        </w:rPr>
        <w:t>связанных с приобретением об</w:t>
      </w:r>
      <w:r w:rsidR="003B26AD">
        <w:rPr>
          <w:bCs/>
          <w:color w:val="000000"/>
          <w:sz w:val="28"/>
          <w:szCs w:val="28"/>
        </w:rPr>
        <w:t>о</w:t>
      </w:r>
      <w:r w:rsidR="003B26AD">
        <w:rPr>
          <w:bCs/>
          <w:color w:val="000000"/>
          <w:sz w:val="28"/>
          <w:szCs w:val="28"/>
        </w:rPr>
        <w:t>рудования</w:t>
      </w:r>
      <w:r w:rsidR="00076662">
        <w:rPr>
          <w:bCs/>
          <w:color w:val="000000"/>
          <w:sz w:val="28"/>
          <w:szCs w:val="28"/>
        </w:rPr>
        <w:t>,</w:t>
      </w:r>
      <w:r w:rsidR="000F01D8">
        <w:rPr>
          <w:bCs/>
          <w:color w:val="000000"/>
          <w:sz w:val="28"/>
          <w:szCs w:val="28"/>
        </w:rPr>
        <w:t xml:space="preserve"> уплатой первого взноса (аванса) при заключении договора</w:t>
      </w:r>
      <w:proofErr w:type="gramEnd"/>
      <w:r w:rsidR="000F01D8">
        <w:rPr>
          <w:bCs/>
          <w:color w:val="000000"/>
          <w:sz w:val="28"/>
          <w:szCs w:val="28"/>
        </w:rPr>
        <w:t xml:space="preserve"> лизи</w:t>
      </w:r>
      <w:r w:rsidR="000F01D8">
        <w:rPr>
          <w:bCs/>
          <w:color w:val="000000"/>
          <w:sz w:val="28"/>
          <w:szCs w:val="28"/>
        </w:rPr>
        <w:t>н</w:t>
      </w:r>
      <w:r w:rsidR="000F01D8">
        <w:rPr>
          <w:bCs/>
          <w:color w:val="000000"/>
          <w:sz w:val="28"/>
          <w:szCs w:val="28"/>
        </w:rPr>
        <w:t>га оборудования</w:t>
      </w:r>
      <w:r w:rsidR="003B26AD">
        <w:rPr>
          <w:bCs/>
          <w:color w:val="000000"/>
          <w:sz w:val="28"/>
          <w:szCs w:val="28"/>
        </w:rPr>
        <w:t>.</w:t>
      </w:r>
      <w:r w:rsidR="000F01D8">
        <w:rPr>
          <w:bCs/>
          <w:color w:val="000000"/>
          <w:sz w:val="28"/>
          <w:szCs w:val="28"/>
        </w:rPr>
        <w:t xml:space="preserve"> </w:t>
      </w:r>
    </w:p>
    <w:p w:rsidR="00ED1297" w:rsidRDefault="00C863A2" w:rsidP="007C53A2">
      <w:pPr>
        <w:spacing w:line="360" w:lineRule="auto"/>
        <w:jc w:val="both"/>
        <w:rPr>
          <w:sz w:val="28"/>
          <w:szCs w:val="28"/>
        </w:rPr>
      </w:pPr>
      <w:r>
        <w:rPr>
          <w:bCs/>
          <w:color w:val="000000"/>
          <w:sz w:val="28"/>
          <w:szCs w:val="28"/>
        </w:rPr>
        <w:t xml:space="preserve">        </w:t>
      </w:r>
      <w:r w:rsidR="00B80BE7">
        <w:rPr>
          <w:bCs/>
          <w:color w:val="000000"/>
          <w:sz w:val="28"/>
          <w:szCs w:val="28"/>
        </w:rPr>
        <w:t xml:space="preserve">  Финансовая  поддержка субъектов МСП осуществляется через </w:t>
      </w:r>
      <w:proofErr w:type="spellStart"/>
      <w:r w:rsidR="00B80BE7">
        <w:rPr>
          <w:bCs/>
          <w:color w:val="000000"/>
          <w:sz w:val="28"/>
          <w:szCs w:val="28"/>
        </w:rPr>
        <w:t>Микр</w:t>
      </w:r>
      <w:r w:rsidR="00B80BE7">
        <w:rPr>
          <w:bCs/>
          <w:color w:val="000000"/>
          <w:sz w:val="28"/>
          <w:szCs w:val="28"/>
        </w:rPr>
        <w:t>о</w:t>
      </w:r>
      <w:r w:rsidR="00B80BE7">
        <w:rPr>
          <w:bCs/>
          <w:color w:val="000000"/>
          <w:sz w:val="28"/>
          <w:szCs w:val="28"/>
        </w:rPr>
        <w:t>кредитную</w:t>
      </w:r>
      <w:proofErr w:type="spellEnd"/>
      <w:r w:rsidR="00B80BE7">
        <w:rPr>
          <w:bCs/>
          <w:color w:val="000000"/>
          <w:sz w:val="28"/>
          <w:szCs w:val="28"/>
        </w:rPr>
        <w:t xml:space="preserve"> компанию Лискинский фонд поддержки предпринимательства Воронежской области. В 2019г. Фондом было выдано 34 займа 30 субъектам малого и среднего предпринимательства на сумму 14 920 тыс. руб. под ни</w:t>
      </w:r>
      <w:r w:rsidR="00B80BE7">
        <w:rPr>
          <w:bCs/>
          <w:color w:val="000000"/>
          <w:sz w:val="28"/>
          <w:szCs w:val="28"/>
        </w:rPr>
        <w:t>з</w:t>
      </w:r>
      <w:r w:rsidR="00B80BE7">
        <w:rPr>
          <w:bCs/>
          <w:color w:val="000000"/>
          <w:sz w:val="28"/>
          <w:szCs w:val="28"/>
        </w:rPr>
        <w:t>кие  процентные  ставки</w:t>
      </w:r>
      <w:r w:rsidR="00774D90">
        <w:rPr>
          <w:bCs/>
          <w:color w:val="000000"/>
          <w:sz w:val="28"/>
          <w:szCs w:val="28"/>
        </w:rPr>
        <w:t xml:space="preserve"> (14,8%)</w:t>
      </w:r>
      <w:r w:rsidR="00B80BE7">
        <w:rPr>
          <w:bCs/>
          <w:color w:val="000000"/>
          <w:sz w:val="28"/>
          <w:szCs w:val="28"/>
        </w:rPr>
        <w:t xml:space="preserve">. </w:t>
      </w:r>
    </w:p>
    <w:p w:rsidR="006818E1" w:rsidRDefault="006818E1" w:rsidP="00FE0146">
      <w:pPr>
        <w:spacing w:line="360" w:lineRule="auto"/>
        <w:jc w:val="both"/>
        <w:rPr>
          <w:sz w:val="28"/>
          <w:szCs w:val="28"/>
        </w:rPr>
      </w:pPr>
    </w:p>
    <w:p w:rsidR="00DD7B61" w:rsidRDefault="00DD7B61" w:rsidP="00FE0146">
      <w:pPr>
        <w:spacing w:line="360" w:lineRule="auto"/>
        <w:jc w:val="both"/>
        <w:rPr>
          <w:sz w:val="28"/>
          <w:szCs w:val="28"/>
        </w:rPr>
      </w:pPr>
    </w:p>
    <w:p w:rsidR="00DD7B61" w:rsidRPr="007741CE" w:rsidRDefault="00DD7B61" w:rsidP="00FE0146">
      <w:pPr>
        <w:spacing w:line="360" w:lineRule="auto"/>
        <w:jc w:val="both"/>
        <w:rPr>
          <w:sz w:val="28"/>
          <w:szCs w:val="28"/>
        </w:rPr>
      </w:pPr>
    </w:p>
    <w:p w:rsidR="00DD7B61" w:rsidRDefault="00DF7A82" w:rsidP="00DD7B61">
      <w:pPr>
        <w:spacing w:line="360" w:lineRule="auto"/>
        <w:rPr>
          <w:b/>
          <w:bCs/>
          <w:sz w:val="28"/>
          <w:szCs w:val="28"/>
        </w:rPr>
      </w:pPr>
      <w:r>
        <w:rPr>
          <w:b/>
          <w:bCs/>
          <w:sz w:val="28"/>
          <w:szCs w:val="28"/>
        </w:rPr>
        <w:lastRenderedPageBreak/>
        <w:t xml:space="preserve">      </w:t>
      </w:r>
      <w:r w:rsidR="006818E1">
        <w:rPr>
          <w:b/>
          <w:bCs/>
          <w:sz w:val="28"/>
          <w:szCs w:val="28"/>
        </w:rPr>
        <w:t xml:space="preserve"> </w:t>
      </w:r>
      <w:r w:rsidR="009D27AF">
        <w:rPr>
          <w:b/>
          <w:bCs/>
          <w:sz w:val="28"/>
          <w:szCs w:val="28"/>
        </w:rPr>
        <w:t>Доходы бюджета Лискинского муниципального района</w:t>
      </w:r>
    </w:p>
    <w:p w:rsidR="00A31BF8" w:rsidRPr="00DD7B61" w:rsidRDefault="00A31BF8" w:rsidP="00DD7B61">
      <w:pPr>
        <w:spacing w:line="360" w:lineRule="auto"/>
        <w:rPr>
          <w:b/>
          <w:bCs/>
          <w:sz w:val="28"/>
          <w:szCs w:val="28"/>
        </w:rPr>
      </w:pPr>
      <w:r w:rsidRPr="007E05FA">
        <w:rPr>
          <w:bCs/>
          <w:sz w:val="28"/>
          <w:szCs w:val="28"/>
        </w:rPr>
        <w:t>Фактическое исполнение бюджета по доходам Лискинского муниципального района в 201</w:t>
      </w:r>
      <w:r w:rsidR="0050456B">
        <w:rPr>
          <w:bCs/>
          <w:sz w:val="28"/>
          <w:szCs w:val="28"/>
        </w:rPr>
        <w:t>9</w:t>
      </w:r>
      <w:r w:rsidRPr="007E05FA">
        <w:rPr>
          <w:bCs/>
          <w:sz w:val="28"/>
          <w:szCs w:val="28"/>
        </w:rPr>
        <w:t xml:space="preserve"> году составило 2</w:t>
      </w:r>
      <w:r w:rsidR="0050456B">
        <w:rPr>
          <w:bCs/>
          <w:sz w:val="28"/>
          <w:szCs w:val="28"/>
        </w:rPr>
        <w:t>400,8</w:t>
      </w:r>
      <w:r w:rsidR="00AE6711">
        <w:rPr>
          <w:bCs/>
          <w:sz w:val="28"/>
          <w:szCs w:val="28"/>
        </w:rPr>
        <w:t xml:space="preserve"> млн</w:t>
      </w:r>
      <w:r w:rsidRPr="007E05FA">
        <w:rPr>
          <w:bCs/>
          <w:sz w:val="28"/>
          <w:szCs w:val="28"/>
        </w:rPr>
        <w:t>. рублей.</w:t>
      </w:r>
    </w:p>
    <w:p w:rsidR="00A31BF8" w:rsidRPr="007E05FA" w:rsidRDefault="0074489B" w:rsidP="00FE0146">
      <w:pPr>
        <w:spacing w:line="360" w:lineRule="auto"/>
        <w:jc w:val="both"/>
        <w:rPr>
          <w:sz w:val="28"/>
          <w:szCs w:val="28"/>
        </w:rPr>
      </w:pPr>
      <w:r>
        <w:rPr>
          <w:sz w:val="28"/>
          <w:szCs w:val="28"/>
        </w:rPr>
        <w:t xml:space="preserve">      </w:t>
      </w:r>
      <w:r w:rsidR="00A31BF8" w:rsidRPr="007E05FA">
        <w:rPr>
          <w:sz w:val="28"/>
          <w:szCs w:val="28"/>
        </w:rPr>
        <w:t xml:space="preserve">Собственные доходы исполнены в сумме </w:t>
      </w:r>
      <w:r w:rsidR="0050456B">
        <w:rPr>
          <w:sz w:val="28"/>
          <w:szCs w:val="28"/>
        </w:rPr>
        <w:t>1306,6</w:t>
      </w:r>
      <w:r w:rsidR="00AE6711">
        <w:rPr>
          <w:sz w:val="28"/>
          <w:szCs w:val="28"/>
        </w:rPr>
        <w:t xml:space="preserve"> </w:t>
      </w:r>
      <w:proofErr w:type="spellStart"/>
      <w:r w:rsidR="00AE6711">
        <w:rPr>
          <w:sz w:val="28"/>
          <w:szCs w:val="28"/>
        </w:rPr>
        <w:t>млн</w:t>
      </w:r>
      <w:proofErr w:type="gramStart"/>
      <w:r w:rsidR="00A31BF8" w:rsidRPr="007E05FA">
        <w:rPr>
          <w:sz w:val="28"/>
          <w:szCs w:val="28"/>
        </w:rPr>
        <w:t>.р</w:t>
      </w:r>
      <w:proofErr w:type="gramEnd"/>
      <w:r w:rsidR="00A31BF8" w:rsidRPr="007E05FA">
        <w:rPr>
          <w:sz w:val="28"/>
          <w:szCs w:val="28"/>
        </w:rPr>
        <w:t>ублей</w:t>
      </w:r>
      <w:proofErr w:type="spellEnd"/>
      <w:r w:rsidR="00A31BF8" w:rsidRPr="007E05FA">
        <w:rPr>
          <w:sz w:val="28"/>
          <w:szCs w:val="28"/>
        </w:rPr>
        <w:t xml:space="preserve">,  удельный вес которых в общей сумме поступивших доходов составляет </w:t>
      </w:r>
      <w:r w:rsidR="0050456B">
        <w:rPr>
          <w:sz w:val="28"/>
          <w:szCs w:val="28"/>
        </w:rPr>
        <w:t>54,4</w:t>
      </w:r>
      <w:r w:rsidR="00A31BF8" w:rsidRPr="007E05FA">
        <w:rPr>
          <w:sz w:val="28"/>
          <w:szCs w:val="28"/>
        </w:rPr>
        <w:t>,2%. В сравнении с прошлым годом исполнение по  доходам составило 1</w:t>
      </w:r>
      <w:r w:rsidR="009614BB">
        <w:rPr>
          <w:sz w:val="28"/>
          <w:szCs w:val="28"/>
        </w:rPr>
        <w:t>50</w:t>
      </w:r>
      <w:r w:rsidR="00A31BF8" w:rsidRPr="007E05FA">
        <w:rPr>
          <w:sz w:val="28"/>
          <w:szCs w:val="28"/>
        </w:rPr>
        <w:t>,</w:t>
      </w:r>
      <w:r w:rsidR="009614BB">
        <w:rPr>
          <w:sz w:val="28"/>
          <w:szCs w:val="28"/>
        </w:rPr>
        <w:t>6</w:t>
      </w:r>
      <w:r w:rsidR="00A31BF8" w:rsidRPr="007E05FA">
        <w:rPr>
          <w:sz w:val="28"/>
          <w:szCs w:val="28"/>
        </w:rPr>
        <w:t>%.</w:t>
      </w:r>
    </w:p>
    <w:p w:rsidR="00A31BF8" w:rsidRPr="007E05FA" w:rsidRDefault="00A31BF8" w:rsidP="00FE0146">
      <w:pPr>
        <w:spacing w:line="360" w:lineRule="auto"/>
        <w:jc w:val="both"/>
        <w:rPr>
          <w:sz w:val="28"/>
          <w:szCs w:val="28"/>
        </w:rPr>
      </w:pPr>
      <w:r>
        <w:rPr>
          <w:sz w:val="28"/>
          <w:szCs w:val="28"/>
        </w:rPr>
        <w:t xml:space="preserve">    </w:t>
      </w:r>
      <w:r w:rsidRPr="007E05FA">
        <w:rPr>
          <w:sz w:val="28"/>
          <w:szCs w:val="28"/>
        </w:rPr>
        <w:t>Безвозмездные поступления в бюджете Лискинского муниципального ра</w:t>
      </w:r>
      <w:r w:rsidRPr="007E05FA">
        <w:rPr>
          <w:sz w:val="28"/>
          <w:szCs w:val="28"/>
        </w:rPr>
        <w:t>й</w:t>
      </w:r>
      <w:r w:rsidRPr="007E05FA">
        <w:rPr>
          <w:sz w:val="28"/>
          <w:szCs w:val="28"/>
        </w:rPr>
        <w:t>она за 201</w:t>
      </w:r>
      <w:r w:rsidR="00643AA4">
        <w:rPr>
          <w:sz w:val="28"/>
          <w:szCs w:val="28"/>
        </w:rPr>
        <w:t>9</w:t>
      </w:r>
      <w:r w:rsidRPr="007E05FA">
        <w:rPr>
          <w:sz w:val="28"/>
          <w:szCs w:val="28"/>
        </w:rPr>
        <w:t xml:space="preserve"> год составили  11</w:t>
      </w:r>
      <w:r w:rsidR="00643AA4">
        <w:rPr>
          <w:sz w:val="28"/>
          <w:szCs w:val="28"/>
        </w:rPr>
        <w:t>49</w:t>
      </w:r>
      <w:r w:rsidR="00AE6711">
        <w:rPr>
          <w:sz w:val="28"/>
          <w:szCs w:val="28"/>
        </w:rPr>
        <w:t>,</w:t>
      </w:r>
      <w:r w:rsidR="00643AA4">
        <w:rPr>
          <w:sz w:val="28"/>
          <w:szCs w:val="28"/>
        </w:rPr>
        <w:t>2</w:t>
      </w:r>
      <w:r w:rsidR="00AE6711">
        <w:rPr>
          <w:sz w:val="28"/>
          <w:szCs w:val="28"/>
        </w:rPr>
        <w:t xml:space="preserve"> </w:t>
      </w:r>
      <w:proofErr w:type="spellStart"/>
      <w:r w:rsidR="00AE6711">
        <w:rPr>
          <w:sz w:val="28"/>
          <w:szCs w:val="28"/>
        </w:rPr>
        <w:t>млн</w:t>
      </w:r>
      <w:proofErr w:type="gramStart"/>
      <w:r w:rsidRPr="007E05FA">
        <w:rPr>
          <w:sz w:val="28"/>
          <w:szCs w:val="28"/>
        </w:rPr>
        <w:t>.р</w:t>
      </w:r>
      <w:proofErr w:type="gramEnd"/>
      <w:r w:rsidRPr="007E05FA">
        <w:rPr>
          <w:sz w:val="28"/>
          <w:szCs w:val="28"/>
        </w:rPr>
        <w:t>ублей</w:t>
      </w:r>
      <w:proofErr w:type="spellEnd"/>
      <w:r w:rsidRPr="007E05FA">
        <w:rPr>
          <w:sz w:val="28"/>
          <w:szCs w:val="28"/>
        </w:rPr>
        <w:t xml:space="preserve">, или </w:t>
      </w:r>
      <w:r w:rsidR="00643AA4">
        <w:rPr>
          <w:sz w:val="28"/>
          <w:szCs w:val="28"/>
        </w:rPr>
        <w:t>47,9</w:t>
      </w:r>
      <w:r w:rsidRPr="007E05FA">
        <w:rPr>
          <w:sz w:val="28"/>
          <w:szCs w:val="28"/>
        </w:rPr>
        <w:t>% в общем объёме д</w:t>
      </w:r>
      <w:r w:rsidRPr="007E05FA">
        <w:rPr>
          <w:sz w:val="28"/>
          <w:szCs w:val="28"/>
        </w:rPr>
        <w:t>о</w:t>
      </w:r>
      <w:r w:rsidRPr="007E05FA">
        <w:rPr>
          <w:sz w:val="28"/>
          <w:szCs w:val="28"/>
        </w:rPr>
        <w:t>ходов.</w:t>
      </w:r>
    </w:p>
    <w:p w:rsidR="0074489B" w:rsidRPr="007E05FA" w:rsidRDefault="00A31BF8" w:rsidP="00FE0146">
      <w:pPr>
        <w:spacing w:line="360" w:lineRule="auto"/>
        <w:jc w:val="both"/>
        <w:rPr>
          <w:sz w:val="28"/>
          <w:szCs w:val="28"/>
        </w:rPr>
      </w:pPr>
      <w:r>
        <w:rPr>
          <w:sz w:val="28"/>
          <w:szCs w:val="28"/>
        </w:rPr>
        <w:t xml:space="preserve">     </w:t>
      </w:r>
      <w:r w:rsidRPr="007E05FA">
        <w:rPr>
          <w:sz w:val="28"/>
          <w:szCs w:val="28"/>
        </w:rPr>
        <w:t>В число крупнейших налогоплательщиков района входят: филиалы и обособленные подразделения ОАО «РЖД» - 1</w:t>
      </w:r>
      <w:r w:rsidR="00643AA4">
        <w:rPr>
          <w:sz w:val="28"/>
          <w:szCs w:val="28"/>
        </w:rPr>
        <w:t>3</w:t>
      </w:r>
      <w:r w:rsidRPr="007E05FA">
        <w:rPr>
          <w:sz w:val="28"/>
          <w:szCs w:val="28"/>
        </w:rPr>
        <w:t>,</w:t>
      </w:r>
      <w:r w:rsidR="00643AA4">
        <w:rPr>
          <w:sz w:val="28"/>
          <w:szCs w:val="28"/>
        </w:rPr>
        <w:t>6</w:t>
      </w:r>
      <w:r w:rsidRPr="007E05FA">
        <w:rPr>
          <w:sz w:val="28"/>
          <w:szCs w:val="28"/>
        </w:rPr>
        <w:t>% от общей суммы налог</w:t>
      </w:r>
      <w:r w:rsidRPr="007E05FA">
        <w:rPr>
          <w:sz w:val="28"/>
          <w:szCs w:val="28"/>
        </w:rPr>
        <w:t>о</w:t>
      </w:r>
      <w:r w:rsidRPr="007E05FA">
        <w:rPr>
          <w:sz w:val="28"/>
          <w:szCs w:val="28"/>
        </w:rPr>
        <w:t xml:space="preserve">вых платежей в бюджет муниципального района,  </w:t>
      </w:r>
      <w:r w:rsidR="002163BE">
        <w:rPr>
          <w:sz w:val="28"/>
          <w:szCs w:val="28"/>
        </w:rPr>
        <w:t>группа</w:t>
      </w:r>
      <w:r w:rsidRPr="007E05FA">
        <w:rPr>
          <w:sz w:val="28"/>
          <w:szCs w:val="28"/>
        </w:rPr>
        <w:t xml:space="preserve"> компани</w:t>
      </w:r>
      <w:r w:rsidR="002163BE">
        <w:rPr>
          <w:sz w:val="28"/>
          <w:szCs w:val="28"/>
        </w:rPr>
        <w:t>й</w:t>
      </w:r>
      <w:r w:rsidRPr="007E05FA">
        <w:rPr>
          <w:sz w:val="28"/>
          <w:szCs w:val="28"/>
        </w:rPr>
        <w:t xml:space="preserve"> ООО «</w:t>
      </w:r>
      <w:proofErr w:type="spellStart"/>
      <w:r w:rsidRPr="007E05FA">
        <w:rPr>
          <w:sz w:val="28"/>
          <w:szCs w:val="28"/>
        </w:rPr>
        <w:t>ЭкоНиваАгро</w:t>
      </w:r>
      <w:proofErr w:type="spellEnd"/>
      <w:r w:rsidRPr="007E05FA">
        <w:rPr>
          <w:sz w:val="28"/>
          <w:szCs w:val="28"/>
        </w:rPr>
        <w:t xml:space="preserve">» - </w:t>
      </w:r>
      <w:r w:rsidR="00643AA4">
        <w:rPr>
          <w:sz w:val="28"/>
          <w:szCs w:val="28"/>
        </w:rPr>
        <w:t>10,5</w:t>
      </w:r>
      <w:r w:rsidRPr="007E05FA">
        <w:rPr>
          <w:sz w:val="28"/>
          <w:szCs w:val="28"/>
        </w:rPr>
        <w:t>%,  ООО «</w:t>
      </w:r>
      <w:proofErr w:type="spellStart"/>
      <w:r w:rsidRPr="007E05FA">
        <w:rPr>
          <w:sz w:val="28"/>
          <w:szCs w:val="28"/>
        </w:rPr>
        <w:t>Лискинская</w:t>
      </w:r>
      <w:proofErr w:type="spellEnd"/>
      <w:r w:rsidRPr="007E05FA">
        <w:rPr>
          <w:sz w:val="28"/>
          <w:szCs w:val="28"/>
        </w:rPr>
        <w:t xml:space="preserve"> инвестиционно-строительная ком</w:t>
      </w:r>
      <w:r w:rsidR="00643AA4">
        <w:rPr>
          <w:sz w:val="28"/>
          <w:szCs w:val="28"/>
        </w:rPr>
        <w:t>пания «Бройлер» - 6,8</w:t>
      </w:r>
      <w:r w:rsidRPr="007E05FA">
        <w:rPr>
          <w:sz w:val="28"/>
          <w:szCs w:val="28"/>
        </w:rPr>
        <w:t>%, ЗАО «</w:t>
      </w:r>
      <w:proofErr w:type="spellStart"/>
      <w:r w:rsidRPr="007E05FA">
        <w:rPr>
          <w:sz w:val="28"/>
          <w:szCs w:val="28"/>
        </w:rPr>
        <w:t>Лискимонтажконструкция</w:t>
      </w:r>
      <w:proofErr w:type="spellEnd"/>
      <w:r w:rsidRPr="007E05FA">
        <w:rPr>
          <w:sz w:val="28"/>
          <w:szCs w:val="28"/>
        </w:rPr>
        <w:t xml:space="preserve">» - </w:t>
      </w:r>
      <w:r w:rsidR="00643AA4">
        <w:rPr>
          <w:sz w:val="28"/>
          <w:szCs w:val="28"/>
        </w:rPr>
        <w:t>4,</w:t>
      </w:r>
      <w:r w:rsidRPr="007E05FA">
        <w:rPr>
          <w:sz w:val="28"/>
          <w:szCs w:val="28"/>
        </w:rPr>
        <w:t xml:space="preserve">5%, БУЗ ВО </w:t>
      </w:r>
      <w:proofErr w:type="spellStart"/>
      <w:r w:rsidRPr="007E05FA">
        <w:rPr>
          <w:sz w:val="28"/>
          <w:szCs w:val="28"/>
        </w:rPr>
        <w:t>Лискинская</w:t>
      </w:r>
      <w:proofErr w:type="spellEnd"/>
      <w:r w:rsidRPr="007E05FA">
        <w:rPr>
          <w:sz w:val="28"/>
          <w:szCs w:val="28"/>
        </w:rPr>
        <w:t xml:space="preserve"> РБ  - 2,</w:t>
      </w:r>
      <w:r w:rsidR="00643AA4">
        <w:rPr>
          <w:sz w:val="28"/>
          <w:szCs w:val="28"/>
        </w:rPr>
        <w:t>7</w:t>
      </w:r>
      <w:r w:rsidRPr="007E05FA">
        <w:rPr>
          <w:sz w:val="28"/>
          <w:szCs w:val="28"/>
        </w:rPr>
        <w:t>%,  ООО «ТМХ-Сервис» - 1,</w:t>
      </w:r>
      <w:r w:rsidR="00643AA4">
        <w:rPr>
          <w:sz w:val="28"/>
          <w:szCs w:val="28"/>
        </w:rPr>
        <w:t>8</w:t>
      </w:r>
      <w:r w:rsidRPr="007E05FA">
        <w:rPr>
          <w:sz w:val="28"/>
          <w:szCs w:val="28"/>
        </w:rPr>
        <w:t>%, ОАО «Маяк» -1,7%, ОАО «</w:t>
      </w:r>
      <w:proofErr w:type="spellStart"/>
      <w:r w:rsidRPr="007E05FA">
        <w:rPr>
          <w:sz w:val="28"/>
          <w:szCs w:val="28"/>
        </w:rPr>
        <w:t>Лискисахар</w:t>
      </w:r>
      <w:proofErr w:type="spellEnd"/>
      <w:r w:rsidRPr="007E05FA">
        <w:rPr>
          <w:sz w:val="28"/>
          <w:szCs w:val="28"/>
        </w:rPr>
        <w:t>» - 1,</w:t>
      </w:r>
      <w:r w:rsidR="00643AA4">
        <w:rPr>
          <w:sz w:val="28"/>
          <w:szCs w:val="28"/>
        </w:rPr>
        <w:t>1</w:t>
      </w:r>
      <w:r w:rsidRPr="007E05FA">
        <w:rPr>
          <w:sz w:val="28"/>
          <w:szCs w:val="28"/>
        </w:rPr>
        <w:t>%.</w:t>
      </w:r>
    </w:p>
    <w:p w:rsidR="00A31BF8" w:rsidRPr="007E05FA" w:rsidRDefault="00A31BF8" w:rsidP="00FE0146">
      <w:pPr>
        <w:spacing w:line="360" w:lineRule="auto"/>
        <w:ind w:firstLine="708"/>
        <w:jc w:val="both"/>
        <w:rPr>
          <w:sz w:val="28"/>
          <w:szCs w:val="28"/>
        </w:rPr>
      </w:pPr>
      <w:r w:rsidRPr="007E05FA">
        <w:rPr>
          <w:sz w:val="28"/>
          <w:szCs w:val="28"/>
        </w:rPr>
        <w:t>На 20</w:t>
      </w:r>
      <w:r w:rsidR="00A801BB">
        <w:rPr>
          <w:sz w:val="28"/>
          <w:szCs w:val="28"/>
        </w:rPr>
        <w:t>20</w:t>
      </w:r>
      <w:r w:rsidRPr="007E05FA">
        <w:rPr>
          <w:sz w:val="28"/>
          <w:szCs w:val="28"/>
        </w:rPr>
        <w:t xml:space="preserve"> год доходная часть </w:t>
      </w:r>
      <w:r w:rsidR="00BC1526">
        <w:rPr>
          <w:sz w:val="28"/>
          <w:szCs w:val="28"/>
        </w:rPr>
        <w:t xml:space="preserve">консолидированного </w:t>
      </w:r>
      <w:r w:rsidRPr="007E05FA">
        <w:rPr>
          <w:sz w:val="28"/>
          <w:szCs w:val="28"/>
        </w:rPr>
        <w:t xml:space="preserve">бюджета Лискинского муниципального района запланирована в сумме </w:t>
      </w:r>
      <w:r w:rsidR="00A801BB">
        <w:rPr>
          <w:sz w:val="28"/>
          <w:szCs w:val="28"/>
        </w:rPr>
        <w:t>260</w:t>
      </w:r>
      <w:r w:rsidR="001F10E6">
        <w:rPr>
          <w:sz w:val="28"/>
          <w:szCs w:val="28"/>
        </w:rPr>
        <w:t>8</w:t>
      </w:r>
      <w:r w:rsidR="00A801BB">
        <w:rPr>
          <w:sz w:val="28"/>
          <w:szCs w:val="28"/>
        </w:rPr>
        <w:t>,1</w:t>
      </w:r>
      <w:r w:rsidR="00AE6711">
        <w:rPr>
          <w:sz w:val="28"/>
          <w:szCs w:val="28"/>
        </w:rPr>
        <w:t xml:space="preserve"> </w:t>
      </w:r>
      <w:proofErr w:type="spellStart"/>
      <w:r w:rsidR="00AE6711">
        <w:rPr>
          <w:sz w:val="28"/>
          <w:szCs w:val="28"/>
        </w:rPr>
        <w:t>млн</w:t>
      </w:r>
      <w:proofErr w:type="gramStart"/>
      <w:r w:rsidRPr="007E05FA">
        <w:rPr>
          <w:sz w:val="28"/>
          <w:szCs w:val="28"/>
        </w:rPr>
        <w:t>.р</w:t>
      </w:r>
      <w:proofErr w:type="gramEnd"/>
      <w:r w:rsidRPr="007E05FA">
        <w:rPr>
          <w:sz w:val="28"/>
          <w:szCs w:val="28"/>
        </w:rPr>
        <w:t>ублей</w:t>
      </w:r>
      <w:proofErr w:type="spellEnd"/>
      <w:r w:rsidRPr="007E05FA">
        <w:rPr>
          <w:sz w:val="28"/>
          <w:szCs w:val="28"/>
        </w:rPr>
        <w:t>, в том числе:</w:t>
      </w:r>
    </w:p>
    <w:p w:rsidR="00A31BF8" w:rsidRDefault="00A31BF8" w:rsidP="00FE0146">
      <w:pPr>
        <w:spacing w:line="360" w:lineRule="auto"/>
        <w:jc w:val="both"/>
        <w:rPr>
          <w:sz w:val="28"/>
          <w:szCs w:val="28"/>
        </w:rPr>
      </w:pPr>
      <w:r w:rsidRPr="007E05FA">
        <w:rPr>
          <w:sz w:val="28"/>
          <w:szCs w:val="28"/>
        </w:rPr>
        <w:t xml:space="preserve">собственные доходы планируются в сумме </w:t>
      </w:r>
      <w:r w:rsidR="00A801BB">
        <w:rPr>
          <w:sz w:val="28"/>
          <w:szCs w:val="28"/>
        </w:rPr>
        <w:t>1</w:t>
      </w:r>
      <w:r w:rsidR="00ED1F49">
        <w:rPr>
          <w:sz w:val="28"/>
          <w:szCs w:val="28"/>
        </w:rPr>
        <w:t>266</w:t>
      </w:r>
      <w:r w:rsidR="00A801BB">
        <w:rPr>
          <w:sz w:val="28"/>
          <w:szCs w:val="28"/>
        </w:rPr>
        <w:t>,</w:t>
      </w:r>
      <w:r w:rsidR="00ED1F49">
        <w:rPr>
          <w:sz w:val="28"/>
          <w:szCs w:val="28"/>
        </w:rPr>
        <w:t>8</w:t>
      </w:r>
      <w:r w:rsidRPr="007E05FA">
        <w:rPr>
          <w:sz w:val="28"/>
          <w:szCs w:val="28"/>
        </w:rPr>
        <w:t xml:space="preserve"> </w:t>
      </w:r>
      <w:proofErr w:type="spellStart"/>
      <w:r w:rsidR="00AE6711">
        <w:rPr>
          <w:sz w:val="28"/>
          <w:szCs w:val="28"/>
        </w:rPr>
        <w:t>млн</w:t>
      </w:r>
      <w:proofErr w:type="gramStart"/>
      <w:r w:rsidRPr="007E05FA">
        <w:rPr>
          <w:sz w:val="28"/>
          <w:szCs w:val="28"/>
        </w:rPr>
        <w:t>.р</w:t>
      </w:r>
      <w:proofErr w:type="gramEnd"/>
      <w:r w:rsidRPr="007E05FA">
        <w:rPr>
          <w:sz w:val="28"/>
          <w:szCs w:val="28"/>
        </w:rPr>
        <w:t>ублей</w:t>
      </w:r>
      <w:proofErr w:type="spellEnd"/>
      <w:r w:rsidR="001F10E6">
        <w:rPr>
          <w:sz w:val="28"/>
          <w:szCs w:val="28"/>
        </w:rPr>
        <w:t xml:space="preserve">, что </w:t>
      </w:r>
      <w:r w:rsidR="00743365">
        <w:rPr>
          <w:sz w:val="28"/>
          <w:szCs w:val="28"/>
        </w:rPr>
        <w:t>ниже уровня 201</w:t>
      </w:r>
      <w:r w:rsidR="00A801BB">
        <w:rPr>
          <w:sz w:val="28"/>
          <w:szCs w:val="28"/>
        </w:rPr>
        <w:t>9</w:t>
      </w:r>
      <w:r w:rsidR="00743365">
        <w:rPr>
          <w:sz w:val="28"/>
          <w:szCs w:val="28"/>
        </w:rPr>
        <w:t xml:space="preserve"> года на </w:t>
      </w:r>
      <w:r w:rsidR="00ED1F49">
        <w:rPr>
          <w:sz w:val="28"/>
          <w:szCs w:val="28"/>
        </w:rPr>
        <w:t>3</w:t>
      </w:r>
      <w:r w:rsidR="00743365">
        <w:rPr>
          <w:sz w:val="28"/>
          <w:szCs w:val="28"/>
        </w:rPr>
        <w:t>%</w:t>
      </w:r>
      <w:r w:rsidR="001F10E6">
        <w:rPr>
          <w:sz w:val="28"/>
          <w:szCs w:val="28"/>
        </w:rPr>
        <w:t xml:space="preserve"> (</w:t>
      </w:r>
      <w:r w:rsidR="00743365">
        <w:rPr>
          <w:sz w:val="28"/>
          <w:szCs w:val="28"/>
        </w:rPr>
        <w:t>так как в 201</w:t>
      </w:r>
      <w:r w:rsidR="00A801BB">
        <w:rPr>
          <w:sz w:val="28"/>
          <w:szCs w:val="28"/>
        </w:rPr>
        <w:t>9</w:t>
      </w:r>
      <w:r w:rsidR="00743365">
        <w:rPr>
          <w:sz w:val="28"/>
          <w:szCs w:val="28"/>
        </w:rPr>
        <w:t xml:space="preserve"> году осуществлял</w:t>
      </w:r>
      <w:r w:rsidR="00A801BB">
        <w:rPr>
          <w:sz w:val="28"/>
          <w:szCs w:val="28"/>
        </w:rPr>
        <w:t>ся выкуп земельных участков</w:t>
      </w:r>
      <w:r w:rsidR="00743365">
        <w:rPr>
          <w:sz w:val="28"/>
          <w:szCs w:val="28"/>
        </w:rPr>
        <w:t xml:space="preserve"> </w:t>
      </w:r>
      <w:r w:rsidR="00A801BB">
        <w:rPr>
          <w:sz w:val="28"/>
          <w:szCs w:val="28"/>
        </w:rPr>
        <w:t>и прочи</w:t>
      </w:r>
      <w:r w:rsidR="00ED1F49">
        <w:rPr>
          <w:sz w:val="28"/>
          <w:szCs w:val="28"/>
        </w:rPr>
        <w:t>е</w:t>
      </w:r>
      <w:r w:rsidR="00A801BB">
        <w:rPr>
          <w:sz w:val="28"/>
          <w:szCs w:val="28"/>
        </w:rPr>
        <w:t xml:space="preserve"> безвозмездны</w:t>
      </w:r>
      <w:r w:rsidR="00ED1F49">
        <w:rPr>
          <w:sz w:val="28"/>
          <w:szCs w:val="28"/>
        </w:rPr>
        <w:t>е поступления</w:t>
      </w:r>
      <w:r w:rsidR="001F10E6">
        <w:rPr>
          <w:sz w:val="28"/>
          <w:szCs w:val="28"/>
        </w:rPr>
        <w:t>)</w:t>
      </w:r>
      <w:r w:rsidRPr="007E05FA">
        <w:rPr>
          <w:sz w:val="28"/>
          <w:szCs w:val="28"/>
        </w:rPr>
        <w:t xml:space="preserve">, что составит </w:t>
      </w:r>
      <w:r w:rsidR="00A801BB">
        <w:rPr>
          <w:sz w:val="28"/>
          <w:szCs w:val="28"/>
        </w:rPr>
        <w:t>48</w:t>
      </w:r>
      <w:r w:rsidRPr="007E05FA">
        <w:rPr>
          <w:sz w:val="28"/>
          <w:szCs w:val="28"/>
        </w:rPr>
        <w:t>,</w:t>
      </w:r>
      <w:r w:rsidR="00ED1F49">
        <w:rPr>
          <w:sz w:val="28"/>
          <w:szCs w:val="28"/>
        </w:rPr>
        <w:t>6</w:t>
      </w:r>
      <w:r w:rsidRPr="007E05FA">
        <w:rPr>
          <w:sz w:val="28"/>
          <w:szCs w:val="28"/>
        </w:rPr>
        <w:t>% от общей суммы  доходов.</w:t>
      </w:r>
    </w:p>
    <w:p w:rsidR="0074489B" w:rsidRPr="00B27A0F" w:rsidRDefault="0074489B" w:rsidP="00FE0146">
      <w:pPr>
        <w:spacing w:line="360" w:lineRule="auto"/>
        <w:jc w:val="both"/>
        <w:rPr>
          <w:sz w:val="28"/>
          <w:szCs w:val="28"/>
          <w:lang w:eastAsia="ru-RU"/>
        </w:rPr>
      </w:pPr>
      <w:r>
        <w:rPr>
          <w:sz w:val="28"/>
          <w:szCs w:val="28"/>
          <w:lang w:eastAsia="ru-RU"/>
        </w:rPr>
        <w:t xml:space="preserve">    </w:t>
      </w:r>
    </w:p>
    <w:p w:rsidR="003402E4" w:rsidRPr="003402E4" w:rsidRDefault="00DF7A82" w:rsidP="00FE0146">
      <w:pPr>
        <w:spacing w:line="360" w:lineRule="auto"/>
        <w:jc w:val="both"/>
        <w:rPr>
          <w:bCs/>
          <w:sz w:val="28"/>
          <w:szCs w:val="28"/>
        </w:rPr>
      </w:pPr>
      <w:r>
        <w:rPr>
          <w:b/>
          <w:sz w:val="28"/>
          <w:szCs w:val="28"/>
        </w:rPr>
        <w:t xml:space="preserve">     </w:t>
      </w:r>
      <w:r w:rsidR="003402E4" w:rsidRPr="00CB45D3">
        <w:rPr>
          <w:b/>
          <w:sz w:val="28"/>
          <w:szCs w:val="28"/>
        </w:rPr>
        <w:t xml:space="preserve">Расходная часть </w:t>
      </w:r>
      <w:r w:rsidR="003402E4" w:rsidRPr="00CB45D3">
        <w:rPr>
          <w:b/>
          <w:bCs/>
          <w:sz w:val="28"/>
          <w:szCs w:val="28"/>
        </w:rPr>
        <w:t>бюджета Лискинско</w:t>
      </w:r>
      <w:r w:rsidR="003402E4">
        <w:rPr>
          <w:b/>
          <w:bCs/>
          <w:sz w:val="28"/>
          <w:szCs w:val="28"/>
        </w:rPr>
        <w:t>го муниципального района на 201</w:t>
      </w:r>
      <w:r w:rsidR="00057061">
        <w:rPr>
          <w:b/>
          <w:bCs/>
          <w:sz w:val="28"/>
          <w:szCs w:val="28"/>
        </w:rPr>
        <w:t>9</w:t>
      </w:r>
      <w:r w:rsidR="003402E4" w:rsidRPr="00CB45D3">
        <w:rPr>
          <w:b/>
          <w:bCs/>
          <w:sz w:val="28"/>
          <w:szCs w:val="28"/>
        </w:rPr>
        <w:t xml:space="preserve"> год </w:t>
      </w:r>
      <w:r w:rsidR="003402E4" w:rsidRPr="00CB45D3">
        <w:rPr>
          <w:bCs/>
          <w:sz w:val="28"/>
          <w:szCs w:val="28"/>
        </w:rPr>
        <w:t xml:space="preserve">сформирована </w:t>
      </w:r>
      <w:r w:rsidR="003402E4">
        <w:rPr>
          <w:bCs/>
          <w:sz w:val="28"/>
          <w:szCs w:val="28"/>
        </w:rPr>
        <w:t xml:space="preserve">и исполнена </w:t>
      </w:r>
      <w:r w:rsidR="003402E4" w:rsidRPr="00CB45D3">
        <w:rPr>
          <w:bCs/>
          <w:sz w:val="28"/>
          <w:szCs w:val="28"/>
        </w:rPr>
        <w:t>в соответствии с рекомендациями, и</w:t>
      </w:r>
      <w:r w:rsidR="003402E4" w:rsidRPr="00CB45D3">
        <w:rPr>
          <w:bCs/>
          <w:sz w:val="28"/>
          <w:szCs w:val="28"/>
        </w:rPr>
        <w:t>з</w:t>
      </w:r>
      <w:r w:rsidR="003402E4" w:rsidRPr="00CB45D3">
        <w:rPr>
          <w:bCs/>
          <w:sz w:val="28"/>
          <w:szCs w:val="28"/>
        </w:rPr>
        <w:t>ложенными в  «Концепции формирования межбюджетных отношен</w:t>
      </w:r>
      <w:r w:rsidR="003402E4">
        <w:rPr>
          <w:bCs/>
          <w:sz w:val="28"/>
          <w:szCs w:val="28"/>
        </w:rPr>
        <w:t>ий в В</w:t>
      </w:r>
      <w:r w:rsidR="003402E4">
        <w:rPr>
          <w:bCs/>
          <w:sz w:val="28"/>
          <w:szCs w:val="28"/>
        </w:rPr>
        <w:t>о</w:t>
      </w:r>
      <w:r w:rsidR="003402E4">
        <w:rPr>
          <w:bCs/>
          <w:sz w:val="28"/>
          <w:szCs w:val="28"/>
        </w:rPr>
        <w:t>ронежской области на 2018-20</w:t>
      </w:r>
      <w:r w:rsidR="003402E4" w:rsidRPr="0045310A">
        <w:rPr>
          <w:bCs/>
          <w:sz w:val="28"/>
          <w:szCs w:val="28"/>
        </w:rPr>
        <w:t>20</w:t>
      </w:r>
      <w:r w:rsidR="003402E4" w:rsidRPr="007C583E">
        <w:rPr>
          <w:bCs/>
          <w:sz w:val="28"/>
          <w:szCs w:val="28"/>
        </w:rPr>
        <w:t xml:space="preserve"> годы</w:t>
      </w:r>
      <w:r w:rsidR="003402E4">
        <w:rPr>
          <w:bCs/>
          <w:sz w:val="28"/>
          <w:szCs w:val="28"/>
        </w:rPr>
        <w:t xml:space="preserve">».  </w:t>
      </w:r>
    </w:p>
    <w:p w:rsidR="003402E4" w:rsidRDefault="003402E4" w:rsidP="00FE0146">
      <w:pPr>
        <w:spacing w:line="360" w:lineRule="auto"/>
        <w:jc w:val="both"/>
        <w:rPr>
          <w:sz w:val="28"/>
          <w:szCs w:val="28"/>
        </w:rPr>
      </w:pPr>
      <w:r>
        <w:rPr>
          <w:sz w:val="28"/>
          <w:szCs w:val="28"/>
        </w:rPr>
        <w:t xml:space="preserve">     Расходы бюджета Лискинского муниципального района</w:t>
      </w:r>
      <w:r w:rsidRPr="00153A37">
        <w:rPr>
          <w:sz w:val="28"/>
          <w:szCs w:val="28"/>
        </w:rPr>
        <w:t xml:space="preserve"> </w:t>
      </w:r>
      <w:r>
        <w:rPr>
          <w:sz w:val="28"/>
          <w:szCs w:val="28"/>
        </w:rPr>
        <w:t>составили</w:t>
      </w:r>
    </w:p>
    <w:p w:rsidR="003402E4" w:rsidRDefault="003402E4" w:rsidP="00FE0146">
      <w:pPr>
        <w:spacing w:line="360" w:lineRule="auto"/>
        <w:jc w:val="both"/>
        <w:rPr>
          <w:sz w:val="28"/>
          <w:szCs w:val="28"/>
        </w:rPr>
      </w:pPr>
      <w:r>
        <w:rPr>
          <w:sz w:val="28"/>
          <w:szCs w:val="28"/>
        </w:rPr>
        <w:t xml:space="preserve"> за 201</w:t>
      </w:r>
      <w:r w:rsidR="00057061">
        <w:rPr>
          <w:sz w:val="28"/>
          <w:szCs w:val="28"/>
        </w:rPr>
        <w:t>9</w:t>
      </w:r>
      <w:r>
        <w:rPr>
          <w:sz w:val="28"/>
          <w:szCs w:val="28"/>
        </w:rPr>
        <w:t xml:space="preserve"> год – 2</w:t>
      </w:r>
      <w:r w:rsidR="00057061">
        <w:rPr>
          <w:sz w:val="28"/>
          <w:szCs w:val="28"/>
        </w:rPr>
        <w:t>427,9</w:t>
      </w:r>
      <w:r>
        <w:rPr>
          <w:sz w:val="28"/>
          <w:szCs w:val="28"/>
        </w:rPr>
        <w:t xml:space="preserve"> млн. рублей, из которых наиболее значимы:</w:t>
      </w:r>
    </w:p>
    <w:p w:rsidR="003402E4" w:rsidRDefault="003402E4" w:rsidP="00FE0146">
      <w:pPr>
        <w:spacing w:line="360" w:lineRule="auto"/>
        <w:jc w:val="both"/>
        <w:rPr>
          <w:sz w:val="28"/>
          <w:szCs w:val="28"/>
        </w:rPr>
      </w:pPr>
      <w:r>
        <w:rPr>
          <w:sz w:val="28"/>
          <w:szCs w:val="28"/>
        </w:rPr>
        <w:lastRenderedPageBreak/>
        <w:t>- образование – 1</w:t>
      </w:r>
      <w:r w:rsidR="00057061">
        <w:rPr>
          <w:sz w:val="28"/>
          <w:szCs w:val="28"/>
        </w:rPr>
        <w:t>279</w:t>
      </w:r>
      <w:r>
        <w:rPr>
          <w:sz w:val="28"/>
          <w:szCs w:val="28"/>
        </w:rPr>
        <w:t xml:space="preserve"> млн. рублей (5</w:t>
      </w:r>
      <w:r w:rsidR="00057061">
        <w:rPr>
          <w:sz w:val="28"/>
          <w:szCs w:val="28"/>
        </w:rPr>
        <w:t>2</w:t>
      </w:r>
      <w:r>
        <w:rPr>
          <w:sz w:val="28"/>
          <w:szCs w:val="28"/>
        </w:rPr>
        <w:t>,</w:t>
      </w:r>
      <w:r w:rsidR="00057061">
        <w:rPr>
          <w:sz w:val="28"/>
          <w:szCs w:val="28"/>
        </w:rPr>
        <w:t>7</w:t>
      </w:r>
      <w:r>
        <w:rPr>
          <w:sz w:val="28"/>
          <w:szCs w:val="28"/>
        </w:rPr>
        <w:t xml:space="preserve"> % к общей сумме расходов)</w:t>
      </w:r>
    </w:p>
    <w:p w:rsidR="003402E4" w:rsidRDefault="003402E4" w:rsidP="00FE0146">
      <w:pPr>
        <w:spacing w:line="360" w:lineRule="auto"/>
        <w:jc w:val="both"/>
        <w:rPr>
          <w:sz w:val="28"/>
          <w:szCs w:val="28"/>
        </w:rPr>
      </w:pPr>
      <w:r>
        <w:rPr>
          <w:sz w:val="28"/>
          <w:szCs w:val="28"/>
        </w:rPr>
        <w:t xml:space="preserve">- культура – </w:t>
      </w:r>
      <w:r w:rsidR="00057061">
        <w:rPr>
          <w:sz w:val="28"/>
          <w:szCs w:val="28"/>
        </w:rPr>
        <w:t>111</w:t>
      </w:r>
      <w:r>
        <w:rPr>
          <w:sz w:val="28"/>
          <w:szCs w:val="28"/>
        </w:rPr>
        <w:t>,</w:t>
      </w:r>
      <w:r w:rsidR="00057061">
        <w:rPr>
          <w:sz w:val="28"/>
          <w:szCs w:val="28"/>
        </w:rPr>
        <w:t>1</w:t>
      </w:r>
      <w:r>
        <w:rPr>
          <w:sz w:val="28"/>
          <w:szCs w:val="28"/>
        </w:rPr>
        <w:t xml:space="preserve"> млн. рублей (</w:t>
      </w:r>
      <w:r w:rsidR="00057061">
        <w:rPr>
          <w:sz w:val="28"/>
          <w:szCs w:val="28"/>
        </w:rPr>
        <w:t>4</w:t>
      </w:r>
      <w:r>
        <w:rPr>
          <w:sz w:val="28"/>
          <w:szCs w:val="28"/>
        </w:rPr>
        <w:t>,</w:t>
      </w:r>
      <w:r w:rsidR="00057061">
        <w:rPr>
          <w:sz w:val="28"/>
          <w:szCs w:val="28"/>
        </w:rPr>
        <w:t>5</w:t>
      </w:r>
      <w:r>
        <w:rPr>
          <w:sz w:val="28"/>
          <w:szCs w:val="28"/>
        </w:rPr>
        <w:t>%)</w:t>
      </w:r>
    </w:p>
    <w:p w:rsidR="003402E4" w:rsidRDefault="003402E4" w:rsidP="00FE0146">
      <w:pPr>
        <w:spacing w:line="360" w:lineRule="auto"/>
        <w:jc w:val="both"/>
        <w:rPr>
          <w:sz w:val="28"/>
          <w:szCs w:val="28"/>
        </w:rPr>
      </w:pPr>
      <w:r>
        <w:rPr>
          <w:sz w:val="28"/>
          <w:szCs w:val="28"/>
        </w:rPr>
        <w:t xml:space="preserve">- социальная политика – </w:t>
      </w:r>
      <w:r w:rsidR="00057061">
        <w:rPr>
          <w:sz w:val="28"/>
          <w:szCs w:val="28"/>
        </w:rPr>
        <w:t>7</w:t>
      </w:r>
      <w:r>
        <w:rPr>
          <w:sz w:val="28"/>
          <w:szCs w:val="28"/>
        </w:rPr>
        <w:t>5,</w:t>
      </w:r>
      <w:r w:rsidR="00057061">
        <w:rPr>
          <w:sz w:val="28"/>
          <w:szCs w:val="28"/>
        </w:rPr>
        <w:t>4</w:t>
      </w:r>
      <w:r>
        <w:rPr>
          <w:sz w:val="28"/>
          <w:szCs w:val="28"/>
        </w:rPr>
        <w:t xml:space="preserve"> млн. рублей (3,</w:t>
      </w:r>
      <w:r w:rsidR="00057061">
        <w:rPr>
          <w:sz w:val="28"/>
          <w:szCs w:val="28"/>
        </w:rPr>
        <w:t>1</w:t>
      </w:r>
      <w:r>
        <w:rPr>
          <w:sz w:val="28"/>
          <w:szCs w:val="28"/>
        </w:rPr>
        <w:t>%)</w:t>
      </w:r>
    </w:p>
    <w:p w:rsidR="003402E4" w:rsidRDefault="003402E4" w:rsidP="00FE0146">
      <w:pPr>
        <w:spacing w:line="360" w:lineRule="auto"/>
        <w:jc w:val="both"/>
        <w:rPr>
          <w:sz w:val="28"/>
          <w:szCs w:val="28"/>
        </w:rPr>
      </w:pPr>
      <w:r>
        <w:rPr>
          <w:sz w:val="28"/>
          <w:szCs w:val="28"/>
        </w:rPr>
        <w:t xml:space="preserve">- физкультура и спорт – </w:t>
      </w:r>
      <w:r w:rsidR="00057061">
        <w:rPr>
          <w:sz w:val="28"/>
          <w:szCs w:val="28"/>
        </w:rPr>
        <w:t>45</w:t>
      </w:r>
      <w:r>
        <w:rPr>
          <w:sz w:val="28"/>
          <w:szCs w:val="28"/>
        </w:rPr>
        <w:t>,</w:t>
      </w:r>
      <w:r w:rsidR="00057061">
        <w:rPr>
          <w:sz w:val="28"/>
          <w:szCs w:val="28"/>
        </w:rPr>
        <w:t>9</w:t>
      </w:r>
      <w:r>
        <w:rPr>
          <w:sz w:val="28"/>
          <w:szCs w:val="28"/>
        </w:rPr>
        <w:t xml:space="preserve"> млн. рублей (</w:t>
      </w:r>
      <w:r w:rsidR="00057061">
        <w:rPr>
          <w:sz w:val="28"/>
          <w:szCs w:val="28"/>
        </w:rPr>
        <w:t>1,8</w:t>
      </w:r>
      <w:r>
        <w:rPr>
          <w:sz w:val="28"/>
          <w:szCs w:val="28"/>
        </w:rPr>
        <w:t xml:space="preserve"> %).</w:t>
      </w:r>
    </w:p>
    <w:p w:rsidR="003402E4" w:rsidRDefault="00AE6711" w:rsidP="00FE0146">
      <w:pPr>
        <w:spacing w:line="360" w:lineRule="auto"/>
        <w:jc w:val="both"/>
        <w:rPr>
          <w:sz w:val="28"/>
          <w:szCs w:val="28"/>
        </w:rPr>
      </w:pPr>
      <w:r>
        <w:rPr>
          <w:sz w:val="28"/>
          <w:szCs w:val="28"/>
        </w:rPr>
        <w:t xml:space="preserve">   </w:t>
      </w:r>
      <w:r w:rsidR="003402E4">
        <w:rPr>
          <w:sz w:val="28"/>
          <w:szCs w:val="28"/>
        </w:rPr>
        <w:t>В целом расходы  на финансирование социально-культурной сферы соста</w:t>
      </w:r>
      <w:r w:rsidR="003402E4">
        <w:rPr>
          <w:sz w:val="28"/>
          <w:szCs w:val="28"/>
        </w:rPr>
        <w:t>в</w:t>
      </w:r>
      <w:r w:rsidR="003402E4">
        <w:rPr>
          <w:sz w:val="28"/>
          <w:szCs w:val="28"/>
        </w:rPr>
        <w:t xml:space="preserve">ляют </w:t>
      </w:r>
      <w:r w:rsidR="00057061">
        <w:rPr>
          <w:sz w:val="28"/>
          <w:szCs w:val="28"/>
        </w:rPr>
        <w:t>62</w:t>
      </w:r>
      <w:r w:rsidR="003402E4">
        <w:rPr>
          <w:sz w:val="28"/>
          <w:szCs w:val="28"/>
        </w:rPr>
        <w:t>,2% от общего объема бюджетных расходов</w:t>
      </w:r>
      <w:r w:rsidR="00BC1526">
        <w:rPr>
          <w:sz w:val="28"/>
          <w:szCs w:val="28"/>
        </w:rPr>
        <w:t xml:space="preserve"> (в 2018</w:t>
      </w:r>
      <w:r w:rsidR="00DD7B61">
        <w:rPr>
          <w:sz w:val="28"/>
          <w:szCs w:val="28"/>
        </w:rPr>
        <w:t xml:space="preserve"> году -73%).</w:t>
      </w:r>
    </w:p>
    <w:p w:rsidR="00464718" w:rsidRDefault="0074489B" w:rsidP="00FE0146">
      <w:pPr>
        <w:spacing w:line="360" w:lineRule="auto"/>
        <w:jc w:val="both"/>
        <w:rPr>
          <w:sz w:val="28"/>
          <w:szCs w:val="28"/>
          <w:lang w:eastAsia="ru-RU"/>
        </w:rPr>
      </w:pPr>
      <w:r>
        <w:rPr>
          <w:sz w:val="28"/>
          <w:szCs w:val="28"/>
          <w:lang w:eastAsia="ru-RU"/>
        </w:rPr>
        <w:t xml:space="preserve">      </w:t>
      </w:r>
    </w:p>
    <w:p w:rsidR="00464718" w:rsidRDefault="00464718" w:rsidP="00FE0146">
      <w:pPr>
        <w:spacing w:line="360" w:lineRule="auto"/>
        <w:jc w:val="both"/>
        <w:rPr>
          <w:sz w:val="28"/>
          <w:szCs w:val="28"/>
          <w:lang w:eastAsia="ru-RU"/>
        </w:rPr>
      </w:pPr>
      <w:r>
        <w:rPr>
          <w:sz w:val="28"/>
          <w:szCs w:val="28"/>
          <w:lang w:eastAsia="ru-RU"/>
        </w:rPr>
        <w:t xml:space="preserve">     </w:t>
      </w:r>
      <w:r w:rsidRPr="00183D9B">
        <w:rPr>
          <w:b/>
          <w:bCs/>
          <w:sz w:val="28"/>
          <w:szCs w:val="28"/>
          <w:lang w:eastAsia="ru-RU"/>
        </w:rPr>
        <w:t>Итоги деятельности  в сфере имущественных и земельных отношений</w:t>
      </w:r>
    </w:p>
    <w:p w:rsidR="00403B6A" w:rsidRDefault="00AE3133" w:rsidP="00FE0146">
      <w:pPr>
        <w:spacing w:line="360" w:lineRule="auto"/>
        <w:jc w:val="both"/>
        <w:rPr>
          <w:sz w:val="28"/>
          <w:szCs w:val="28"/>
          <w:lang w:eastAsia="ru-RU"/>
        </w:rPr>
      </w:pPr>
      <w:r>
        <w:rPr>
          <w:sz w:val="28"/>
          <w:szCs w:val="28"/>
          <w:lang w:eastAsia="ru-RU"/>
        </w:rPr>
        <w:t xml:space="preserve">      По состоянию на 01.01.20</w:t>
      </w:r>
      <w:r w:rsidR="006B0F3E">
        <w:rPr>
          <w:sz w:val="28"/>
          <w:szCs w:val="28"/>
          <w:lang w:eastAsia="ru-RU"/>
        </w:rPr>
        <w:t>20</w:t>
      </w:r>
      <w:r>
        <w:rPr>
          <w:sz w:val="28"/>
          <w:szCs w:val="28"/>
          <w:lang w:eastAsia="ru-RU"/>
        </w:rPr>
        <w:t>г. в Реестре муниципального имущества Ли</w:t>
      </w:r>
      <w:r>
        <w:rPr>
          <w:sz w:val="28"/>
          <w:szCs w:val="28"/>
          <w:lang w:eastAsia="ru-RU"/>
        </w:rPr>
        <w:t>с</w:t>
      </w:r>
      <w:r>
        <w:rPr>
          <w:sz w:val="28"/>
          <w:szCs w:val="28"/>
          <w:lang w:eastAsia="ru-RU"/>
        </w:rPr>
        <w:t xml:space="preserve">кинского муниципального района числится </w:t>
      </w:r>
      <w:r w:rsidR="006B0F3E">
        <w:rPr>
          <w:sz w:val="28"/>
          <w:szCs w:val="28"/>
          <w:lang w:eastAsia="ru-RU"/>
        </w:rPr>
        <w:t>743</w:t>
      </w:r>
      <w:r>
        <w:rPr>
          <w:sz w:val="28"/>
          <w:szCs w:val="28"/>
          <w:lang w:eastAsia="ru-RU"/>
        </w:rPr>
        <w:t xml:space="preserve"> объект</w:t>
      </w:r>
      <w:r w:rsidR="006B0F3E">
        <w:rPr>
          <w:sz w:val="28"/>
          <w:szCs w:val="28"/>
          <w:lang w:eastAsia="ru-RU"/>
        </w:rPr>
        <w:t>ов</w:t>
      </w:r>
      <w:r>
        <w:rPr>
          <w:sz w:val="28"/>
          <w:szCs w:val="28"/>
          <w:lang w:eastAsia="ru-RU"/>
        </w:rPr>
        <w:t xml:space="preserve"> недвижимости, в </w:t>
      </w:r>
      <w:proofErr w:type="spellStart"/>
      <w:r>
        <w:rPr>
          <w:sz w:val="28"/>
          <w:szCs w:val="28"/>
          <w:lang w:eastAsia="ru-RU"/>
        </w:rPr>
        <w:t>т.ч</w:t>
      </w:r>
      <w:proofErr w:type="spellEnd"/>
      <w:r>
        <w:rPr>
          <w:sz w:val="28"/>
          <w:szCs w:val="28"/>
          <w:lang w:eastAsia="ru-RU"/>
        </w:rPr>
        <w:t>. 46</w:t>
      </w:r>
      <w:r w:rsidR="006B0F3E">
        <w:rPr>
          <w:sz w:val="28"/>
          <w:szCs w:val="28"/>
          <w:lang w:eastAsia="ru-RU"/>
        </w:rPr>
        <w:t>5</w:t>
      </w:r>
      <w:r>
        <w:rPr>
          <w:sz w:val="28"/>
          <w:szCs w:val="28"/>
          <w:lang w:eastAsia="ru-RU"/>
        </w:rPr>
        <w:t xml:space="preserve"> - объекты недвижимости (без земельных участков) и 2</w:t>
      </w:r>
      <w:r w:rsidR="006B0F3E">
        <w:rPr>
          <w:sz w:val="28"/>
          <w:szCs w:val="28"/>
          <w:lang w:eastAsia="ru-RU"/>
        </w:rPr>
        <w:t>86</w:t>
      </w:r>
      <w:r>
        <w:rPr>
          <w:sz w:val="28"/>
          <w:szCs w:val="28"/>
          <w:lang w:eastAsia="ru-RU"/>
        </w:rPr>
        <w:t xml:space="preserve"> земельных участков.</w:t>
      </w:r>
    </w:p>
    <w:p w:rsidR="00AE3133" w:rsidRDefault="00AE3133" w:rsidP="00FE0146">
      <w:pPr>
        <w:spacing w:line="360" w:lineRule="auto"/>
        <w:jc w:val="both"/>
        <w:rPr>
          <w:sz w:val="28"/>
          <w:szCs w:val="28"/>
          <w:lang w:eastAsia="ru-RU"/>
        </w:rPr>
      </w:pPr>
      <w:r>
        <w:rPr>
          <w:sz w:val="28"/>
          <w:szCs w:val="28"/>
          <w:lang w:eastAsia="ru-RU"/>
        </w:rPr>
        <w:t xml:space="preserve">   </w:t>
      </w:r>
      <w:r>
        <w:rPr>
          <w:sz w:val="28"/>
          <w:szCs w:val="28"/>
          <w:lang w:eastAsia="ru-RU"/>
        </w:rPr>
        <w:tab/>
        <w:t>В 201</w:t>
      </w:r>
      <w:r w:rsidR="006B0F3E">
        <w:rPr>
          <w:sz w:val="28"/>
          <w:szCs w:val="28"/>
          <w:lang w:eastAsia="ru-RU"/>
        </w:rPr>
        <w:t>9</w:t>
      </w:r>
      <w:r>
        <w:rPr>
          <w:sz w:val="28"/>
          <w:szCs w:val="28"/>
          <w:lang w:eastAsia="ru-RU"/>
        </w:rPr>
        <w:t xml:space="preserve"> году (по состоянию на 01.01.20</w:t>
      </w:r>
      <w:r w:rsidR="006B0F3E">
        <w:rPr>
          <w:sz w:val="28"/>
          <w:szCs w:val="28"/>
          <w:lang w:eastAsia="ru-RU"/>
        </w:rPr>
        <w:t>20</w:t>
      </w:r>
      <w:r>
        <w:rPr>
          <w:sz w:val="28"/>
          <w:szCs w:val="28"/>
          <w:lang w:eastAsia="ru-RU"/>
        </w:rPr>
        <w:t>) на территории Лискинского муниципального района Воронежской области предоставлено 1</w:t>
      </w:r>
      <w:r w:rsidR="006B0F3E">
        <w:rPr>
          <w:sz w:val="28"/>
          <w:szCs w:val="28"/>
          <w:lang w:eastAsia="ru-RU"/>
        </w:rPr>
        <w:t>59</w:t>
      </w:r>
      <w:r>
        <w:rPr>
          <w:sz w:val="28"/>
          <w:szCs w:val="28"/>
          <w:lang w:eastAsia="ru-RU"/>
        </w:rPr>
        <w:t xml:space="preserve"> земельных участков многодетным семьям бесплатно.</w:t>
      </w:r>
      <w:r w:rsidR="006B0F3E">
        <w:rPr>
          <w:sz w:val="28"/>
          <w:szCs w:val="28"/>
          <w:lang w:eastAsia="ru-RU"/>
        </w:rPr>
        <w:t xml:space="preserve"> В настоящ</w:t>
      </w:r>
      <w:r w:rsidR="001A27A7">
        <w:rPr>
          <w:sz w:val="28"/>
          <w:szCs w:val="28"/>
          <w:lang w:eastAsia="ru-RU"/>
        </w:rPr>
        <w:t>ее</w:t>
      </w:r>
      <w:r w:rsidR="006B0F3E">
        <w:rPr>
          <w:sz w:val="28"/>
          <w:szCs w:val="28"/>
          <w:lang w:eastAsia="ru-RU"/>
        </w:rPr>
        <w:t xml:space="preserve"> время очередность данной категории ликвидирована.</w:t>
      </w:r>
    </w:p>
    <w:p w:rsidR="00AE3133" w:rsidRDefault="00AE3133" w:rsidP="00FE0146">
      <w:pPr>
        <w:spacing w:line="360" w:lineRule="auto"/>
        <w:jc w:val="both"/>
        <w:rPr>
          <w:sz w:val="28"/>
          <w:szCs w:val="28"/>
          <w:lang w:eastAsia="ru-RU"/>
        </w:rPr>
      </w:pPr>
      <w:r>
        <w:rPr>
          <w:b/>
          <w:bCs/>
          <w:i/>
          <w:iCs/>
          <w:sz w:val="28"/>
          <w:szCs w:val="28"/>
          <w:lang w:eastAsia="ru-RU"/>
        </w:rPr>
        <w:t xml:space="preserve">    </w:t>
      </w:r>
      <w:r>
        <w:rPr>
          <w:sz w:val="28"/>
          <w:szCs w:val="28"/>
          <w:lang w:eastAsia="ru-RU"/>
        </w:rPr>
        <w:t xml:space="preserve"> </w:t>
      </w:r>
      <w:r w:rsidR="006B0F3E">
        <w:rPr>
          <w:sz w:val="28"/>
          <w:szCs w:val="28"/>
          <w:lang w:eastAsia="ru-RU"/>
        </w:rPr>
        <w:t xml:space="preserve">       По состоянию на 01.01.2020</w:t>
      </w:r>
      <w:r>
        <w:rPr>
          <w:sz w:val="28"/>
          <w:szCs w:val="28"/>
          <w:lang w:eastAsia="ru-RU"/>
        </w:rPr>
        <w:t xml:space="preserve"> года Лискинский муниципальный район Воронежской области является владельцем акций одного акционерного о</w:t>
      </w:r>
      <w:r>
        <w:rPr>
          <w:sz w:val="28"/>
          <w:szCs w:val="28"/>
          <w:lang w:eastAsia="ru-RU"/>
        </w:rPr>
        <w:t>б</w:t>
      </w:r>
      <w:r>
        <w:rPr>
          <w:sz w:val="28"/>
          <w:szCs w:val="28"/>
          <w:lang w:eastAsia="ru-RU"/>
        </w:rPr>
        <w:t>щества – АО «</w:t>
      </w:r>
      <w:proofErr w:type="spellStart"/>
      <w:r>
        <w:rPr>
          <w:sz w:val="28"/>
          <w:szCs w:val="28"/>
          <w:lang w:eastAsia="ru-RU"/>
        </w:rPr>
        <w:t>Лискинское</w:t>
      </w:r>
      <w:proofErr w:type="spellEnd"/>
      <w:r>
        <w:rPr>
          <w:sz w:val="28"/>
          <w:szCs w:val="28"/>
          <w:lang w:eastAsia="ru-RU"/>
        </w:rPr>
        <w:t xml:space="preserve"> ПАТП» (</w:t>
      </w:r>
      <w:r w:rsidR="006B0F3E">
        <w:rPr>
          <w:sz w:val="28"/>
          <w:szCs w:val="28"/>
          <w:lang w:eastAsia="ru-RU"/>
        </w:rPr>
        <w:t>9237</w:t>
      </w:r>
      <w:r>
        <w:rPr>
          <w:sz w:val="28"/>
          <w:szCs w:val="28"/>
        </w:rPr>
        <w:t xml:space="preserve"> </w:t>
      </w:r>
      <w:r w:rsidR="006B0F3E">
        <w:rPr>
          <w:sz w:val="28"/>
          <w:szCs w:val="28"/>
          <w:lang w:eastAsia="ru-RU"/>
        </w:rPr>
        <w:t>акций, доля участия – 90</w:t>
      </w:r>
      <w:r>
        <w:rPr>
          <w:sz w:val="28"/>
          <w:szCs w:val="28"/>
          <w:lang w:eastAsia="ru-RU"/>
        </w:rPr>
        <w:t>,</w:t>
      </w:r>
      <w:r w:rsidR="006B0F3E">
        <w:rPr>
          <w:sz w:val="28"/>
          <w:szCs w:val="28"/>
          <w:lang w:eastAsia="ru-RU"/>
        </w:rPr>
        <w:t>23%</w:t>
      </w:r>
      <w:r>
        <w:rPr>
          <w:sz w:val="28"/>
          <w:szCs w:val="28"/>
          <w:lang w:eastAsia="ru-RU"/>
        </w:rPr>
        <w:t>). Ра</w:t>
      </w:r>
      <w:r>
        <w:rPr>
          <w:sz w:val="28"/>
          <w:szCs w:val="28"/>
          <w:lang w:eastAsia="ru-RU"/>
        </w:rPr>
        <w:t>й</w:t>
      </w:r>
      <w:r>
        <w:rPr>
          <w:sz w:val="28"/>
          <w:szCs w:val="28"/>
          <w:lang w:eastAsia="ru-RU"/>
        </w:rPr>
        <w:t>он имеет долю участия в 3 хозяйственных обществах: ООО «Пассажир» - 55,69%, ООО «Комбинат социального питания» - 100%, ООО «</w:t>
      </w:r>
      <w:proofErr w:type="spellStart"/>
      <w:r>
        <w:rPr>
          <w:sz w:val="28"/>
          <w:szCs w:val="28"/>
          <w:lang w:eastAsia="ru-RU"/>
        </w:rPr>
        <w:t>Лискинская</w:t>
      </w:r>
      <w:proofErr w:type="spellEnd"/>
      <w:r>
        <w:rPr>
          <w:sz w:val="28"/>
          <w:szCs w:val="28"/>
          <w:lang w:eastAsia="ru-RU"/>
        </w:rPr>
        <w:t xml:space="preserve"> типография» - 100%</w:t>
      </w:r>
    </w:p>
    <w:p w:rsidR="00AE3133" w:rsidRDefault="00AE3133" w:rsidP="00FE0146">
      <w:pPr>
        <w:spacing w:line="360" w:lineRule="auto"/>
        <w:jc w:val="both"/>
        <w:rPr>
          <w:sz w:val="28"/>
          <w:szCs w:val="28"/>
          <w:lang w:eastAsia="ru-RU"/>
        </w:rPr>
      </w:pPr>
      <w:r>
        <w:rPr>
          <w:sz w:val="28"/>
          <w:szCs w:val="28"/>
          <w:lang w:eastAsia="ru-RU"/>
        </w:rPr>
        <w:t xml:space="preserve">       В 201</w:t>
      </w:r>
      <w:r w:rsidR="00DD6B13">
        <w:rPr>
          <w:sz w:val="28"/>
          <w:szCs w:val="28"/>
          <w:lang w:eastAsia="ru-RU"/>
        </w:rPr>
        <w:t>9</w:t>
      </w:r>
      <w:r>
        <w:rPr>
          <w:sz w:val="28"/>
          <w:szCs w:val="28"/>
          <w:lang w:eastAsia="ru-RU"/>
        </w:rPr>
        <w:t xml:space="preserve"> г. в уставный капитал АО «</w:t>
      </w:r>
      <w:proofErr w:type="spellStart"/>
      <w:r>
        <w:rPr>
          <w:sz w:val="28"/>
          <w:szCs w:val="28"/>
          <w:lang w:eastAsia="ru-RU"/>
        </w:rPr>
        <w:t>Лискинское</w:t>
      </w:r>
      <w:proofErr w:type="spellEnd"/>
      <w:r>
        <w:rPr>
          <w:sz w:val="28"/>
          <w:szCs w:val="28"/>
          <w:lang w:eastAsia="ru-RU"/>
        </w:rPr>
        <w:t xml:space="preserve"> пассажирское автотран</w:t>
      </w:r>
      <w:r>
        <w:rPr>
          <w:sz w:val="28"/>
          <w:szCs w:val="28"/>
          <w:lang w:eastAsia="ru-RU"/>
        </w:rPr>
        <w:t>с</w:t>
      </w:r>
      <w:r>
        <w:rPr>
          <w:sz w:val="28"/>
          <w:szCs w:val="28"/>
          <w:lang w:eastAsia="ru-RU"/>
        </w:rPr>
        <w:t xml:space="preserve">портное предприятие» было внесено муниципальное имущество:  </w:t>
      </w:r>
      <w:r w:rsidR="00DD6B13">
        <w:rPr>
          <w:sz w:val="28"/>
          <w:szCs w:val="28"/>
          <w:lang w:eastAsia="ru-RU"/>
        </w:rPr>
        <w:t>6 а</w:t>
      </w:r>
      <w:r>
        <w:rPr>
          <w:sz w:val="28"/>
          <w:szCs w:val="28"/>
          <w:lang w:eastAsia="ru-RU"/>
        </w:rPr>
        <w:t>втоб</w:t>
      </w:r>
      <w:r>
        <w:rPr>
          <w:sz w:val="28"/>
          <w:szCs w:val="28"/>
          <w:lang w:eastAsia="ru-RU"/>
        </w:rPr>
        <w:t>у</w:t>
      </w:r>
      <w:r>
        <w:rPr>
          <w:sz w:val="28"/>
          <w:szCs w:val="28"/>
          <w:lang w:eastAsia="ru-RU"/>
        </w:rPr>
        <w:t>с</w:t>
      </w:r>
      <w:r w:rsidR="00DD6B13">
        <w:rPr>
          <w:sz w:val="28"/>
          <w:szCs w:val="28"/>
          <w:lang w:eastAsia="ru-RU"/>
        </w:rPr>
        <w:t>ов на общую сумму 1</w:t>
      </w:r>
      <w:r>
        <w:rPr>
          <w:bCs/>
          <w:sz w:val="28"/>
          <w:szCs w:val="28"/>
        </w:rPr>
        <w:t>1</w:t>
      </w:r>
      <w:r w:rsidR="00DD6B13">
        <w:rPr>
          <w:bCs/>
          <w:sz w:val="28"/>
          <w:szCs w:val="28"/>
        </w:rPr>
        <w:t>755,5 тыс.</w:t>
      </w:r>
      <w:r>
        <w:rPr>
          <w:bCs/>
          <w:sz w:val="28"/>
          <w:szCs w:val="28"/>
        </w:rPr>
        <w:t xml:space="preserve"> руб.</w:t>
      </w:r>
    </w:p>
    <w:p w:rsidR="00C12748" w:rsidRPr="007B2679" w:rsidRDefault="00C12748" w:rsidP="00FE0146">
      <w:pPr>
        <w:spacing w:line="360" w:lineRule="auto"/>
        <w:jc w:val="both"/>
        <w:rPr>
          <w:sz w:val="28"/>
          <w:szCs w:val="28"/>
          <w:lang w:eastAsia="ru-RU"/>
        </w:rPr>
      </w:pPr>
    </w:p>
    <w:p w:rsidR="00DC380D" w:rsidRPr="00DC380D" w:rsidRDefault="00DC380D" w:rsidP="00FE0146">
      <w:pPr>
        <w:spacing w:line="360" w:lineRule="auto"/>
        <w:ind w:firstLine="567"/>
        <w:jc w:val="both"/>
        <w:rPr>
          <w:b/>
          <w:sz w:val="28"/>
          <w:szCs w:val="28"/>
        </w:rPr>
      </w:pPr>
      <w:r w:rsidRPr="00DC380D">
        <w:rPr>
          <w:b/>
          <w:sz w:val="28"/>
          <w:szCs w:val="28"/>
        </w:rPr>
        <w:t>Трудовые ресурсы и занятость населения</w:t>
      </w:r>
    </w:p>
    <w:p w:rsidR="00DC380D" w:rsidRPr="00DC380D" w:rsidRDefault="00DC380D" w:rsidP="00FE0146">
      <w:pPr>
        <w:spacing w:line="360" w:lineRule="auto"/>
        <w:ind w:firstLine="567"/>
        <w:jc w:val="both"/>
        <w:rPr>
          <w:sz w:val="28"/>
          <w:szCs w:val="28"/>
        </w:rPr>
      </w:pPr>
      <w:r w:rsidRPr="00DC380D">
        <w:rPr>
          <w:sz w:val="28"/>
          <w:szCs w:val="28"/>
        </w:rPr>
        <w:t>Численность населения района на 1 января 201</w:t>
      </w:r>
      <w:r w:rsidR="00174F42">
        <w:rPr>
          <w:sz w:val="28"/>
          <w:szCs w:val="28"/>
        </w:rPr>
        <w:t>9</w:t>
      </w:r>
      <w:r w:rsidRPr="00DC380D">
        <w:rPr>
          <w:sz w:val="28"/>
          <w:szCs w:val="28"/>
        </w:rPr>
        <w:t xml:space="preserve"> года составила </w:t>
      </w:r>
      <w:r w:rsidR="00D7454C">
        <w:rPr>
          <w:sz w:val="28"/>
          <w:szCs w:val="28"/>
        </w:rPr>
        <w:t>9</w:t>
      </w:r>
      <w:r w:rsidR="00174F42">
        <w:rPr>
          <w:sz w:val="28"/>
          <w:szCs w:val="28"/>
        </w:rPr>
        <w:t>8</w:t>
      </w:r>
      <w:r w:rsidR="00AE589F">
        <w:rPr>
          <w:sz w:val="28"/>
          <w:szCs w:val="28"/>
        </w:rPr>
        <w:t>,</w:t>
      </w:r>
      <w:r w:rsidR="00174F42">
        <w:rPr>
          <w:sz w:val="28"/>
          <w:szCs w:val="28"/>
        </w:rPr>
        <w:t>6</w:t>
      </w:r>
      <w:r w:rsidRPr="00DC380D">
        <w:rPr>
          <w:sz w:val="28"/>
          <w:szCs w:val="28"/>
        </w:rPr>
        <w:t xml:space="preserve"> тыс. человек</w:t>
      </w:r>
      <w:r w:rsidR="00996F91">
        <w:rPr>
          <w:sz w:val="28"/>
          <w:szCs w:val="28"/>
        </w:rPr>
        <w:t xml:space="preserve"> (последние данные)</w:t>
      </w:r>
      <w:r w:rsidRPr="00DC380D">
        <w:rPr>
          <w:sz w:val="28"/>
          <w:szCs w:val="28"/>
        </w:rPr>
        <w:t xml:space="preserve">, в том числе: городское население – </w:t>
      </w:r>
      <w:r w:rsidR="00024A60">
        <w:rPr>
          <w:sz w:val="28"/>
          <w:szCs w:val="28"/>
        </w:rPr>
        <w:t>5</w:t>
      </w:r>
      <w:r w:rsidR="00D7454C">
        <w:rPr>
          <w:sz w:val="28"/>
          <w:szCs w:val="28"/>
        </w:rPr>
        <w:t>8</w:t>
      </w:r>
      <w:r w:rsidR="00024A60">
        <w:rPr>
          <w:sz w:val="28"/>
          <w:szCs w:val="28"/>
        </w:rPr>
        <w:t>,</w:t>
      </w:r>
      <w:r w:rsidR="00174F42">
        <w:rPr>
          <w:sz w:val="28"/>
          <w:szCs w:val="28"/>
        </w:rPr>
        <w:t>8</w:t>
      </w:r>
      <w:r w:rsidR="00024A60">
        <w:rPr>
          <w:sz w:val="28"/>
          <w:szCs w:val="28"/>
        </w:rPr>
        <w:t xml:space="preserve"> </w:t>
      </w:r>
      <w:proofErr w:type="spellStart"/>
      <w:r w:rsidRPr="00DC380D">
        <w:rPr>
          <w:sz w:val="28"/>
          <w:szCs w:val="28"/>
        </w:rPr>
        <w:t>тыс</w:t>
      </w:r>
      <w:proofErr w:type="gramStart"/>
      <w:r w:rsidRPr="00DC380D">
        <w:rPr>
          <w:sz w:val="28"/>
          <w:szCs w:val="28"/>
        </w:rPr>
        <w:t>.ч</w:t>
      </w:r>
      <w:proofErr w:type="gramEnd"/>
      <w:r w:rsidRPr="00DC380D">
        <w:rPr>
          <w:sz w:val="28"/>
          <w:szCs w:val="28"/>
        </w:rPr>
        <w:t>еловек</w:t>
      </w:r>
      <w:proofErr w:type="spellEnd"/>
      <w:r w:rsidRPr="00DC380D">
        <w:rPr>
          <w:sz w:val="28"/>
          <w:szCs w:val="28"/>
        </w:rPr>
        <w:t xml:space="preserve"> (в том числе </w:t>
      </w:r>
      <w:proofErr w:type="spellStart"/>
      <w:r w:rsidRPr="00DC380D">
        <w:rPr>
          <w:sz w:val="28"/>
          <w:szCs w:val="28"/>
        </w:rPr>
        <w:t>п.г.т</w:t>
      </w:r>
      <w:proofErr w:type="spellEnd"/>
      <w:r w:rsidRPr="00DC380D">
        <w:rPr>
          <w:sz w:val="28"/>
          <w:szCs w:val="28"/>
        </w:rPr>
        <w:t xml:space="preserve">. Давыдовка – </w:t>
      </w:r>
      <w:r w:rsidR="00174F42">
        <w:rPr>
          <w:sz w:val="28"/>
          <w:szCs w:val="28"/>
        </w:rPr>
        <w:t>4,9</w:t>
      </w:r>
      <w:r w:rsidR="00D7454C">
        <w:rPr>
          <w:sz w:val="28"/>
          <w:szCs w:val="28"/>
        </w:rPr>
        <w:t xml:space="preserve"> </w:t>
      </w:r>
      <w:proofErr w:type="spellStart"/>
      <w:r w:rsidRPr="00DC380D">
        <w:rPr>
          <w:sz w:val="28"/>
          <w:szCs w:val="28"/>
        </w:rPr>
        <w:t>т</w:t>
      </w:r>
      <w:r w:rsidR="00AE589F">
        <w:rPr>
          <w:sz w:val="28"/>
          <w:szCs w:val="28"/>
        </w:rPr>
        <w:t>ыс.чел</w:t>
      </w:r>
      <w:proofErr w:type="spellEnd"/>
      <w:r w:rsidR="00AE589F">
        <w:rPr>
          <w:sz w:val="28"/>
          <w:szCs w:val="28"/>
        </w:rPr>
        <w:t xml:space="preserve">.), сельское население </w:t>
      </w:r>
      <w:r w:rsidR="00AE589F">
        <w:rPr>
          <w:sz w:val="28"/>
          <w:szCs w:val="28"/>
        </w:rPr>
        <w:lastRenderedPageBreak/>
        <w:t>– 4</w:t>
      </w:r>
      <w:r w:rsidR="00174F42">
        <w:rPr>
          <w:sz w:val="28"/>
          <w:szCs w:val="28"/>
        </w:rPr>
        <w:t>9</w:t>
      </w:r>
      <w:r w:rsidR="00AE589F">
        <w:rPr>
          <w:sz w:val="28"/>
          <w:szCs w:val="28"/>
        </w:rPr>
        <w:t>,</w:t>
      </w:r>
      <w:r w:rsidR="00174F42">
        <w:rPr>
          <w:sz w:val="28"/>
          <w:szCs w:val="28"/>
        </w:rPr>
        <w:t>8</w:t>
      </w:r>
      <w:r w:rsidR="00D7454C">
        <w:rPr>
          <w:sz w:val="28"/>
          <w:szCs w:val="28"/>
        </w:rPr>
        <w:t xml:space="preserve"> </w:t>
      </w:r>
      <w:r w:rsidRPr="00DC380D">
        <w:rPr>
          <w:sz w:val="28"/>
          <w:szCs w:val="28"/>
        </w:rPr>
        <w:t>тыс. человек. Родилось  в 201</w:t>
      </w:r>
      <w:r w:rsidR="00174F42">
        <w:rPr>
          <w:sz w:val="28"/>
          <w:szCs w:val="28"/>
        </w:rPr>
        <w:t>9</w:t>
      </w:r>
      <w:r w:rsidRPr="00DC380D">
        <w:rPr>
          <w:sz w:val="28"/>
          <w:szCs w:val="28"/>
        </w:rPr>
        <w:t xml:space="preserve"> году </w:t>
      </w:r>
      <w:r w:rsidR="00174F42">
        <w:rPr>
          <w:sz w:val="28"/>
          <w:szCs w:val="28"/>
        </w:rPr>
        <w:t>83</w:t>
      </w:r>
      <w:r w:rsidR="00D7454C">
        <w:rPr>
          <w:sz w:val="28"/>
          <w:szCs w:val="28"/>
        </w:rPr>
        <w:t>4</w:t>
      </w:r>
      <w:r w:rsidRPr="00DC380D">
        <w:rPr>
          <w:sz w:val="28"/>
          <w:szCs w:val="28"/>
        </w:rPr>
        <w:t xml:space="preserve"> человека, умерло – 1</w:t>
      </w:r>
      <w:r w:rsidR="00D7454C">
        <w:rPr>
          <w:sz w:val="28"/>
          <w:szCs w:val="28"/>
        </w:rPr>
        <w:t>6</w:t>
      </w:r>
      <w:r w:rsidR="00174F42">
        <w:rPr>
          <w:sz w:val="28"/>
          <w:szCs w:val="28"/>
        </w:rPr>
        <w:t>66</w:t>
      </w:r>
      <w:r w:rsidRPr="00DC380D">
        <w:rPr>
          <w:sz w:val="28"/>
          <w:szCs w:val="28"/>
        </w:rPr>
        <w:t xml:space="preserve"> чел</w:t>
      </w:r>
      <w:r w:rsidRPr="00DC380D">
        <w:rPr>
          <w:sz w:val="28"/>
          <w:szCs w:val="28"/>
        </w:rPr>
        <w:t>о</w:t>
      </w:r>
      <w:r w:rsidRPr="00DC380D">
        <w:rPr>
          <w:sz w:val="28"/>
          <w:szCs w:val="28"/>
        </w:rPr>
        <w:t xml:space="preserve">век, </w:t>
      </w:r>
      <w:r w:rsidR="00024A60">
        <w:rPr>
          <w:sz w:val="28"/>
          <w:szCs w:val="28"/>
        </w:rPr>
        <w:t xml:space="preserve">естественная убыль населения составила </w:t>
      </w:r>
      <w:r w:rsidR="00D7454C">
        <w:rPr>
          <w:sz w:val="28"/>
          <w:szCs w:val="28"/>
        </w:rPr>
        <w:t>8</w:t>
      </w:r>
      <w:r w:rsidR="00174F42">
        <w:rPr>
          <w:sz w:val="28"/>
          <w:szCs w:val="28"/>
        </w:rPr>
        <w:t>32</w:t>
      </w:r>
      <w:r w:rsidRPr="00DC380D">
        <w:rPr>
          <w:sz w:val="28"/>
          <w:szCs w:val="28"/>
        </w:rPr>
        <w:t xml:space="preserve"> человек</w:t>
      </w:r>
      <w:r w:rsidR="00174F42">
        <w:rPr>
          <w:sz w:val="28"/>
          <w:szCs w:val="28"/>
        </w:rPr>
        <w:t>а</w:t>
      </w:r>
      <w:r w:rsidRPr="00DC380D">
        <w:rPr>
          <w:sz w:val="28"/>
          <w:szCs w:val="28"/>
        </w:rPr>
        <w:t xml:space="preserve">. </w:t>
      </w:r>
    </w:p>
    <w:p w:rsidR="007E49F0" w:rsidRPr="008A7F54" w:rsidRDefault="002B2864" w:rsidP="00FE0146">
      <w:pPr>
        <w:pStyle w:val="Standard"/>
        <w:spacing w:after="0" w:line="360" w:lineRule="auto"/>
        <w:jc w:val="both"/>
        <w:rPr>
          <w:rFonts w:ascii="Times New Roman" w:hAnsi="Times New Roman" w:cs="Calibri"/>
          <w:b/>
          <w:bCs/>
          <w:sz w:val="28"/>
          <w:szCs w:val="28"/>
        </w:rPr>
      </w:pPr>
      <w:r>
        <w:rPr>
          <w:sz w:val="28"/>
          <w:szCs w:val="28"/>
        </w:rPr>
        <w:t xml:space="preserve">       </w:t>
      </w:r>
      <w:r w:rsidR="00DC380D" w:rsidRPr="00DC380D">
        <w:rPr>
          <w:sz w:val="28"/>
          <w:szCs w:val="28"/>
        </w:rPr>
        <w:t>В</w:t>
      </w:r>
      <w:r w:rsidR="00DC380D" w:rsidRPr="007E49F0">
        <w:rPr>
          <w:rFonts w:ascii="Times New Roman" w:hAnsi="Times New Roman"/>
          <w:sz w:val="28"/>
          <w:szCs w:val="28"/>
        </w:rPr>
        <w:t xml:space="preserve"> экономике и </w:t>
      </w:r>
      <w:r w:rsidR="00D7454C">
        <w:rPr>
          <w:rFonts w:ascii="Times New Roman" w:hAnsi="Times New Roman"/>
          <w:sz w:val="28"/>
          <w:szCs w:val="28"/>
        </w:rPr>
        <w:t>социальной сфере района занято 51,3</w:t>
      </w:r>
      <w:r w:rsidR="00DC380D" w:rsidRPr="007E49F0">
        <w:rPr>
          <w:rFonts w:ascii="Times New Roman" w:hAnsi="Times New Roman"/>
          <w:sz w:val="28"/>
          <w:szCs w:val="28"/>
        </w:rPr>
        <w:t xml:space="preserve"> тыс. человек. В целом район </w:t>
      </w:r>
      <w:proofErr w:type="gramStart"/>
      <w:r w:rsidR="00DC380D" w:rsidRPr="007E49F0">
        <w:rPr>
          <w:rFonts w:ascii="Times New Roman" w:hAnsi="Times New Roman"/>
          <w:sz w:val="28"/>
          <w:szCs w:val="28"/>
        </w:rPr>
        <w:t>обеспечен</w:t>
      </w:r>
      <w:proofErr w:type="gramEnd"/>
      <w:r w:rsidR="00DC380D" w:rsidRPr="007E49F0">
        <w:rPr>
          <w:rFonts w:ascii="Times New Roman" w:hAnsi="Times New Roman"/>
          <w:sz w:val="28"/>
          <w:szCs w:val="28"/>
        </w:rPr>
        <w:t xml:space="preserve"> трудовыми ресурсами (</w:t>
      </w:r>
      <w:r w:rsidR="00AE589F">
        <w:rPr>
          <w:rFonts w:ascii="Times New Roman" w:hAnsi="Times New Roman"/>
          <w:sz w:val="28"/>
          <w:szCs w:val="28"/>
        </w:rPr>
        <w:t>5</w:t>
      </w:r>
      <w:r w:rsidR="00EE363D">
        <w:rPr>
          <w:rFonts w:ascii="Times New Roman" w:hAnsi="Times New Roman"/>
          <w:sz w:val="28"/>
          <w:szCs w:val="28"/>
        </w:rPr>
        <w:t>9</w:t>
      </w:r>
      <w:r w:rsidR="00DC380D" w:rsidRPr="007E49F0">
        <w:rPr>
          <w:rFonts w:ascii="Times New Roman" w:hAnsi="Times New Roman"/>
          <w:sz w:val="28"/>
          <w:szCs w:val="28"/>
        </w:rPr>
        <w:t xml:space="preserve">% населения района). </w:t>
      </w:r>
      <w:r w:rsidR="008A7F54">
        <w:rPr>
          <w:rFonts w:ascii="Times New Roman" w:hAnsi="Times New Roman"/>
          <w:bCs/>
          <w:sz w:val="28"/>
          <w:szCs w:val="28"/>
        </w:rPr>
        <w:t>С начала год</w:t>
      </w:r>
      <w:r w:rsidR="004C175A">
        <w:rPr>
          <w:rFonts w:ascii="Times New Roman" w:hAnsi="Times New Roman"/>
          <w:bCs/>
          <w:sz w:val="28"/>
          <w:szCs w:val="28"/>
        </w:rPr>
        <w:t>а заявлено</w:t>
      </w:r>
      <w:r w:rsidR="00174F42">
        <w:rPr>
          <w:rFonts w:ascii="Times New Roman" w:hAnsi="Times New Roman"/>
          <w:bCs/>
          <w:sz w:val="28"/>
          <w:szCs w:val="28"/>
        </w:rPr>
        <w:t xml:space="preserve"> </w:t>
      </w:r>
      <w:r w:rsidR="00AA0E81">
        <w:rPr>
          <w:rFonts w:ascii="Times New Roman" w:hAnsi="Times New Roman"/>
          <w:bCs/>
          <w:sz w:val="28"/>
          <w:szCs w:val="28"/>
        </w:rPr>
        <w:t xml:space="preserve">4091 </w:t>
      </w:r>
      <w:r w:rsidR="004C175A">
        <w:rPr>
          <w:rFonts w:ascii="Times New Roman" w:hAnsi="Times New Roman"/>
          <w:bCs/>
          <w:sz w:val="28"/>
          <w:szCs w:val="28"/>
        </w:rPr>
        <w:t>вакансий</w:t>
      </w:r>
      <w:r w:rsidR="00EE1E2A">
        <w:rPr>
          <w:rFonts w:ascii="Times New Roman" w:hAnsi="Times New Roman"/>
          <w:bCs/>
          <w:sz w:val="28"/>
          <w:szCs w:val="28"/>
        </w:rPr>
        <w:t xml:space="preserve">. </w:t>
      </w:r>
      <w:r w:rsidR="008A7F54">
        <w:rPr>
          <w:rFonts w:ascii="Times New Roman" w:hAnsi="Times New Roman"/>
          <w:sz w:val="28"/>
          <w:szCs w:val="28"/>
        </w:rPr>
        <w:t>За отчетный период было трудоустроено 19</w:t>
      </w:r>
      <w:r w:rsidR="00AA0E81">
        <w:rPr>
          <w:rFonts w:ascii="Times New Roman" w:hAnsi="Times New Roman"/>
          <w:sz w:val="28"/>
          <w:szCs w:val="28"/>
        </w:rPr>
        <w:t>45</w:t>
      </w:r>
      <w:r w:rsidR="008A7F54">
        <w:rPr>
          <w:rFonts w:ascii="Times New Roman" w:hAnsi="Times New Roman"/>
          <w:sz w:val="28"/>
          <w:szCs w:val="28"/>
        </w:rPr>
        <w:t xml:space="preserve"> человек, из них на постоянную работу</w:t>
      </w:r>
      <w:r w:rsidR="004C175A">
        <w:rPr>
          <w:rFonts w:ascii="Times New Roman" w:hAnsi="Times New Roman"/>
          <w:sz w:val="28"/>
          <w:szCs w:val="28"/>
        </w:rPr>
        <w:t xml:space="preserve"> -</w:t>
      </w:r>
      <w:r w:rsidR="008A7F54">
        <w:rPr>
          <w:rFonts w:ascii="Times New Roman" w:hAnsi="Times New Roman"/>
          <w:sz w:val="28"/>
          <w:szCs w:val="28"/>
        </w:rPr>
        <w:t xml:space="preserve">  1</w:t>
      </w:r>
      <w:r w:rsidR="00AA0E81">
        <w:rPr>
          <w:rFonts w:ascii="Times New Roman" w:hAnsi="Times New Roman"/>
          <w:sz w:val="28"/>
          <w:szCs w:val="28"/>
        </w:rPr>
        <w:t>11</w:t>
      </w:r>
      <w:r w:rsidR="008A7F54">
        <w:rPr>
          <w:rFonts w:ascii="Times New Roman" w:hAnsi="Times New Roman"/>
          <w:sz w:val="28"/>
          <w:szCs w:val="28"/>
        </w:rPr>
        <w:t xml:space="preserve">7 человек, </w:t>
      </w:r>
      <w:r w:rsidR="00AA0E81">
        <w:rPr>
          <w:rFonts w:ascii="Times New Roman" w:hAnsi="Times New Roman"/>
          <w:sz w:val="28"/>
          <w:szCs w:val="28"/>
        </w:rPr>
        <w:t>827</w:t>
      </w:r>
      <w:r w:rsidR="008A7F54">
        <w:rPr>
          <w:rFonts w:ascii="Times New Roman" w:hAnsi="Times New Roman"/>
          <w:sz w:val="28"/>
          <w:szCs w:val="28"/>
        </w:rPr>
        <w:t xml:space="preserve"> </w:t>
      </w:r>
      <w:r w:rsidR="004C175A">
        <w:rPr>
          <w:rFonts w:ascii="Times New Roman" w:hAnsi="Times New Roman"/>
          <w:sz w:val="28"/>
          <w:szCs w:val="28"/>
        </w:rPr>
        <w:t xml:space="preserve">- </w:t>
      </w:r>
      <w:r w:rsidR="008A7F54">
        <w:rPr>
          <w:rFonts w:ascii="Times New Roman" w:hAnsi="Times New Roman"/>
          <w:sz w:val="28"/>
          <w:szCs w:val="28"/>
        </w:rPr>
        <w:t>на временную работу.</w:t>
      </w:r>
    </w:p>
    <w:p w:rsidR="004A0E97" w:rsidRDefault="004A0E97" w:rsidP="00FE0146">
      <w:pPr>
        <w:pStyle w:val="Standard"/>
        <w:tabs>
          <w:tab w:val="left" w:pos="0"/>
        </w:tabs>
        <w:spacing w:after="0" w:line="360" w:lineRule="auto"/>
        <w:ind w:firstLine="709"/>
        <w:jc w:val="both"/>
        <w:rPr>
          <w:rFonts w:ascii="Times New Roman" w:hAnsi="Times New Roman"/>
          <w:sz w:val="28"/>
          <w:szCs w:val="28"/>
        </w:rPr>
      </w:pPr>
      <w:r>
        <w:rPr>
          <w:rFonts w:ascii="Times New Roman" w:hAnsi="Times New Roman"/>
          <w:sz w:val="28"/>
          <w:szCs w:val="28"/>
        </w:rPr>
        <w:t>Так</w:t>
      </w:r>
      <w:r w:rsidR="00773069">
        <w:rPr>
          <w:rFonts w:ascii="Times New Roman" w:hAnsi="Times New Roman"/>
          <w:sz w:val="28"/>
          <w:szCs w:val="28"/>
        </w:rPr>
        <w:t>,</w:t>
      </w:r>
      <w:r>
        <w:rPr>
          <w:rFonts w:ascii="Times New Roman" w:hAnsi="Times New Roman"/>
          <w:sz w:val="28"/>
          <w:szCs w:val="28"/>
        </w:rPr>
        <w:t xml:space="preserve"> по состоянию на 01.01.20</w:t>
      </w:r>
      <w:r w:rsidR="00AA0E81">
        <w:rPr>
          <w:rFonts w:ascii="Times New Roman" w:hAnsi="Times New Roman"/>
          <w:sz w:val="28"/>
          <w:szCs w:val="28"/>
        </w:rPr>
        <w:t>20</w:t>
      </w:r>
      <w:r>
        <w:rPr>
          <w:rFonts w:ascii="Times New Roman" w:hAnsi="Times New Roman"/>
          <w:sz w:val="28"/>
          <w:szCs w:val="28"/>
        </w:rPr>
        <w:t xml:space="preserve"> года число безработных граждан</w:t>
      </w:r>
      <w:r w:rsidR="00773069">
        <w:rPr>
          <w:rFonts w:ascii="Times New Roman" w:hAnsi="Times New Roman"/>
          <w:sz w:val="28"/>
          <w:szCs w:val="28"/>
        </w:rPr>
        <w:t>,</w:t>
      </w:r>
      <w:r>
        <w:rPr>
          <w:rFonts w:ascii="Times New Roman" w:hAnsi="Times New Roman"/>
          <w:sz w:val="28"/>
          <w:szCs w:val="28"/>
        </w:rPr>
        <w:t xml:space="preserve"> состоящих  на регистрационном учете</w:t>
      </w:r>
      <w:r w:rsidR="00773069">
        <w:rPr>
          <w:rFonts w:ascii="Times New Roman" w:hAnsi="Times New Roman"/>
          <w:sz w:val="28"/>
          <w:szCs w:val="28"/>
        </w:rPr>
        <w:t>,</w:t>
      </w:r>
      <w:r>
        <w:rPr>
          <w:rFonts w:ascii="Times New Roman" w:hAnsi="Times New Roman"/>
          <w:sz w:val="28"/>
          <w:szCs w:val="28"/>
        </w:rPr>
        <w:t xml:space="preserve"> составило 1</w:t>
      </w:r>
      <w:r w:rsidR="00AA0E81">
        <w:rPr>
          <w:rFonts w:ascii="Times New Roman" w:hAnsi="Times New Roman"/>
          <w:sz w:val="28"/>
          <w:szCs w:val="28"/>
        </w:rPr>
        <w:t>89</w:t>
      </w:r>
      <w:r>
        <w:rPr>
          <w:rFonts w:ascii="Times New Roman" w:hAnsi="Times New Roman"/>
          <w:sz w:val="28"/>
          <w:szCs w:val="28"/>
        </w:rPr>
        <w:t xml:space="preserve"> человек. Уровень регистрируемой безработицы на 01.01.20</w:t>
      </w:r>
      <w:r w:rsidR="00AA0E81">
        <w:rPr>
          <w:rFonts w:ascii="Times New Roman" w:hAnsi="Times New Roman"/>
          <w:sz w:val="28"/>
          <w:szCs w:val="28"/>
        </w:rPr>
        <w:t>20</w:t>
      </w:r>
      <w:r>
        <w:rPr>
          <w:rFonts w:ascii="Times New Roman" w:hAnsi="Times New Roman"/>
          <w:sz w:val="28"/>
          <w:szCs w:val="28"/>
        </w:rPr>
        <w:t>г. – 0,3% экономически активного населения.</w:t>
      </w:r>
    </w:p>
    <w:p w:rsidR="007E48EC" w:rsidRDefault="007E48EC" w:rsidP="00FE0146">
      <w:pPr>
        <w:spacing w:line="360" w:lineRule="auto"/>
        <w:jc w:val="both"/>
      </w:pPr>
    </w:p>
    <w:p w:rsidR="00385961" w:rsidRPr="00D911CB" w:rsidRDefault="00385961" w:rsidP="00FE0146">
      <w:pPr>
        <w:spacing w:line="360" w:lineRule="auto"/>
        <w:ind w:firstLine="567"/>
        <w:jc w:val="both"/>
        <w:rPr>
          <w:b/>
          <w:sz w:val="28"/>
          <w:szCs w:val="28"/>
        </w:rPr>
      </w:pPr>
      <w:r w:rsidRPr="00D911CB">
        <w:rPr>
          <w:b/>
          <w:sz w:val="28"/>
          <w:szCs w:val="28"/>
        </w:rPr>
        <w:t>Уровень жизни и социальная защита населения.</w:t>
      </w:r>
    </w:p>
    <w:p w:rsidR="00385961" w:rsidRPr="00D911CB" w:rsidRDefault="004C175A" w:rsidP="00FE0146">
      <w:pPr>
        <w:pStyle w:val="ae"/>
        <w:spacing w:after="0" w:line="360" w:lineRule="auto"/>
        <w:ind w:firstLine="567"/>
        <w:jc w:val="both"/>
        <w:rPr>
          <w:rFonts w:ascii="Times New Roman" w:hAnsi="Times New Roman"/>
          <w:sz w:val="28"/>
          <w:szCs w:val="28"/>
        </w:rPr>
      </w:pPr>
      <w:r>
        <w:rPr>
          <w:rFonts w:ascii="Times New Roman" w:hAnsi="Times New Roman"/>
          <w:sz w:val="28"/>
          <w:szCs w:val="28"/>
        </w:rPr>
        <w:t>Д</w:t>
      </w:r>
      <w:r w:rsidR="00385961" w:rsidRPr="00D911CB">
        <w:rPr>
          <w:rFonts w:ascii="Times New Roman" w:hAnsi="Times New Roman"/>
          <w:sz w:val="28"/>
          <w:szCs w:val="28"/>
        </w:rPr>
        <w:t xml:space="preserve">енежные доходы </w:t>
      </w:r>
      <w:r w:rsidR="00FD3A7A">
        <w:rPr>
          <w:rFonts w:ascii="Times New Roman" w:hAnsi="Times New Roman"/>
          <w:sz w:val="28"/>
          <w:szCs w:val="28"/>
        </w:rPr>
        <w:t>населения района</w:t>
      </w:r>
      <w:r w:rsidR="00385961" w:rsidRPr="00D911CB">
        <w:rPr>
          <w:rFonts w:ascii="Times New Roman" w:hAnsi="Times New Roman"/>
          <w:sz w:val="28"/>
          <w:szCs w:val="28"/>
        </w:rPr>
        <w:t xml:space="preserve"> за 201</w:t>
      </w:r>
      <w:r w:rsidR="00FD3A7A">
        <w:rPr>
          <w:rFonts w:ascii="Times New Roman" w:hAnsi="Times New Roman"/>
          <w:sz w:val="28"/>
          <w:szCs w:val="28"/>
        </w:rPr>
        <w:t>9</w:t>
      </w:r>
      <w:r w:rsidR="00385961" w:rsidRPr="00D911CB">
        <w:rPr>
          <w:rFonts w:ascii="Times New Roman" w:hAnsi="Times New Roman"/>
          <w:sz w:val="28"/>
          <w:szCs w:val="28"/>
        </w:rPr>
        <w:t xml:space="preserve"> год в расчете на душу нас</w:t>
      </w:r>
      <w:r w:rsidR="00385961" w:rsidRPr="00D911CB">
        <w:rPr>
          <w:rFonts w:ascii="Times New Roman" w:hAnsi="Times New Roman"/>
          <w:sz w:val="28"/>
          <w:szCs w:val="28"/>
        </w:rPr>
        <w:t>е</w:t>
      </w:r>
      <w:r w:rsidR="00385961" w:rsidRPr="00D911CB">
        <w:rPr>
          <w:rFonts w:ascii="Times New Roman" w:hAnsi="Times New Roman"/>
          <w:sz w:val="28"/>
          <w:szCs w:val="28"/>
        </w:rPr>
        <w:t xml:space="preserve">ления составили </w:t>
      </w:r>
      <w:r w:rsidR="00864F87">
        <w:rPr>
          <w:rFonts w:ascii="Times New Roman" w:hAnsi="Times New Roman"/>
          <w:sz w:val="28"/>
          <w:szCs w:val="28"/>
        </w:rPr>
        <w:t>28523</w:t>
      </w:r>
      <w:r w:rsidR="00385961" w:rsidRPr="00D911CB">
        <w:rPr>
          <w:rFonts w:ascii="Times New Roman" w:hAnsi="Times New Roman"/>
          <w:sz w:val="28"/>
          <w:szCs w:val="28"/>
        </w:rPr>
        <w:t xml:space="preserve"> рубл</w:t>
      </w:r>
      <w:r w:rsidR="00864F87">
        <w:rPr>
          <w:rFonts w:ascii="Times New Roman" w:hAnsi="Times New Roman"/>
          <w:sz w:val="28"/>
          <w:szCs w:val="28"/>
        </w:rPr>
        <w:t>я</w:t>
      </w:r>
      <w:r w:rsidR="00385961" w:rsidRPr="00D911CB">
        <w:rPr>
          <w:rFonts w:ascii="Times New Roman" w:hAnsi="Times New Roman"/>
          <w:sz w:val="28"/>
          <w:szCs w:val="28"/>
        </w:rPr>
        <w:t xml:space="preserve"> в месяц и выросли по сравнению с 201</w:t>
      </w:r>
      <w:r w:rsidR="00864F87">
        <w:rPr>
          <w:rFonts w:ascii="Times New Roman" w:hAnsi="Times New Roman"/>
          <w:sz w:val="28"/>
          <w:szCs w:val="28"/>
        </w:rPr>
        <w:t>8</w:t>
      </w:r>
      <w:r w:rsidR="00385961" w:rsidRPr="00D911CB">
        <w:rPr>
          <w:rFonts w:ascii="Times New Roman" w:hAnsi="Times New Roman"/>
          <w:sz w:val="28"/>
          <w:szCs w:val="28"/>
        </w:rPr>
        <w:t xml:space="preserve"> годом на </w:t>
      </w:r>
      <w:r w:rsidR="00864F87">
        <w:rPr>
          <w:rFonts w:ascii="Times New Roman" w:hAnsi="Times New Roman"/>
          <w:sz w:val="28"/>
          <w:szCs w:val="28"/>
        </w:rPr>
        <w:t>3</w:t>
      </w:r>
      <w:r w:rsidR="00385961" w:rsidRPr="00D911CB">
        <w:rPr>
          <w:rFonts w:ascii="Times New Roman" w:hAnsi="Times New Roman"/>
          <w:sz w:val="28"/>
          <w:szCs w:val="28"/>
        </w:rPr>
        <w:t xml:space="preserve">%. В </w:t>
      </w:r>
      <w:r>
        <w:rPr>
          <w:rFonts w:ascii="Times New Roman" w:hAnsi="Times New Roman"/>
          <w:sz w:val="28"/>
          <w:szCs w:val="28"/>
        </w:rPr>
        <w:t xml:space="preserve">структуре </w:t>
      </w:r>
      <w:r w:rsidR="00385961" w:rsidRPr="00D911CB">
        <w:rPr>
          <w:rFonts w:ascii="Times New Roman" w:hAnsi="Times New Roman"/>
          <w:sz w:val="28"/>
          <w:szCs w:val="28"/>
        </w:rPr>
        <w:t>денежных доход</w:t>
      </w:r>
      <w:r>
        <w:rPr>
          <w:rFonts w:ascii="Times New Roman" w:hAnsi="Times New Roman"/>
          <w:sz w:val="28"/>
          <w:szCs w:val="28"/>
        </w:rPr>
        <w:t>ов</w:t>
      </w:r>
      <w:r w:rsidR="00385961" w:rsidRPr="00D911CB">
        <w:rPr>
          <w:rFonts w:ascii="Times New Roman" w:hAnsi="Times New Roman"/>
          <w:sz w:val="28"/>
          <w:szCs w:val="28"/>
        </w:rPr>
        <w:t xml:space="preserve"> населения основная доля приходится на заработную плату.  Среднемесячная заработная плата 1-го работающего по району в 201</w:t>
      </w:r>
      <w:r w:rsidR="00864F87">
        <w:rPr>
          <w:rFonts w:ascii="Times New Roman" w:hAnsi="Times New Roman"/>
          <w:sz w:val="28"/>
          <w:szCs w:val="28"/>
        </w:rPr>
        <w:t>9</w:t>
      </w:r>
      <w:r w:rsidR="00385961" w:rsidRPr="00D911CB">
        <w:rPr>
          <w:rFonts w:ascii="Times New Roman" w:hAnsi="Times New Roman"/>
          <w:sz w:val="28"/>
          <w:szCs w:val="28"/>
        </w:rPr>
        <w:t xml:space="preserve"> году составила </w:t>
      </w:r>
      <w:r w:rsidR="00281ED9">
        <w:rPr>
          <w:rFonts w:ascii="Times New Roman" w:hAnsi="Times New Roman"/>
          <w:sz w:val="28"/>
          <w:szCs w:val="28"/>
        </w:rPr>
        <w:t>3</w:t>
      </w:r>
      <w:r w:rsidR="00864F87">
        <w:rPr>
          <w:rFonts w:ascii="Times New Roman" w:hAnsi="Times New Roman"/>
          <w:sz w:val="28"/>
          <w:szCs w:val="28"/>
        </w:rPr>
        <w:t>3976,8</w:t>
      </w:r>
      <w:r w:rsidR="00385961" w:rsidRPr="00D911CB">
        <w:rPr>
          <w:rFonts w:ascii="Times New Roman" w:hAnsi="Times New Roman"/>
          <w:sz w:val="28"/>
          <w:szCs w:val="28"/>
        </w:rPr>
        <w:t xml:space="preserve"> рублей и выросла по сравнению с прошл</w:t>
      </w:r>
      <w:r w:rsidR="00281ED9">
        <w:rPr>
          <w:rFonts w:ascii="Times New Roman" w:hAnsi="Times New Roman"/>
          <w:sz w:val="28"/>
          <w:szCs w:val="28"/>
        </w:rPr>
        <w:t>ым</w:t>
      </w:r>
      <w:r w:rsidR="00385961" w:rsidRPr="00D911CB">
        <w:rPr>
          <w:rFonts w:ascii="Times New Roman" w:hAnsi="Times New Roman"/>
          <w:sz w:val="28"/>
          <w:szCs w:val="28"/>
        </w:rPr>
        <w:t xml:space="preserve"> год</w:t>
      </w:r>
      <w:r w:rsidR="00281ED9">
        <w:rPr>
          <w:rFonts w:ascii="Times New Roman" w:hAnsi="Times New Roman"/>
          <w:sz w:val="28"/>
          <w:szCs w:val="28"/>
        </w:rPr>
        <w:t>ом</w:t>
      </w:r>
      <w:r w:rsidR="00385961" w:rsidRPr="00D911CB">
        <w:rPr>
          <w:rFonts w:ascii="Times New Roman" w:hAnsi="Times New Roman"/>
          <w:sz w:val="28"/>
          <w:szCs w:val="28"/>
        </w:rPr>
        <w:t xml:space="preserve"> на </w:t>
      </w:r>
      <w:r w:rsidR="00864F87">
        <w:rPr>
          <w:rFonts w:ascii="Times New Roman" w:hAnsi="Times New Roman"/>
          <w:sz w:val="28"/>
          <w:szCs w:val="28"/>
        </w:rPr>
        <w:t>6</w:t>
      </w:r>
      <w:r w:rsidR="00385961" w:rsidRPr="00D911CB">
        <w:rPr>
          <w:rFonts w:ascii="Times New Roman" w:hAnsi="Times New Roman"/>
          <w:sz w:val="28"/>
          <w:szCs w:val="28"/>
        </w:rPr>
        <w:t>%. Самая высокая  среднемесячная заработная плата у  работников железнодорожного транспорта –</w:t>
      </w:r>
      <w:r w:rsidR="00864F87">
        <w:rPr>
          <w:rFonts w:ascii="Times New Roman" w:hAnsi="Times New Roman"/>
          <w:sz w:val="28"/>
          <w:szCs w:val="28"/>
        </w:rPr>
        <w:t xml:space="preserve"> 40454</w:t>
      </w:r>
      <w:r w:rsidR="00385961" w:rsidRPr="00D911CB">
        <w:rPr>
          <w:rFonts w:ascii="Times New Roman" w:hAnsi="Times New Roman"/>
          <w:sz w:val="28"/>
          <w:szCs w:val="28"/>
        </w:rPr>
        <w:t xml:space="preserve"> рубл</w:t>
      </w:r>
      <w:r w:rsidR="00864F87">
        <w:rPr>
          <w:rFonts w:ascii="Times New Roman" w:hAnsi="Times New Roman"/>
          <w:sz w:val="28"/>
          <w:szCs w:val="28"/>
        </w:rPr>
        <w:t>я</w:t>
      </w:r>
      <w:r w:rsidR="00A66BA5">
        <w:rPr>
          <w:rFonts w:ascii="Times New Roman" w:hAnsi="Times New Roman"/>
          <w:sz w:val="28"/>
          <w:szCs w:val="28"/>
        </w:rPr>
        <w:t xml:space="preserve">, </w:t>
      </w:r>
      <w:r w:rsidR="00864F87">
        <w:rPr>
          <w:rFonts w:ascii="Times New Roman" w:hAnsi="Times New Roman"/>
          <w:sz w:val="28"/>
          <w:szCs w:val="28"/>
        </w:rPr>
        <w:t>сельского хозя</w:t>
      </w:r>
      <w:r w:rsidR="00864F87">
        <w:rPr>
          <w:rFonts w:ascii="Times New Roman" w:hAnsi="Times New Roman"/>
          <w:sz w:val="28"/>
          <w:szCs w:val="28"/>
        </w:rPr>
        <w:t>й</w:t>
      </w:r>
      <w:r w:rsidR="00864F87">
        <w:rPr>
          <w:rFonts w:ascii="Times New Roman" w:hAnsi="Times New Roman"/>
          <w:sz w:val="28"/>
          <w:szCs w:val="28"/>
        </w:rPr>
        <w:t xml:space="preserve">ства – 37891 рубль, </w:t>
      </w:r>
      <w:r w:rsidR="00A66BA5">
        <w:rPr>
          <w:rFonts w:ascii="Times New Roman" w:hAnsi="Times New Roman"/>
          <w:sz w:val="28"/>
          <w:szCs w:val="28"/>
        </w:rPr>
        <w:t>промышленности – 3</w:t>
      </w:r>
      <w:r w:rsidR="00864F87">
        <w:rPr>
          <w:rFonts w:ascii="Times New Roman" w:hAnsi="Times New Roman"/>
          <w:sz w:val="28"/>
          <w:szCs w:val="28"/>
        </w:rPr>
        <w:t>6437,8</w:t>
      </w:r>
      <w:r w:rsidR="00A66BA5">
        <w:rPr>
          <w:rFonts w:ascii="Times New Roman" w:hAnsi="Times New Roman"/>
          <w:sz w:val="28"/>
          <w:szCs w:val="28"/>
        </w:rPr>
        <w:t xml:space="preserve"> руб</w:t>
      </w:r>
      <w:r w:rsidR="00864F87">
        <w:rPr>
          <w:rFonts w:ascii="Times New Roman" w:hAnsi="Times New Roman"/>
          <w:sz w:val="28"/>
          <w:szCs w:val="28"/>
        </w:rPr>
        <w:t>лей</w:t>
      </w:r>
      <w:r w:rsidR="00A66BA5">
        <w:rPr>
          <w:rFonts w:ascii="Times New Roman" w:hAnsi="Times New Roman"/>
          <w:sz w:val="28"/>
          <w:szCs w:val="28"/>
        </w:rPr>
        <w:t>.</w:t>
      </w:r>
      <w:r w:rsidR="00385961" w:rsidRPr="00D911CB">
        <w:rPr>
          <w:rFonts w:ascii="Times New Roman" w:hAnsi="Times New Roman"/>
          <w:sz w:val="28"/>
          <w:szCs w:val="28"/>
        </w:rPr>
        <w:t xml:space="preserve">     </w:t>
      </w:r>
    </w:p>
    <w:p w:rsidR="00DF0EAF" w:rsidRDefault="00866753" w:rsidP="00FE0146">
      <w:pPr>
        <w:spacing w:line="360" w:lineRule="auto"/>
        <w:ind w:firstLine="567"/>
        <w:jc w:val="both"/>
        <w:rPr>
          <w:sz w:val="28"/>
          <w:szCs w:val="28"/>
        </w:rPr>
      </w:pPr>
      <w:r>
        <w:rPr>
          <w:sz w:val="28"/>
          <w:szCs w:val="28"/>
        </w:rPr>
        <w:t>В районе проживает 3</w:t>
      </w:r>
      <w:r w:rsidR="00FC0E88">
        <w:rPr>
          <w:sz w:val="28"/>
          <w:szCs w:val="28"/>
        </w:rPr>
        <w:t>6</w:t>
      </w:r>
      <w:r>
        <w:rPr>
          <w:sz w:val="28"/>
          <w:szCs w:val="28"/>
        </w:rPr>
        <w:t>,</w:t>
      </w:r>
      <w:r w:rsidR="00042BC0">
        <w:rPr>
          <w:sz w:val="28"/>
          <w:szCs w:val="28"/>
        </w:rPr>
        <w:t>3</w:t>
      </w:r>
      <w:r w:rsidR="00385961" w:rsidRPr="00D911CB">
        <w:rPr>
          <w:sz w:val="28"/>
          <w:szCs w:val="28"/>
        </w:rPr>
        <w:t xml:space="preserve"> тыс. пенсионеров или 3</w:t>
      </w:r>
      <w:r w:rsidR="00FC0E88">
        <w:rPr>
          <w:sz w:val="28"/>
          <w:szCs w:val="28"/>
        </w:rPr>
        <w:t>6</w:t>
      </w:r>
      <w:r w:rsidR="00385961" w:rsidRPr="00D911CB">
        <w:rPr>
          <w:sz w:val="28"/>
          <w:szCs w:val="28"/>
        </w:rPr>
        <w:t>,</w:t>
      </w:r>
      <w:r w:rsidR="00856596">
        <w:rPr>
          <w:sz w:val="28"/>
          <w:szCs w:val="28"/>
        </w:rPr>
        <w:t>8</w:t>
      </w:r>
      <w:r w:rsidR="00385961" w:rsidRPr="00D911CB">
        <w:rPr>
          <w:sz w:val="28"/>
          <w:szCs w:val="28"/>
        </w:rPr>
        <w:t xml:space="preserve">% всего населения. </w:t>
      </w:r>
      <w:r w:rsidR="00856596">
        <w:rPr>
          <w:sz w:val="28"/>
          <w:szCs w:val="28"/>
        </w:rPr>
        <w:t>С 1.01.2019</w:t>
      </w:r>
      <w:r w:rsidR="00763F9C">
        <w:rPr>
          <w:sz w:val="28"/>
          <w:szCs w:val="28"/>
        </w:rPr>
        <w:t>г были проиндексированы страховые</w:t>
      </w:r>
      <w:r w:rsidR="00385961" w:rsidRPr="00D911CB">
        <w:rPr>
          <w:sz w:val="28"/>
          <w:szCs w:val="28"/>
        </w:rPr>
        <w:t xml:space="preserve"> пенсии </w:t>
      </w:r>
      <w:r w:rsidR="00763F9C">
        <w:rPr>
          <w:sz w:val="28"/>
          <w:szCs w:val="28"/>
        </w:rPr>
        <w:t>неработающим пенс</w:t>
      </w:r>
      <w:r w:rsidR="00763F9C">
        <w:rPr>
          <w:sz w:val="28"/>
          <w:szCs w:val="28"/>
        </w:rPr>
        <w:t>и</w:t>
      </w:r>
      <w:r w:rsidR="00763F9C">
        <w:rPr>
          <w:sz w:val="28"/>
          <w:szCs w:val="28"/>
        </w:rPr>
        <w:t>онерам на 7</w:t>
      </w:r>
      <w:r w:rsidR="00856596">
        <w:rPr>
          <w:sz w:val="28"/>
          <w:szCs w:val="28"/>
        </w:rPr>
        <w:t>,05</w:t>
      </w:r>
      <w:r w:rsidR="00763F9C">
        <w:rPr>
          <w:sz w:val="28"/>
          <w:szCs w:val="28"/>
        </w:rPr>
        <w:t xml:space="preserve">%. </w:t>
      </w:r>
      <w:r w:rsidR="00385961" w:rsidRPr="00D911CB">
        <w:rPr>
          <w:sz w:val="28"/>
          <w:szCs w:val="28"/>
        </w:rPr>
        <w:t xml:space="preserve"> В результате средний размер </w:t>
      </w:r>
      <w:r w:rsidR="00385961">
        <w:rPr>
          <w:sz w:val="28"/>
          <w:szCs w:val="28"/>
        </w:rPr>
        <w:t xml:space="preserve">пенсии </w:t>
      </w:r>
      <w:r w:rsidR="00767B60">
        <w:rPr>
          <w:sz w:val="28"/>
          <w:szCs w:val="28"/>
        </w:rPr>
        <w:t xml:space="preserve">по старости </w:t>
      </w:r>
      <w:r w:rsidR="00385961" w:rsidRPr="00D911CB">
        <w:rPr>
          <w:sz w:val="28"/>
          <w:szCs w:val="28"/>
        </w:rPr>
        <w:t xml:space="preserve"> составил</w:t>
      </w:r>
      <w:r w:rsidR="00767B60">
        <w:rPr>
          <w:sz w:val="28"/>
          <w:szCs w:val="28"/>
        </w:rPr>
        <w:t xml:space="preserve"> в 201</w:t>
      </w:r>
      <w:r w:rsidR="00856596">
        <w:rPr>
          <w:sz w:val="28"/>
          <w:szCs w:val="28"/>
        </w:rPr>
        <w:t>9</w:t>
      </w:r>
      <w:r w:rsidR="00767B60">
        <w:rPr>
          <w:sz w:val="28"/>
          <w:szCs w:val="28"/>
        </w:rPr>
        <w:t xml:space="preserve"> году </w:t>
      </w:r>
      <w:r w:rsidR="00385961">
        <w:rPr>
          <w:sz w:val="28"/>
          <w:szCs w:val="28"/>
        </w:rPr>
        <w:t>1</w:t>
      </w:r>
      <w:r w:rsidR="00856596">
        <w:rPr>
          <w:sz w:val="28"/>
          <w:szCs w:val="28"/>
        </w:rPr>
        <w:t xml:space="preserve">4060 </w:t>
      </w:r>
      <w:r w:rsidR="00767B60">
        <w:rPr>
          <w:sz w:val="28"/>
          <w:szCs w:val="28"/>
        </w:rPr>
        <w:t>рублей</w:t>
      </w:r>
      <w:r w:rsidR="00385961" w:rsidRPr="00D911CB">
        <w:rPr>
          <w:sz w:val="28"/>
          <w:szCs w:val="28"/>
        </w:rPr>
        <w:t xml:space="preserve">. </w:t>
      </w:r>
      <w:r>
        <w:rPr>
          <w:sz w:val="28"/>
          <w:szCs w:val="28"/>
        </w:rPr>
        <w:t xml:space="preserve">Всем неработающим пенсионерам </w:t>
      </w:r>
      <w:r w:rsidR="00EC6797">
        <w:rPr>
          <w:sz w:val="28"/>
          <w:szCs w:val="28"/>
        </w:rPr>
        <w:t>производится социальная доплата к пенсии до уровня прожиточного минимума пенсион</w:t>
      </w:r>
      <w:r w:rsidR="00EC6797">
        <w:rPr>
          <w:sz w:val="28"/>
          <w:szCs w:val="28"/>
        </w:rPr>
        <w:t>е</w:t>
      </w:r>
      <w:r w:rsidR="00EC6797">
        <w:rPr>
          <w:sz w:val="28"/>
          <w:szCs w:val="28"/>
        </w:rPr>
        <w:t>ра. В 201</w:t>
      </w:r>
      <w:r w:rsidR="00856596">
        <w:rPr>
          <w:sz w:val="28"/>
          <w:szCs w:val="28"/>
        </w:rPr>
        <w:t>9</w:t>
      </w:r>
      <w:r w:rsidR="00EC6797">
        <w:rPr>
          <w:sz w:val="28"/>
          <w:szCs w:val="28"/>
        </w:rPr>
        <w:t xml:space="preserve"> году  получали </w:t>
      </w:r>
      <w:r w:rsidR="00856596">
        <w:rPr>
          <w:sz w:val="28"/>
          <w:szCs w:val="28"/>
        </w:rPr>
        <w:t>5260</w:t>
      </w:r>
      <w:r w:rsidR="00767B60">
        <w:rPr>
          <w:sz w:val="28"/>
          <w:szCs w:val="28"/>
        </w:rPr>
        <w:t xml:space="preserve"> неработающих пенсионеров</w:t>
      </w:r>
      <w:r w:rsidR="00DF0EAF">
        <w:rPr>
          <w:sz w:val="28"/>
          <w:szCs w:val="28"/>
        </w:rPr>
        <w:t>.</w:t>
      </w:r>
    </w:p>
    <w:p w:rsidR="00385961" w:rsidRPr="00D911CB" w:rsidRDefault="00385961" w:rsidP="00FE0146">
      <w:pPr>
        <w:spacing w:line="360" w:lineRule="auto"/>
        <w:ind w:firstLine="567"/>
        <w:jc w:val="both"/>
        <w:rPr>
          <w:sz w:val="28"/>
          <w:szCs w:val="28"/>
        </w:rPr>
      </w:pPr>
      <w:r w:rsidRPr="00D911CB">
        <w:rPr>
          <w:sz w:val="28"/>
          <w:szCs w:val="28"/>
        </w:rPr>
        <w:t>За 201</w:t>
      </w:r>
      <w:r w:rsidR="00856596">
        <w:rPr>
          <w:sz w:val="28"/>
          <w:szCs w:val="28"/>
        </w:rPr>
        <w:t>9</w:t>
      </w:r>
      <w:r w:rsidRPr="00D911CB">
        <w:rPr>
          <w:sz w:val="28"/>
          <w:szCs w:val="28"/>
        </w:rPr>
        <w:t xml:space="preserve"> год были произведены выплаты детских пособий на </w:t>
      </w:r>
      <w:r w:rsidR="00D11478">
        <w:rPr>
          <w:sz w:val="28"/>
          <w:szCs w:val="28"/>
        </w:rPr>
        <w:t>25</w:t>
      </w:r>
      <w:r w:rsidR="00856596">
        <w:rPr>
          <w:sz w:val="28"/>
          <w:szCs w:val="28"/>
        </w:rPr>
        <w:t>95</w:t>
      </w:r>
      <w:r w:rsidR="00DF0EAF">
        <w:rPr>
          <w:sz w:val="28"/>
          <w:szCs w:val="28"/>
        </w:rPr>
        <w:t xml:space="preserve"> </w:t>
      </w:r>
      <w:r w:rsidRPr="00D911CB">
        <w:rPr>
          <w:sz w:val="28"/>
          <w:szCs w:val="28"/>
        </w:rPr>
        <w:t>семьей с детьми</w:t>
      </w:r>
      <w:r w:rsidR="00E57FB7">
        <w:rPr>
          <w:sz w:val="28"/>
          <w:szCs w:val="28"/>
        </w:rPr>
        <w:t xml:space="preserve"> с доходами ниже</w:t>
      </w:r>
      <w:r w:rsidRPr="00D911CB">
        <w:rPr>
          <w:sz w:val="28"/>
          <w:szCs w:val="28"/>
        </w:rPr>
        <w:t xml:space="preserve"> прожиточ</w:t>
      </w:r>
      <w:r w:rsidR="00E57FB7">
        <w:rPr>
          <w:sz w:val="28"/>
          <w:szCs w:val="28"/>
        </w:rPr>
        <w:t>ного</w:t>
      </w:r>
      <w:r w:rsidRPr="00D911CB">
        <w:rPr>
          <w:sz w:val="28"/>
          <w:szCs w:val="28"/>
        </w:rPr>
        <w:t xml:space="preserve"> минимум</w:t>
      </w:r>
      <w:r w:rsidR="00E57FB7">
        <w:rPr>
          <w:sz w:val="28"/>
          <w:szCs w:val="28"/>
        </w:rPr>
        <w:t>а</w:t>
      </w:r>
      <w:r w:rsidRPr="00D911CB">
        <w:rPr>
          <w:sz w:val="28"/>
          <w:szCs w:val="28"/>
        </w:rPr>
        <w:t xml:space="preserve">. </w:t>
      </w:r>
    </w:p>
    <w:p w:rsidR="00385961" w:rsidRPr="00D911CB" w:rsidRDefault="00385961" w:rsidP="00FE0146">
      <w:pPr>
        <w:spacing w:line="360" w:lineRule="auto"/>
        <w:ind w:firstLine="567"/>
        <w:jc w:val="both"/>
        <w:rPr>
          <w:sz w:val="28"/>
          <w:szCs w:val="28"/>
        </w:rPr>
      </w:pPr>
      <w:r w:rsidRPr="00D911CB">
        <w:rPr>
          <w:sz w:val="28"/>
          <w:szCs w:val="28"/>
        </w:rPr>
        <w:lastRenderedPageBreak/>
        <w:t>На частичную компенсацию расходов молодых семей, многодетных с</w:t>
      </w:r>
      <w:r w:rsidRPr="00D911CB">
        <w:rPr>
          <w:sz w:val="28"/>
          <w:szCs w:val="28"/>
        </w:rPr>
        <w:t>е</w:t>
      </w:r>
      <w:r w:rsidRPr="00D911CB">
        <w:rPr>
          <w:sz w:val="28"/>
          <w:szCs w:val="28"/>
        </w:rPr>
        <w:t>мей и семей, проживающих в сельской местности,  и софинансирование предоставляемых им субсидий на приобретение или строительство жилья из федерального и областного бюджетов в 201</w:t>
      </w:r>
      <w:r w:rsidR="004C1103">
        <w:rPr>
          <w:sz w:val="28"/>
          <w:szCs w:val="28"/>
        </w:rPr>
        <w:t>9</w:t>
      </w:r>
      <w:r>
        <w:rPr>
          <w:sz w:val="28"/>
          <w:szCs w:val="28"/>
        </w:rPr>
        <w:t xml:space="preserve"> году получено 1</w:t>
      </w:r>
      <w:r w:rsidR="004C1103">
        <w:rPr>
          <w:sz w:val="28"/>
          <w:szCs w:val="28"/>
        </w:rPr>
        <w:t>0,6</w:t>
      </w:r>
      <w:r w:rsidRPr="00D911CB">
        <w:rPr>
          <w:sz w:val="28"/>
          <w:szCs w:val="28"/>
        </w:rPr>
        <w:t xml:space="preserve"> млн. рублей, из районного бюджета направлено</w:t>
      </w:r>
      <w:r>
        <w:rPr>
          <w:sz w:val="28"/>
          <w:szCs w:val="28"/>
        </w:rPr>
        <w:t xml:space="preserve"> </w:t>
      </w:r>
      <w:r w:rsidR="007023EE">
        <w:rPr>
          <w:sz w:val="28"/>
          <w:szCs w:val="28"/>
        </w:rPr>
        <w:t>1,</w:t>
      </w:r>
      <w:r w:rsidR="004C1103">
        <w:rPr>
          <w:sz w:val="28"/>
          <w:szCs w:val="28"/>
        </w:rPr>
        <w:t>4</w:t>
      </w:r>
      <w:r w:rsidR="007023EE">
        <w:rPr>
          <w:sz w:val="28"/>
          <w:szCs w:val="28"/>
        </w:rPr>
        <w:t xml:space="preserve"> </w:t>
      </w:r>
      <w:proofErr w:type="spellStart"/>
      <w:r w:rsidRPr="00D911CB">
        <w:rPr>
          <w:sz w:val="28"/>
          <w:szCs w:val="28"/>
        </w:rPr>
        <w:t>млн</w:t>
      </w:r>
      <w:proofErr w:type="gramStart"/>
      <w:r w:rsidRPr="00D911CB">
        <w:rPr>
          <w:sz w:val="28"/>
          <w:szCs w:val="28"/>
        </w:rPr>
        <w:t>.р</w:t>
      </w:r>
      <w:proofErr w:type="gramEnd"/>
      <w:r w:rsidRPr="00D911CB">
        <w:rPr>
          <w:sz w:val="28"/>
          <w:szCs w:val="28"/>
        </w:rPr>
        <w:t>уб</w:t>
      </w:r>
      <w:proofErr w:type="spellEnd"/>
      <w:r w:rsidRPr="00D911CB">
        <w:rPr>
          <w:sz w:val="28"/>
          <w:szCs w:val="28"/>
        </w:rPr>
        <w:t>.</w:t>
      </w:r>
      <w:r w:rsidR="007023EE">
        <w:rPr>
          <w:sz w:val="28"/>
          <w:szCs w:val="28"/>
        </w:rPr>
        <w:t xml:space="preserve"> В результате </w:t>
      </w:r>
      <w:r w:rsidR="004C1103">
        <w:rPr>
          <w:sz w:val="28"/>
          <w:szCs w:val="28"/>
        </w:rPr>
        <w:t>19</w:t>
      </w:r>
      <w:r w:rsidR="007023EE">
        <w:rPr>
          <w:sz w:val="28"/>
          <w:szCs w:val="28"/>
        </w:rPr>
        <w:t xml:space="preserve"> сем</w:t>
      </w:r>
      <w:r w:rsidR="00E31A94">
        <w:rPr>
          <w:sz w:val="28"/>
          <w:szCs w:val="28"/>
        </w:rPr>
        <w:t>ей</w:t>
      </w:r>
      <w:r w:rsidR="007023EE">
        <w:rPr>
          <w:sz w:val="28"/>
          <w:szCs w:val="28"/>
        </w:rPr>
        <w:t xml:space="preserve"> смогли улучшить свои жилищные условия.</w:t>
      </w:r>
    </w:p>
    <w:p w:rsidR="00385961" w:rsidRPr="00D911CB" w:rsidRDefault="00385961" w:rsidP="00FE0146">
      <w:pPr>
        <w:spacing w:line="360" w:lineRule="auto"/>
        <w:ind w:firstLine="567"/>
        <w:jc w:val="both"/>
        <w:rPr>
          <w:sz w:val="28"/>
          <w:szCs w:val="28"/>
        </w:rPr>
      </w:pPr>
      <w:r w:rsidRPr="00D911CB">
        <w:rPr>
          <w:sz w:val="28"/>
          <w:szCs w:val="28"/>
        </w:rPr>
        <w:t>На над</w:t>
      </w:r>
      <w:r w:rsidR="00856596">
        <w:rPr>
          <w:sz w:val="28"/>
          <w:szCs w:val="28"/>
        </w:rPr>
        <w:t xml:space="preserve">омном обслуживании </w:t>
      </w:r>
      <w:r w:rsidRPr="00D911CB">
        <w:rPr>
          <w:sz w:val="28"/>
          <w:szCs w:val="28"/>
        </w:rPr>
        <w:t xml:space="preserve"> находятся </w:t>
      </w:r>
      <w:r w:rsidR="007E636D">
        <w:rPr>
          <w:sz w:val="28"/>
          <w:szCs w:val="28"/>
        </w:rPr>
        <w:t>6</w:t>
      </w:r>
      <w:r w:rsidR="00856596">
        <w:rPr>
          <w:sz w:val="28"/>
          <w:szCs w:val="28"/>
        </w:rPr>
        <w:t>63</w:t>
      </w:r>
      <w:r w:rsidRPr="00D911CB">
        <w:rPr>
          <w:sz w:val="28"/>
          <w:szCs w:val="28"/>
        </w:rPr>
        <w:t xml:space="preserve"> граждан пожилого возраста и инвалидов. В отчетном году </w:t>
      </w:r>
      <w:r w:rsidR="007E636D">
        <w:rPr>
          <w:sz w:val="28"/>
          <w:szCs w:val="28"/>
        </w:rPr>
        <w:t>2</w:t>
      </w:r>
      <w:r w:rsidR="00856596">
        <w:rPr>
          <w:sz w:val="28"/>
          <w:szCs w:val="28"/>
        </w:rPr>
        <w:t>9</w:t>
      </w:r>
      <w:r w:rsidRPr="00D911CB">
        <w:rPr>
          <w:sz w:val="28"/>
          <w:szCs w:val="28"/>
        </w:rPr>
        <w:t xml:space="preserve"> жител</w:t>
      </w:r>
      <w:r w:rsidR="00856596">
        <w:rPr>
          <w:sz w:val="28"/>
          <w:szCs w:val="28"/>
        </w:rPr>
        <w:t>ей</w:t>
      </w:r>
      <w:r w:rsidRPr="00D911CB">
        <w:rPr>
          <w:sz w:val="28"/>
          <w:szCs w:val="28"/>
        </w:rPr>
        <w:t xml:space="preserve"> района из числа престарелых и и</w:t>
      </w:r>
      <w:r w:rsidRPr="00D911CB">
        <w:rPr>
          <w:sz w:val="28"/>
          <w:szCs w:val="28"/>
        </w:rPr>
        <w:t>н</w:t>
      </w:r>
      <w:r w:rsidRPr="00D911CB">
        <w:rPr>
          <w:sz w:val="28"/>
          <w:szCs w:val="28"/>
        </w:rPr>
        <w:t>валидов оформлен</w:t>
      </w:r>
      <w:r w:rsidR="00D11478">
        <w:rPr>
          <w:sz w:val="28"/>
          <w:szCs w:val="28"/>
        </w:rPr>
        <w:t>ы</w:t>
      </w:r>
      <w:r w:rsidRPr="00D911CB">
        <w:rPr>
          <w:sz w:val="28"/>
          <w:szCs w:val="28"/>
        </w:rPr>
        <w:t xml:space="preserve"> в дома-интернаты</w:t>
      </w:r>
      <w:r>
        <w:rPr>
          <w:sz w:val="28"/>
          <w:szCs w:val="28"/>
        </w:rPr>
        <w:t xml:space="preserve"> области</w:t>
      </w:r>
      <w:r w:rsidRPr="00D911CB">
        <w:rPr>
          <w:sz w:val="28"/>
          <w:szCs w:val="28"/>
        </w:rPr>
        <w:t>.</w:t>
      </w:r>
    </w:p>
    <w:p w:rsidR="00385961" w:rsidRPr="00D911CB" w:rsidRDefault="00385961" w:rsidP="00FE0146">
      <w:pPr>
        <w:spacing w:line="360" w:lineRule="auto"/>
        <w:ind w:firstLine="567"/>
        <w:jc w:val="both"/>
        <w:rPr>
          <w:sz w:val="28"/>
          <w:szCs w:val="28"/>
        </w:rPr>
      </w:pPr>
      <w:r w:rsidRPr="00D911CB">
        <w:rPr>
          <w:sz w:val="28"/>
          <w:szCs w:val="28"/>
        </w:rPr>
        <w:t xml:space="preserve">    По инициативе </w:t>
      </w:r>
      <w:proofErr w:type="spellStart"/>
      <w:r w:rsidRPr="00D911CB">
        <w:rPr>
          <w:sz w:val="28"/>
          <w:szCs w:val="28"/>
        </w:rPr>
        <w:t>Горрайфонда</w:t>
      </w:r>
      <w:proofErr w:type="spellEnd"/>
      <w:r w:rsidR="005F055B">
        <w:rPr>
          <w:sz w:val="28"/>
          <w:szCs w:val="28"/>
        </w:rPr>
        <w:t xml:space="preserve"> </w:t>
      </w:r>
      <w:r w:rsidRPr="00D911CB">
        <w:rPr>
          <w:sz w:val="28"/>
          <w:szCs w:val="28"/>
        </w:rPr>
        <w:t>соц</w:t>
      </w:r>
      <w:r w:rsidR="005F055B">
        <w:rPr>
          <w:sz w:val="28"/>
          <w:szCs w:val="28"/>
        </w:rPr>
        <w:t xml:space="preserve">иальной </w:t>
      </w:r>
      <w:r w:rsidRPr="00D911CB">
        <w:rPr>
          <w:sz w:val="28"/>
          <w:szCs w:val="28"/>
        </w:rPr>
        <w:t>поддержки населения в ра</w:t>
      </w:r>
      <w:r w:rsidRPr="00D911CB">
        <w:rPr>
          <w:sz w:val="28"/>
          <w:szCs w:val="28"/>
        </w:rPr>
        <w:t>й</w:t>
      </w:r>
      <w:r w:rsidRPr="00D911CB">
        <w:rPr>
          <w:sz w:val="28"/>
          <w:szCs w:val="28"/>
        </w:rPr>
        <w:t xml:space="preserve">оне ежегодно проводятся мероприятия, позволяющие пополнить фонд: акция </w:t>
      </w:r>
      <w:r w:rsidR="00B4309D">
        <w:rPr>
          <w:sz w:val="28"/>
          <w:szCs w:val="28"/>
        </w:rPr>
        <w:t>«Белый цветок», «Школа»,  «Забота», «Пасхальный подарок», «Рождестве</w:t>
      </w:r>
      <w:r w:rsidR="00B4309D">
        <w:rPr>
          <w:sz w:val="28"/>
          <w:szCs w:val="28"/>
        </w:rPr>
        <w:t>н</w:t>
      </w:r>
      <w:r w:rsidR="00B4309D">
        <w:rPr>
          <w:sz w:val="28"/>
          <w:szCs w:val="28"/>
        </w:rPr>
        <w:t>ский подарок», «Ветеран», «Благотворительный бал», «Благотворительный субботник».</w:t>
      </w:r>
      <w:r w:rsidR="005F055B">
        <w:rPr>
          <w:sz w:val="28"/>
          <w:szCs w:val="28"/>
        </w:rPr>
        <w:t xml:space="preserve"> </w:t>
      </w:r>
      <w:r w:rsidRPr="00D911CB">
        <w:rPr>
          <w:sz w:val="28"/>
          <w:szCs w:val="28"/>
        </w:rPr>
        <w:t>Средства, собранные в ходе этих акций, направляются на  оказ</w:t>
      </w:r>
      <w:r w:rsidRPr="00D911CB">
        <w:rPr>
          <w:sz w:val="28"/>
          <w:szCs w:val="28"/>
        </w:rPr>
        <w:t>а</w:t>
      </w:r>
      <w:r w:rsidRPr="00D911CB">
        <w:rPr>
          <w:sz w:val="28"/>
          <w:szCs w:val="28"/>
        </w:rPr>
        <w:t>ние помощи малоимущим гражданам и мероприятия по ликвидации после</w:t>
      </w:r>
      <w:r w:rsidRPr="00D911CB">
        <w:rPr>
          <w:sz w:val="28"/>
          <w:szCs w:val="28"/>
        </w:rPr>
        <w:t>д</w:t>
      </w:r>
      <w:r w:rsidRPr="00D911CB">
        <w:rPr>
          <w:sz w:val="28"/>
          <w:szCs w:val="28"/>
        </w:rPr>
        <w:t xml:space="preserve">ствий чрезвычайных происшествий. </w:t>
      </w:r>
    </w:p>
    <w:p w:rsidR="00EE1E2A" w:rsidRPr="00F947A6" w:rsidRDefault="00EE1E2A" w:rsidP="00FE0146">
      <w:pPr>
        <w:spacing w:line="360" w:lineRule="auto"/>
        <w:jc w:val="both"/>
        <w:rPr>
          <w:sz w:val="28"/>
          <w:szCs w:val="28"/>
        </w:rPr>
      </w:pPr>
    </w:p>
    <w:p w:rsidR="007E48EC" w:rsidRPr="00F947A6" w:rsidRDefault="007E48EC" w:rsidP="00FE0146">
      <w:pPr>
        <w:spacing w:line="360" w:lineRule="auto"/>
        <w:ind w:firstLine="709"/>
        <w:jc w:val="both"/>
        <w:rPr>
          <w:spacing w:val="-4"/>
          <w:sz w:val="28"/>
          <w:szCs w:val="28"/>
        </w:rPr>
      </w:pPr>
      <w:r w:rsidRPr="00F947A6">
        <w:rPr>
          <w:b/>
          <w:spacing w:val="-4"/>
          <w:sz w:val="28"/>
          <w:szCs w:val="28"/>
        </w:rPr>
        <w:t>Образование</w:t>
      </w:r>
    </w:p>
    <w:p w:rsidR="007B2AD8" w:rsidRPr="007B2AD8" w:rsidRDefault="003A5DCE" w:rsidP="00FE0146">
      <w:pPr>
        <w:pStyle w:val="af6"/>
        <w:spacing w:line="360" w:lineRule="auto"/>
        <w:ind w:firstLine="708"/>
        <w:jc w:val="both"/>
        <w:rPr>
          <w:rFonts w:ascii="Times New Roman" w:hAnsi="Times New Roman"/>
          <w:sz w:val="28"/>
          <w:szCs w:val="28"/>
        </w:rPr>
      </w:pPr>
      <w:r w:rsidRPr="00B843F7">
        <w:rPr>
          <w:rFonts w:ascii="Times New Roman" w:hAnsi="Times New Roman"/>
          <w:sz w:val="28"/>
          <w:szCs w:val="28"/>
        </w:rPr>
        <w:t xml:space="preserve">В районе функционирует </w:t>
      </w:r>
      <w:r w:rsidR="00810ABE" w:rsidRPr="00B843F7">
        <w:rPr>
          <w:rFonts w:ascii="Times New Roman" w:hAnsi="Times New Roman"/>
          <w:sz w:val="28"/>
          <w:szCs w:val="28"/>
        </w:rPr>
        <w:t>40</w:t>
      </w:r>
      <w:r w:rsidRPr="00B843F7">
        <w:rPr>
          <w:rFonts w:ascii="Times New Roman" w:hAnsi="Times New Roman"/>
          <w:sz w:val="28"/>
          <w:szCs w:val="28"/>
        </w:rPr>
        <w:t xml:space="preserve"> общеобразовательных учреждений, </w:t>
      </w:r>
      <w:r w:rsidR="00680F2C" w:rsidRPr="00B843F7">
        <w:rPr>
          <w:rFonts w:ascii="Times New Roman" w:hAnsi="Times New Roman"/>
          <w:sz w:val="28"/>
          <w:szCs w:val="28"/>
        </w:rPr>
        <w:t>19</w:t>
      </w:r>
      <w:r w:rsidRPr="00B843F7">
        <w:rPr>
          <w:rFonts w:ascii="Times New Roman" w:hAnsi="Times New Roman"/>
          <w:sz w:val="28"/>
          <w:szCs w:val="28"/>
        </w:rPr>
        <w:t xml:space="preserve">   дошкольных образовательных учреждений</w:t>
      </w:r>
      <w:r w:rsidR="00810ABE" w:rsidRPr="00B843F7">
        <w:rPr>
          <w:rFonts w:ascii="Times New Roman" w:hAnsi="Times New Roman"/>
          <w:sz w:val="28"/>
          <w:szCs w:val="28"/>
        </w:rPr>
        <w:t>, 19 дошкольных групп при шк</w:t>
      </w:r>
      <w:r w:rsidR="00810ABE" w:rsidRPr="00B843F7">
        <w:rPr>
          <w:rFonts w:ascii="Times New Roman" w:hAnsi="Times New Roman"/>
          <w:sz w:val="28"/>
          <w:szCs w:val="28"/>
        </w:rPr>
        <w:t>о</w:t>
      </w:r>
      <w:r w:rsidR="00810ABE" w:rsidRPr="00B843F7">
        <w:rPr>
          <w:rFonts w:ascii="Times New Roman" w:hAnsi="Times New Roman"/>
          <w:sz w:val="28"/>
          <w:szCs w:val="28"/>
        </w:rPr>
        <w:t>лах</w:t>
      </w:r>
      <w:r w:rsidRPr="00B843F7">
        <w:rPr>
          <w:rFonts w:ascii="Times New Roman" w:hAnsi="Times New Roman"/>
          <w:sz w:val="28"/>
          <w:szCs w:val="28"/>
        </w:rPr>
        <w:t xml:space="preserve"> и </w:t>
      </w:r>
      <w:r w:rsidR="00FB05D9" w:rsidRPr="00B843F7">
        <w:rPr>
          <w:rFonts w:ascii="Times New Roman" w:hAnsi="Times New Roman"/>
          <w:sz w:val="28"/>
          <w:szCs w:val="28"/>
        </w:rPr>
        <w:t>7</w:t>
      </w:r>
      <w:r w:rsidRPr="00B843F7">
        <w:rPr>
          <w:rFonts w:ascii="Times New Roman" w:hAnsi="Times New Roman"/>
          <w:sz w:val="28"/>
          <w:szCs w:val="28"/>
        </w:rPr>
        <w:t xml:space="preserve">  учреждений дополнительного образования. В</w:t>
      </w:r>
      <w:r w:rsidR="000E7795" w:rsidRPr="00B843F7">
        <w:rPr>
          <w:rFonts w:ascii="Times New Roman" w:hAnsi="Times New Roman"/>
          <w:sz w:val="28"/>
          <w:szCs w:val="28"/>
        </w:rPr>
        <w:t>с</w:t>
      </w:r>
      <w:r w:rsidRPr="00B843F7">
        <w:rPr>
          <w:rFonts w:ascii="Times New Roman" w:hAnsi="Times New Roman"/>
          <w:sz w:val="28"/>
          <w:szCs w:val="28"/>
        </w:rPr>
        <w:t>е дети школьного во</w:t>
      </w:r>
      <w:r w:rsidRPr="00B843F7">
        <w:rPr>
          <w:rFonts w:ascii="Times New Roman" w:hAnsi="Times New Roman"/>
          <w:sz w:val="28"/>
          <w:szCs w:val="28"/>
        </w:rPr>
        <w:t>з</w:t>
      </w:r>
      <w:r w:rsidRPr="00B843F7">
        <w:rPr>
          <w:rFonts w:ascii="Times New Roman" w:hAnsi="Times New Roman"/>
          <w:sz w:val="28"/>
          <w:szCs w:val="28"/>
        </w:rPr>
        <w:t>раста охвачены обучением</w:t>
      </w:r>
      <w:r w:rsidR="00680F2C" w:rsidRPr="00B843F7">
        <w:rPr>
          <w:rFonts w:ascii="Times New Roman" w:hAnsi="Times New Roman"/>
          <w:sz w:val="28"/>
          <w:szCs w:val="28"/>
        </w:rPr>
        <w:t>.</w:t>
      </w:r>
      <w:r w:rsidRPr="00B843F7">
        <w:rPr>
          <w:rFonts w:ascii="Times New Roman" w:hAnsi="Times New Roman"/>
          <w:sz w:val="28"/>
          <w:szCs w:val="28"/>
        </w:rPr>
        <w:t xml:space="preserve"> </w:t>
      </w:r>
      <w:r w:rsidR="007B2AD8" w:rsidRPr="00B843F7">
        <w:rPr>
          <w:rFonts w:ascii="Times New Roman" w:hAnsi="Times New Roman"/>
          <w:sz w:val="28"/>
          <w:szCs w:val="28"/>
        </w:rPr>
        <w:t>Также на территории Лискинского района фун</w:t>
      </w:r>
      <w:r w:rsidR="007B2AD8" w:rsidRPr="00B843F7">
        <w:rPr>
          <w:rFonts w:ascii="Times New Roman" w:hAnsi="Times New Roman"/>
          <w:sz w:val="28"/>
          <w:szCs w:val="28"/>
        </w:rPr>
        <w:t>к</w:t>
      </w:r>
      <w:r w:rsidR="007B2AD8" w:rsidRPr="00B843F7">
        <w:rPr>
          <w:rFonts w:ascii="Times New Roman" w:hAnsi="Times New Roman"/>
          <w:sz w:val="28"/>
          <w:szCs w:val="28"/>
        </w:rPr>
        <w:t>ционируют учреждения регионального ведомства: 4 учреждения професси</w:t>
      </w:r>
      <w:r w:rsidR="007B2AD8" w:rsidRPr="00B843F7">
        <w:rPr>
          <w:rFonts w:ascii="Times New Roman" w:hAnsi="Times New Roman"/>
          <w:sz w:val="28"/>
          <w:szCs w:val="28"/>
        </w:rPr>
        <w:t>о</w:t>
      </w:r>
      <w:r w:rsidR="007B2AD8" w:rsidRPr="00B843F7">
        <w:rPr>
          <w:rFonts w:ascii="Times New Roman" w:hAnsi="Times New Roman"/>
          <w:sz w:val="28"/>
          <w:szCs w:val="28"/>
        </w:rPr>
        <w:t>н</w:t>
      </w:r>
      <w:r w:rsidR="007B2AD8" w:rsidRPr="007B2AD8">
        <w:rPr>
          <w:rFonts w:ascii="Times New Roman" w:hAnsi="Times New Roman"/>
          <w:sz w:val="28"/>
          <w:szCs w:val="28"/>
        </w:rPr>
        <w:t>ального образования (ГБПОУ ВО «Лискинский промышленно-транспортный техникум имени А.К. Лысенко», Лискинский аграрно-технологический техникум,  Лискинский техникум железнодорожного транспорта имени И.В. Ковалева, филиал АНПОО «Региональный эконом</w:t>
      </w:r>
      <w:r w:rsidR="007B2AD8" w:rsidRPr="007B2AD8">
        <w:rPr>
          <w:rFonts w:ascii="Times New Roman" w:hAnsi="Times New Roman"/>
          <w:sz w:val="28"/>
          <w:szCs w:val="28"/>
        </w:rPr>
        <w:t>и</w:t>
      </w:r>
      <w:r w:rsidR="007B2AD8" w:rsidRPr="007B2AD8">
        <w:rPr>
          <w:rFonts w:ascii="Times New Roman" w:hAnsi="Times New Roman"/>
          <w:sz w:val="28"/>
          <w:szCs w:val="28"/>
        </w:rPr>
        <w:t>ко-правовой колледж» г Лиски).</w:t>
      </w:r>
    </w:p>
    <w:p w:rsidR="00FD19EF" w:rsidRPr="007B2AD8" w:rsidRDefault="007B2AD8" w:rsidP="00FE0146">
      <w:pPr>
        <w:spacing w:line="360" w:lineRule="auto"/>
        <w:ind w:firstLine="708"/>
        <w:jc w:val="both"/>
        <w:rPr>
          <w:sz w:val="28"/>
          <w:szCs w:val="28"/>
        </w:rPr>
      </w:pPr>
      <w:r w:rsidRPr="007B2AD8">
        <w:rPr>
          <w:sz w:val="28"/>
          <w:szCs w:val="28"/>
        </w:rPr>
        <w:lastRenderedPageBreak/>
        <w:t>2019 год стал стартом для реализации национального проекта «Образ</w:t>
      </w:r>
      <w:r w:rsidRPr="007B2AD8">
        <w:rPr>
          <w:sz w:val="28"/>
          <w:szCs w:val="28"/>
        </w:rPr>
        <w:t>о</w:t>
      </w:r>
      <w:r w:rsidRPr="007B2AD8">
        <w:rPr>
          <w:sz w:val="28"/>
          <w:szCs w:val="28"/>
        </w:rPr>
        <w:t>вание», который включил 6 федеральных проектов и  определил направления работы  всей системы образования.</w:t>
      </w:r>
    </w:p>
    <w:p w:rsidR="00232EAE" w:rsidRPr="008F165F" w:rsidRDefault="00232EAE" w:rsidP="00FE0146">
      <w:pPr>
        <w:pStyle w:val="af6"/>
        <w:spacing w:line="360" w:lineRule="auto"/>
        <w:ind w:firstLine="708"/>
        <w:jc w:val="both"/>
        <w:rPr>
          <w:rFonts w:ascii="Times New Roman" w:hAnsi="Times New Roman"/>
          <w:sz w:val="28"/>
          <w:szCs w:val="28"/>
        </w:rPr>
      </w:pPr>
      <w:r w:rsidRPr="008F165F">
        <w:rPr>
          <w:rFonts w:ascii="Times New Roman" w:hAnsi="Times New Roman"/>
          <w:sz w:val="28"/>
          <w:szCs w:val="28"/>
        </w:rPr>
        <w:t xml:space="preserve">Район активно включился в новый федеральный проект </w:t>
      </w:r>
      <w:r w:rsidRPr="00F72640">
        <w:rPr>
          <w:rFonts w:ascii="Times New Roman" w:hAnsi="Times New Roman"/>
          <w:sz w:val="28"/>
          <w:szCs w:val="28"/>
        </w:rPr>
        <w:t xml:space="preserve">«Демография» </w:t>
      </w:r>
      <w:r w:rsidRPr="008F165F">
        <w:rPr>
          <w:rFonts w:ascii="Times New Roman" w:hAnsi="Times New Roman"/>
          <w:sz w:val="28"/>
          <w:szCs w:val="28"/>
        </w:rPr>
        <w:t>по созданию дополнительных мест для детей в возрасте до 3-х лет. На пров</w:t>
      </w:r>
      <w:r w:rsidRPr="008F165F">
        <w:rPr>
          <w:rFonts w:ascii="Times New Roman" w:hAnsi="Times New Roman"/>
          <w:sz w:val="28"/>
          <w:szCs w:val="28"/>
        </w:rPr>
        <w:t>е</w:t>
      </w:r>
      <w:r w:rsidRPr="008F165F">
        <w:rPr>
          <w:rFonts w:ascii="Times New Roman" w:hAnsi="Times New Roman"/>
          <w:sz w:val="28"/>
          <w:szCs w:val="28"/>
        </w:rPr>
        <w:t>дение строительства и создание новых мест в образовательных учреждениях в 2019 году было выделено порядка 85 млн. рублей из бюджетов разных уровней.</w:t>
      </w:r>
    </w:p>
    <w:p w:rsidR="00232EAE" w:rsidRPr="008F165F" w:rsidRDefault="00232EAE" w:rsidP="00FE0146">
      <w:pPr>
        <w:pStyle w:val="af6"/>
        <w:spacing w:line="360" w:lineRule="auto"/>
        <w:ind w:firstLine="708"/>
        <w:jc w:val="both"/>
        <w:rPr>
          <w:rFonts w:ascii="Times New Roman" w:hAnsi="Times New Roman"/>
          <w:sz w:val="28"/>
          <w:szCs w:val="28"/>
        </w:rPr>
      </w:pPr>
      <w:r w:rsidRPr="008F165F">
        <w:rPr>
          <w:rFonts w:ascii="Times New Roman" w:hAnsi="Times New Roman"/>
          <w:sz w:val="28"/>
          <w:szCs w:val="28"/>
        </w:rPr>
        <w:t>В сентябре 2019 года открыта двухэтажная пристройка на 40 мест в Центре развития ребенка детский сад № 5. Ведется    строительство пристр</w:t>
      </w:r>
      <w:r w:rsidRPr="008F165F">
        <w:rPr>
          <w:rFonts w:ascii="Times New Roman" w:hAnsi="Times New Roman"/>
          <w:sz w:val="28"/>
          <w:szCs w:val="28"/>
        </w:rPr>
        <w:t>о</w:t>
      </w:r>
      <w:r w:rsidRPr="008F165F">
        <w:rPr>
          <w:rFonts w:ascii="Times New Roman" w:hAnsi="Times New Roman"/>
          <w:sz w:val="28"/>
          <w:szCs w:val="28"/>
        </w:rPr>
        <w:t xml:space="preserve">ек  к  детскому саду № 10 на 40 мест  и </w:t>
      </w:r>
      <w:proofErr w:type="spellStart"/>
      <w:r w:rsidRPr="008F165F">
        <w:rPr>
          <w:rFonts w:ascii="Times New Roman" w:hAnsi="Times New Roman"/>
          <w:sz w:val="28"/>
          <w:szCs w:val="28"/>
        </w:rPr>
        <w:t>Щучинскому</w:t>
      </w:r>
      <w:proofErr w:type="spellEnd"/>
      <w:r w:rsidRPr="008F165F">
        <w:rPr>
          <w:rFonts w:ascii="Times New Roman" w:hAnsi="Times New Roman"/>
          <w:sz w:val="28"/>
          <w:szCs w:val="28"/>
        </w:rPr>
        <w:t xml:space="preserve"> детскому саду также на 40 мест.</w:t>
      </w:r>
    </w:p>
    <w:p w:rsidR="00232EAE" w:rsidRPr="008F165F" w:rsidRDefault="00232EAE" w:rsidP="00FE0146">
      <w:pPr>
        <w:pStyle w:val="af6"/>
        <w:spacing w:line="360" w:lineRule="auto"/>
        <w:ind w:firstLine="708"/>
        <w:jc w:val="both"/>
        <w:rPr>
          <w:rFonts w:ascii="Times New Roman" w:hAnsi="Times New Roman"/>
          <w:sz w:val="28"/>
          <w:szCs w:val="28"/>
        </w:rPr>
      </w:pPr>
      <w:r w:rsidRPr="008F165F">
        <w:rPr>
          <w:rFonts w:ascii="Times New Roman" w:hAnsi="Times New Roman"/>
          <w:sz w:val="28"/>
          <w:szCs w:val="28"/>
        </w:rPr>
        <w:t>В 2019 году  путем проведения ремонтных работ  в десяти  ДОУ    с</w:t>
      </w:r>
      <w:r w:rsidRPr="008F165F">
        <w:rPr>
          <w:rFonts w:ascii="Times New Roman" w:hAnsi="Times New Roman"/>
          <w:sz w:val="28"/>
          <w:szCs w:val="28"/>
        </w:rPr>
        <w:t>о</w:t>
      </w:r>
      <w:r w:rsidRPr="008F165F">
        <w:rPr>
          <w:rFonts w:ascii="Times New Roman" w:hAnsi="Times New Roman"/>
          <w:sz w:val="28"/>
          <w:szCs w:val="28"/>
        </w:rPr>
        <w:t>зданы 280 мест для  детей ясельного возраста  от 1,5 до 3 лет.</w:t>
      </w:r>
    </w:p>
    <w:p w:rsidR="00232EAE" w:rsidRPr="008F165F" w:rsidRDefault="00232EAE" w:rsidP="00FE0146">
      <w:pPr>
        <w:pStyle w:val="af6"/>
        <w:spacing w:line="360" w:lineRule="auto"/>
        <w:ind w:firstLine="708"/>
        <w:jc w:val="both"/>
        <w:rPr>
          <w:rFonts w:ascii="Times New Roman" w:hAnsi="Times New Roman"/>
          <w:sz w:val="28"/>
          <w:szCs w:val="28"/>
        </w:rPr>
      </w:pPr>
      <w:r w:rsidRPr="008F165F">
        <w:rPr>
          <w:rFonts w:ascii="Times New Roman" w:hAnsi="Times New Roman"/>
          <w:sz w:val="28"/>
          <w:szCs w:val="28"/>
        </w:rPr>
        <w:t>Группы для детей младшего дошкольного возраста в образовательных  организациях  Лискинского района на сегодняшний день посещают 625 во</w:t>
      </w:r>
      <w:r w:rsidRPr="008F165F">
        <w:rPr>
          <w:rFonts w:ascii="Times New Roman" w:hAnsi="Times New Roman"/>
          <w:sz w:val="28"/>
          <w:szCs w:val="28"/>
        </w:rPr>
        <w:t>с</w:t>
      </w:r>
      <w:r w:rsidRPr="008F165F">
        <w:rPr>
          <w:rFonts w:ascii="Times New Roman" w:hAnsi="Times New Roman"/>
          <w:sz w:val="28"/>
          <w:szCs w:val="28"/>
        </w:rPr>
        <w:t>питанников.</w:t>
      </w:r>
    </w:p>
    <w:p w:rsidR="00232EAE" w:rsidRPr="008F165F" w:rsidRDefault="00B8153A" w:rsidP="00FE0146">
      <w:pPr>
        <w:spacing w:line="360" w:lineRule="auto"/>
        <w:jc w:val="both"/>
        <w:rPr>
          <w:rStyle w:val="af1"/>
          <w:sz w:val="28"/>
          <w:szCs w:val="28"/>
        </w:rPr>
      </w:pPr>
      <w:r w:rsidRPr="008F165F">
        <w:rPr>
          <w:sz w:val="28"/>
          <w:szCs w:val="28"/>
        </w:rPr>
        <w:t xml:space="preserve">        </w:t>
      </w:r>
      <w:r w:rsidR="00232EAE" w:rsidRPr="008F165F">
        <w:rPr>
          <w:sz w:val="28"/>
          <w:szCs w:val="28"/>
        </w:rPr>
        <w:t>Следующее направление - федеральный проект «</w:t>
      </w:r>
      <w:hyperlink r:id="rId16" w:history="1">
        <w:r w:rsidR="00232EAE" w:rsidRPr="008F165F">
          <w:rPr>
            <w:rStyle w:val="af1"/>
            <w:color w:val="000000" w:themeColor="text1"/>
            <w:sz w:val="28"/>
            <w:szCs w:val="28"/>
            <w:u w:val="none"/>
          </w:rPr>
          <w:t>Современная школа</w:t>
        </w:r>
      </w:hyperlink>
      <w:r w:rsidR="00232EAE" w:rsidRPr="008F165F">
        <w:rPr>
          <w:rStyle w:val="af1"/>
          <w:color w:val="000000" w:themeColor="text1"/>
          <w:sz w:val="28"/>
          <w:szCs w:val="28"/>
          <w:u w:val="none"/>
        </w:rPr>
        <w:t>».</w:t>
      </w:r>
    </w:p>
    <w:p w:rsidR="00232EAE" w:rsidRPr="003E3C4F" w:rsidRDefault="00232EAE" w:rsidP="00894142">
      <w:pPr>
        <w:pStyle w:val="af6"/>
        <w:spacing w:line="360" w:lineRule="auto"/>
        <w:jc w:val="both"/>
        <w:rPr>
          <w:rFonts w:ascii="Times New Roman" w:hAnsi="Times New Roman"/>
          <w:sz w:val="28"/>
          <w:szCs w:val="28"/>
        </w:rPr>
      </w:pPr>
      <w:r w:rsidRPr="003E3C4F">
        <w:rPr>
          <w:rFonts w:ascii="Times New Roman" w:hAnsi="Times New Roman"/>
          <w:sz w:val="28"/>
          <w:szCs w:val="28"/>
        </w:rPr>
        <w:t xml:space="preserve">На базе трех учреждений (МКОУ </w:t>
      </w:r>
      <w:proofErr w:type="spellStart"/>
      <w:r w:rsidRPr="003E3C4F">
        <w:rPr>
          <w:rFonts w:ascii="Times New Roman" w:hAnsi="Times New Roman"/>
          <w:sz w:val="28"/>
          <w:szCs w:val="28"/>
        </w:rPr>
        <w:t>Тресоруковская</w:t>
      </w:r>
      <w:proofErr w:type="spellEnd"/>
      <w:r w:rsidRPr="003E3C4F">
        <w:rPr>
          <w:rFonts w:ascii="Times New Roman" w:hAnsi="Times New Roman"/>
          <w:sz w:val="28"/>
          <w:szCs w:val="28"/>
        </w:rPr>
        <w:t xml:space="preserve"> СОШ, МКОУ </w:t>
      </w:r>
      <w:proofErr w:type="spellStart"/>
      <w:r w:rsidRPr="003E3C4F">
        <w:rPr>
          <w:rFonts w:ascii="Times New Roman" w:hAnsi="Times New Roman"/>
          <w:sz w:val="28"/>
          <w:szCs w:val="28"/>
        </w:rPr>
        <w:t>Высоки</w:t>
      </w:r>
      <w:r w:rsidRPr="003E3C4F">
        <w:rPr>
          <w:rFonts w:ascii="Times New Roman" w:hAnsi="Times New Roman"/>
          <w:sz w:val="28"/>
          <w:szCs w:val="28"/>
        </w:rPr>
        <w:t>н</w:t>
      </w:r>
      <w:r w:rsidRPr="003E3C4F">
        <w:rPr>
          <w:rFonts w:ascii="Times New Roman" w:hAnsi="Times New Roman"/>
          <w:sz w:val="28"/>
          <w:szCs w:val="28"/>
        </w:rPr>
        <w:t>ская</w:t>
      </w:r>
      <w:proofErr w:type="spellEnd"/>
      <w:r w:rsidRPr="003E3C4F">
        <w:rPr>
          <w:rFonts w:ascii="Times New Roman" w:hAnsi="Times New Roman"/>
          <w:sz w:val="28"/>
          <w:szCs w:val="28"/>
        </w:rPr>
        <w:t xml:space="preserve"> СОШ, МБОУ </w:t>
      </w:r>
      <w:proofErr w:type="spellStart"/>
      <w:r w:rsidRPr="003E3C4F">
        <w:rPr>
          <w:rFonts w:ascii="Times New Roman" w:hAnsi="Times New Roman"/>
          <w:sz w:val="28"/>
          <w:szCs w:val="28"/>
        </w:rPr>
        <w:t>Среднеикорецкая</w:t>
      </w:r>
      <w:proofErr w:type="spellEnd"/>
      <w:r w:rsidRPr="003E3C4F">
        <w:rPr>
          <w:rFonts w:ascii="Times New Roman" w:hAnsi="Times New Roman"/>
          <w:sz w:val="28"/>
          <w:szCs w:val="28"/>
        </w:rPr>
        <w:t xml:space="preserve"> СОШ) в 2019 созданы Центры цифров</w:t>
      </w:r>
      <w:r w:rsidRPr="003E3C4F">
        <w:rPr>
          <w:rFonts w:ascii="Times New Roman" w:hAnsi="Times New Roman"/>
          <w:sz w:val="28"/>
          <w:szCs w:val="28"/>
        </w:rPr>
        <w:t>о</w:t>
      </w:r>
      <w:r w:rsidRPr="003E3C4F">
        <w:rPr>
          <w:rFonts w:ascii="Times New Roman" w:hAnsi="Times New Roman"/>
          <w:sz w:val="28"/>
          <w:szCs w:val="28"/>
        </w:rPr>
        <w:t>го и гуманитарного профилей «Точка роста». Проект  направлен на обновление материально-технической базы, образовательных программ, вн</w:t>
      </w:r>
      <w:r w:rsidR="00B8153A" w:rsidRPr="003E3C4F">
        <w:rPr>
          <w:rFonts w:ascii="Times New Roman" w:hAnsi="Times New Roman"/>
          <w:sz w:val="28"/>
          <w:szCs w:val="28"/>
        </w:rPr>
        <w:t>едрение новых методов обучения.</w:t>
      </w:r>
      <w:r w:rsidR="003E3C4F" w:rsidRPr="003E3C4F">
        <w:rPr>
          <w:rFonts w:ascii="Times New Roman" w:hAnsi="Times New Roman"/>
          <w:sz w:val="28"/>
          <w:szCs w:val="28"/>
        </w:rPr>
        <w:t xml:space="preserve"> На базе площадок «Точка роста» у каждого обучающегося  появилась возможность осваивать предметные о</w:t>
      </w:r>
      <w:r w:rsidR="003E3C4F" w:rsidRPr="003E3C4F">
        <w:rPr>
          <w:rFonts w:ascii="Times New Roman" w:hAnsi="Times New Roman"/>
          <w:sz w:val="28"/>
          <w:szCs w:val="28"/>
        </w:rPr>
        <w:t>б</w:t>
      </w:r>
      <w:r w:rsidR="003E3C4F" w:rsidRPr="003E3C4F">
        <w:rPr>
          <w:rFonts w:ascii="Times New Roman" w:hAnsi="Times New Roman"/>
          <w:sz w:val="28"/>
          <w:szCs w:val="28"/>
        </w:rPr>
        <w:t>ласти «Технология», «Информатика» и  «ОБЖ», используя современное и</w:t>
      </w:r>
      <w:r w:rsidR="003E3C4F" w:rsidRPr="003E3C4F">
        <w:rPr>
          <w:rFonts w:ascii="Times New Roman" w:hAnsi="Times New Roman"/>
          <w:sz w:val="28"/>
          <w:szCs w:val="28"/>
        </w:rPr>
        <w:t>н</w:t>
      </w:r>
      <w:r w:rsidR="003E3C4F" w:rsidRPr="003E3C4F">
        <w:rPr>
          <w:rFonts w:ascii="Times New Roman" w:hAnsi="Times New Roman"/>
          <w:sz w:val="28"/>
          <w:szCs w:val="28"/>
        </w:rPr>
        <w:t xml:space="preserve">новационное оборудование. Для развития математического мышления школьники  обучаются игре в шахматы. </w:t>
      </w:r>
    </w:p>
    <w:p w:rsidR="00401F3B" w:rsidRPr="002E7CEF" w:rsidRDefault="00232EAE" w:rsidP="00FE0146">
      <w:pPr>
        <w:spacing w:line="360" w:lineRule="auto"/>
        <w:ind w:firstLine="708"/>
        <w:jc w:val="both"/>
        <w:rPr>
          <w:sz w:val="28"/>
          <w:szCs w:val="28"/>
        </w:rPr>
      </w:pPr>
      <w:r w:rsidRPr="008F165F">
        <w:rPr>
          <w:sz w:val="28"/>
          <w:szCs w:val="28"/>
        </w:rPr>
        <w:t xml:space="preserve"> Проект </w:t>
      </w:r>
      <w:r w:rsidRPr="008F165F">
        <w:rPr>
          <w:b/>
          <w:sz w:val="28"/>
          <w:szCs w:val="28"/>
        </w:rPr>
        <w:t>«</w:t>
      </w:r>
      <w:r w:rsidRPr="008F165F">
        <w:rPr>
          <w:sz w:val="28"/>
          <w:szCs w:val="28"/>
        </w:rPr>
        <w:t>Цифровая школа</w:t>
      </w:r>
      <w:r w:rsidRPr="008F165F">
        <w:rPr>
          <w:b/>
          <w:sz w:val="28"/>
          <w:szCs w:val="28"/>
        </w:rPr>
        <w:t>»</w:t>
      </w:r>
      <w:r w:rsidR="00B8153A" w:rsidRPr="008F165F">
        <w:rPr>
          <w:sz w:val="28"/>
          <w:szCs w:val="28"/>
        </w:rPr>
        <w:t xml:space="preserve"> </w:t>
      </w:r>
      <w:r w:rsidRPr="008F165F">
        <w:rPr>
          <w:sz w:val="28"/>
          <w:szCs w:val="28"/>
        </w:rPr>
        <w:t xml:space="preserve"> направлен на создание современной и бе</w:t>
      </w:r>
      <w:r w:rsidRPr="008F165F">
        <w:rPr>
          <w:sz w:val="28"/>
          <w:szCs w:val="28"/>
        </w:rPr>
        <w:t>з</w:t>
      </w:r>
      <w:r w:rsidRPr="008F165F">
        <w:rPr>
          <w:sz w:val="28"/>
          <w:szCs w:val="28"/>
        </w:rPr>
        <w:t>опасной цифровой образовательной среды, обеспечивающей высокое кач</w:t>
      </w:r>
      <w:r w:rsidRPr="008F165F">
        <w:rPr>
          <w:sz w:val="28"/>
          <w:szCs w:val="28"/>
        </w:rPr>
        <w:t>е</w:t>
      </w:r>
      <w:r w:rsidRPr="008F165F">
        <w:rPr>
          <w:sz w:val="28"/>
          <w:szCs w:val="28"/>
        </w:rPr>
        <w:t xml:space="preserve">ство и доступность образования. </w:t>
      </w:r>
    </w:p>
    <w:p w:rsidR="00232EAE" w:rsidRPr="008F165F" w:rsidRDefault="00401F3B" w:rsidP="00FE0146">
      <w:pPr>
        <w:spacing w:line="360" w:lineRule="auto"/>
        <w:ind w:firstLine="709"/>
        <w:jc w:val="both"/>
        <w:rPr>
          <w:sz w:val="28"/>
          <w:szCs w:val="28"/>
        </w:rPr>
      </w:pPr>
      <w:r w:rsidRPr="00E02EAC">
        <w:rPr>
          <w:sz w:val="28"/>
          <w:szCs w:val="28"/>
        </w:rPr>
        <w:lastRenderedPageBreak/>
        <w:t>Три  общеобразовательные организации</w:t>
      </w:r>
      <w:r w:rsidR="00831C16">
        <w:rPr>
          <w:sz w:val="28"/>
          <w:szCs w:val="28"/>
        </w:rPr>
        <w:t xml:space="preserve"> (МКОУ СОШ №1, МБОУ СОШ №12 и МКОУ </w:t>
      </w:r>
      <w:proofErr w:type="spellStart"/>
      <w:r w:rsidR="00831C16">
        <w:rPr>
          <w:sz w:val="28"/>
          <w:szCs w:val="28"/>
        </w:rPr>
        <w:t>Давыдовская</w:t>
      </w:r>
      <w:proofErr w:type="spellEnd"/>
      <w:r w:rsidR="00831C16">
        <w:rPr>
          <w:sz w:val="28"/>
          <w:szCs w:val="28"/>
        </w:rPr>
        <w:t xml:space="preserve"> СОШ)</w:t>
      </w:r>
      <w:r w:rsidRPr="00E02EAC">
        <w:rPr>
          <w:sz w:val="28"/>
          <w:szCs w:val="28"/>
        </w:rPr>
        <w:t xml:space="preserve"> в 2020 году получат новейшее ко</w:t>
      </w:r>
      <w:r w:rsidRPr="00E02EAC">
        <w:rPr>
          <w:sz w:val="28"/>
          <w:szCs w:val="28"/>
        </w:rPr>
        <w:t>м</w:t>
      </w:r>
      <w:r w:rsidRPr="00E02EAC">
        <w:rPr>
          <w:sz w:val="28"/>
          <w:szCs w:val="28"/>
        </w:rPr>
        <w:t>пьютерное и интерактивное оборудование в рамках реализация национальн</w:t>
      </w:r>
      <w:r w:rsidRPr="00E02EAC">
        <w:rPr>
          <w:sz w:val="28"/>
          <w:szCs w:val="28"/>
        </w:rPr>
        <w:t>о</w:t>
      </w:r>
      <w:r w:rsidRPr="00E02EAC">
        <w:rPr>
          <w:sz w:val="28"/>
          <w:szCs w:val="28"/>
        </w:rPr>
        <w:t xml:space="preserve">го проекта </w:t>
      </w:r>
      <w:r w:rsidRPr="00401F3B">
        <w:rPr>
          <w:sz w:val="28"/>
          <w:szCs w:val="28"/>
        </w:rPr>
        <w:t>«Цифровая образовательная среда</w:t>
      </w:r>
      <w:r w:rsidRPr="00E02EAC">
        <w:rPr>
          <w:b/>
          <w:sz w:val="28"/>
          <w:szCs w:val="28"/>
        </w:rPr>
        <w:t>».</w:t>
      </w:r>
      <w:r w:rsidRPr="00E02EAC">
        <w:rPr>
          <w:sz w:val="28"/>
          <w:szCs w:val="28"/>
        </w:rPr>
        <w:t xml:space="preserve"> </w:t>
      </w:r>
      <w:r w:rsidR="00232EAE" w:rsidRPr="008F165F">
        <w:rPr>
          <w:sz w:val="28"/>
          <w:szCs w:val="28"/>
        </w:rPr>
        <w:t xml:space="preserve"> </w:t>
      </w:r>
    </w:p>
    <w:p w:rsidR="00DB4A10" w:rsidRPr="00AC561B" w:rsidRDefault="005A1F26" w:rsidP="00FE0146">
      <w:pPr>
        <w:widowControl w:val="0"/>
        <w:pBdr>
          <w:bottom w:val="single" w:sz="4" w:space="31" w:color="FFFFFF"/>
        </w:pBdr>
        <w:spacing w:line="360" w:lineRule="auto"/>
        <w:ind w:firstLine="708"/>
        <w:jc w:val="both"/>
        <w:rPr>
          <w:sz w:val="28"/>
          <w:szCs w:val="28"/>
        </w:rPr>
      </w:pPr>
      <w:r w:rsidRPr="008F165F">
        <w:rPr>
          <w:sz w:val="28"/>
          <w:szCs w:val="28"/>
        </w:rPr>
        <w:t>В рамках федерального проекта «Успех каждого ребенка» осуществл</w:t>
      </w:r>
      <w:r w:rsidRPr="008F165F">
        <w:rPr>
          <w:sz w:val="28"/>
          <w:szCs w:val="28"/>
        </w:rPr>
        <w:t>я</w:t>
      </w:r>
      <w:r w:rsidRPr="008F165F">
        <w:rPr>
          <w:sz w:val="28"/>
          <w:szCs w:val="28"/>
        </w:rPr>
        <w:t>ется поддержка талантливых детей путем проведения конкурсов и меропри</w:t>
      </w:r>
      <w:r w:rsidRPr="008F165F">
        <w:rPr>
          <w:sz w:val="28"/>
          <w:szCs w:val="28"/>
        </w:rPr>
        <w:t>я</w:t>
      </w:r>
      <w:r w:rsidRPr="008F165F">
        <w:rPr>
          <w:sz w:val="28"/>
          <w:szCs w:val="28"/>
        </w:rPr>
        <w:t>тий разного уровня, а также обучения школьников в Центрах по работе с одаренными детьми.</w:t>
      </w:r>
      <w:r w:rsidR="006511DA" w:rsidRPr="008F165F">
        <w:rPr>
          <w:sz w:val="28"/>
          <w:szCs w:val="28"/>
        </w:rPr>
        <w:t xml:space="preserve"> </w:t>
      </w:r>
      <w:r w:rsidR="00DB4A10" w:rsidRPr="00AC561B">
        <w:rPr>
          <w:sz w:val="28"/>
          <w:szCs w:val="28"/>
        </w:rPr>
        <w:t xml:space="preserve">Обучающиеся </w:t>
      </w:r>
      <w:proofErr w:type="spellStart"/>
      <w:r w:rsidR="00DB4A10" w:rsidRPr="00AC561B">
        <w:rPr>
          <w:sz w:val="28"/>
          <w:szCs w:val="28"/>
        </w:rPr>
        <w:t>Давыдовской</w:t>
      </w:r>
      <w:proofErr w:type="spellEnd"/>
      <w:r w:rsidR="00DB4A10" w:rsidRPr="00AC561B">
        <w:rPr>
          <w:sz w:val="28"/>
          <w:szCs w:val="28"/>
        </w:rPr>
        <w:t xml:space="preserve"> школы имеют Дипломы за 1 и 2 места в </w:t>
      </w:r>
      <w:r w:rsidR="00DB4A10" w:rsidRPr="00AC561B">
        <w:rPr>
          <w:sz w:val="28"/>
          <w:szCs w:val="28"/>
          <w:lang w:val="en-US"/>
        </w:rPr>
        <w:t>IV</w:t>
      </w:r>
      <w:r w:rsidR="00DB4A10" w:rsidRPr="00AC561B">
        <w:rPr>
          <w:sz w:val="28"/>
          <w:szCs w:val="28"/>
        </w:rPr>
        <w:t xml:space="preserve"> Национальном чемпионате «Профессионалы будущего» по методике </w:t>
      </w:r>
      <w:proofErr w:type="spellStart"/>
      <w:r w:rsidR="00DB4A10" w:rsidRPr="00AC561B">
        <w:rPr>
          <w:sz w:val="28"/>
          <w:szCs w:val="28"/>
          <w:lang w:val="en-US"/>
        </w:rPr>
        <w:t>JuniorSkills</w:t>
      </w:r>
      <w:proofErr w:type="spellEnd"/>
      <w:r w:rsidR="00DB4A10" w:rsidRPr="00AC561B">
        <w:rPr>
          <w:sz w:val="28"/>
          <w:szCs w:val="28"/>
        </w:rPr>
        <w:t xml:space="preserve"> в рамках </w:t>
      </w:r>
      <w:r w:rsidR="00DB4A10" w:rsidRPr="00AC561B">
        <w:rPr>
          <w:sz w:val="28"/>
          <w:szCs w:val="28"/>
          <w:lang w:val="en-US"/>
        </w:rPr>
        <w:t>X</w:t>
      </w:r>
      <w:r w:rsidR="00DB4A10" w:rsidRPr="00AC561B">
        <w:rPr>
          <w:sz w:val="28"/>
          <w:szCs w:val="28"/>
        </w:rPr>
        <w:t xml:space="preserve"> Всероссийского технологического фестив</w:t>
      </w:r>
      <w:r w:rsidR="00DB4A10" w:rsidRPr="00AC561B">
        <w:rPr>
          <w:sz w:val="28"/>
          <w:szCs w:val="28"/>
        </w:rPr>
        <w:t>а</w:t>
      </w:r>
      <w:r w:rsidR="00DB4A10" w:rsidRPr="00AC561B">
        <w:rPr>
          <w:sz w:val="28"/>
          <w:szCs w:val="28"/>
        </w:rPr>
        <w:t>ля «</w:t>
      </w:r>
      <w:proofErr w:type="spellStart"/>
      <w:r w:rsidR="00DB4A10" w:rsidRPr="00AC561B">
        <w:rPr>
          <w:sz w:val="28"/>
          <w:szCs w:val="28"/>
          <w:lang w:val="en-US"/>
        </w:rPr>
        <w:t>Profest</w:t>
      </w:r>
      <w:proofErr w:type="spellEnd"/>
      <w:r w:rsidR="00DB4A10" w:rsidRPr="00AC561B">
        <w:rPr>
          <w:sz w:val="28"/>
          <w:szCs w:val="28"/>
        </w:rPr>
        <w:t>», во Всероссийской олимпиаде по робототехнике и интеллект</w:t>
      </w:r>
      <w:r w:rsidR="00DB4A10" w:rsidRPr="00AC561B">
        <w:rPr>
          <w:sz w:val="28"/>
          <w:szCs w:val="28"/>
        </w:rPr>
        <w:t>у</w:t>
      </w:r>
      <w:r w:rsidR="00DB4A10" w:rsidRPr="00AC561B">
        <w:rPr>
          <w:sz w:val="28"/>
          <w:szCs w:val="28"/>
        </w:rPr>
        <w:t>альным системам среди учащихся, во  Всероссийском конкурсе юных фот</w:t>
      </w:r>
      <w:r w:rsidR="00DB4A10" w:rsidRPr="00AC561B">
        <w:rPr>
          <w:sz w:val="28"/>
          <w:szCs w:val="28"/>
        </w:rPr>
        <w:t>о</w:t>
      </w:r>
      <w:r w:rsidR="00DB4A10" w:rsidRPr="00AC561B">
        <w:rPr>
          <w:sz w:val="28"/>
          <w:szCs w:val="28"/>
        </w:rPr>
        <w:t>любителей «Юность России».</w:t>
      </w:r>
    </w:p>
    <w:p w:rsidR="005004CA" w:rsidRDefault="00DB4A10" w:rsidP="00FE0146">
      <w:pPr>
        <w:widowControl w:val="0"/>
        <w:pBdr>
          <w:bottom w:val="single" w:sz="4" w:space="31" w:color="FFFFFF"/>
        </w:pBdr>
        <w:spacing w:line="360" w:lineRule="auto"/>
        <w:ind w:firstLine="708"/>
        <w:jc w:val="both"/>
        <w:rPr>
          <w:sz w:val="28"/>
          <w:szCs w:val="28"/>
        </w:rPr>
      </w:pPr>
      <w:r w:rsidRPr="00B52C81">
        <w:rPr>
          <w:sz w:val="28"/>
          <w:szCs w:val="28"/>
        </w:rPr>
        <w:t>Активно развивается Лискинский Центр техн</w:t>
      </w:r>
      <w:r>
        <w:rPr>
          <w:sz w:val="28"/>
          <w:szCs w:val="28"/>
        </w:rPr>
        <w:t>ического творчества, где проводя</w:t>
      </w:r>
      <w:r w:rsidRPr="00B52C81">
        <w:rPr>
          <w:sz w:val="28"/>
          <w:szCs w:val="28"/>
        </w:rPr>
        <w:t>тся мероприяти</w:t>
      </w:r>
      <w:r>
        <w:rPr>
          <w:sz w:val="28"/>
          <w:szCs w:val="28"/>
        </w:rPr>
        <w:t xml:space="preserve">я </w:t>
      </w:r>
      <w:proofErr w:type="spellStart"/>
      <w:r>
        <w:rPr>
          <w:sz w:val="28"/>
          <w:szCs w:val="28"/>
        </w:rPr>
        <w:t>общерайонного</w:t>
      </w:r>
      <w:proofErr w:type="spellEnd"/>
      <w:r>
        <w:rPr>
          <w:sz w:val="28"/>
          <w:szCs w:val="28"/>
        </w:rPr>
        <w:t xml:space="preserve">  уровня, такие</w:t>
      </w:r>
      <w:r w:rsidRPr="00B52C81">
        <w:rPr>
          <w:sz w:val="28"/>
          <w:szCs w:val="28"/>
        </w:rPr>
        <w:t xml:space="preserve"> как: Чемпионат и Первенство Лискинского района по авиамодельному спорту, конкурс прое</w:t>
      </w:r>
      <w:r w:rsidRPr="00B52C81">
        <w:rPr>
          <w:sz w:val="28"/>
          <w:szCs w:val="28"/>
        </w:rPr>
        <w:t>к</w:t>
      </w:r>
      <w:r w:rsidRPr="00B52C81">
        <w:rPr>
          <w:sz w:val="28"/>
          <w:szCs w:val="28"/>
        </w:rPr>
        <w:t>тов «Юные техники и изобретатели», конкурс среди учащихся по компете</w:t>
      </w:r>
      <w:r w:rsidRPr="00B52C81">
        <w:rPr>
          <w:sz w:val="28"/>
          <w:szCs w:val="28"/>
        </w:rPr>
        <w:t>н</w:t>
      </w:r>
      <w:r w:rsidRPr="00B52C81">
        <w:rPr>
          <w:sz w:val="28"/>
          <w:szCs w:val="28"/>
        </w:rPr>
        <w:t xml:space="preserve">ции «Инженерный Дизайн», районный конкурс технического творчества «Молодые изобретатели и дизайнеры» и другие. </w:t>
      </w:r>
      <w:r w:rsidR="005004CA">
        <w:rPr>
          <w:sz w:val="28"/>
          <w:szCs w:val="28"/>
        </w:rPr>
        <w:t>С  2018 года  МКОУ СОШ №1  участвует в проекте,  реализуемом совместными усилиями Воронежск</w:t>
      </w:r>
      <w:r w:rsidR="005004CA">
        <w:rPr>
          <w:sz w:val="28"/>
          <w:szCs w:val="28"/>
        </w:rPr>
        <w:t>о</w:t>
      </w:r>
      <w:r w:rsidR="005004CA">
        <w:rPr>
          <w:sz w:val="28"/>
          <w:szCs w:val="28"/>
        </w:rPr>
        <w:t>го государственного аграрного университета и сельскохозяйственным пре</w:t>
      </w:r>
      <w:r w:rsidR="005004CA">
        <w:rPr>
          <w:sz w:val="28"/>
          <w:szCs w:val="28"/>
        </w:rPr>
        <w:t>д</w:t>
      </w:r>
      <w:r w:rsidR="005004CA">
        <w:rPr>
          <w:sz w:val="28"/>
          <w:szCs w:val="28"/>
        </w:rPr>
        <w:t>приятием «Эко Нива-АПК Холдинг».  Представление о современных сел</w:t>
      </w:r>
      <w:r w:rsidR="005004CA">
        <w:rPr>
          <w:sz w:val="28"/>
          <w:szCs w:val="28"/>
        </w:rPr>
        <w:t>ь</w:t>
      </w:r>
      <w:r w:rsidR="005004CA">
        <w:rPr>
          <w:sz w:val="28"/>
          <w:szCs w:val="28"/>
        </w:rPr>
        <w:t>скохозяйственных технологиях  поможет молодым людям сделать  осозна</w:t>
      </w:r>
      <w:r w:rsidR="005004CA">
        <w:rPr>
          <w:sz w:val="28"/>
          <w:szCs w:val="28"/>
        </w:rPr>
        <w:t>н</w:t>
      </w:r>
      <w:r w:rsidR="005004CA">
        <w:rPr>
          <w:sz w:val="28"/>
          <w:szCs w:val="28"/>
        </w:rPr>
        <w:t xml:space="preserve">ный выбор профессии.  С 2019 года   обучение   в </w:t>
      </w:r>
      <w:proofErr w:type="spellStart"/>
      <w:r w:rsidR="005004CA">
        <w:rPr>
          <w:sz w:val="28"/>
          <w:szCs w:val="28"/>
        </w:rPr>
        <w:t>Агроклассе</w:t>
      </w:r>
      <w:proofErr w:type="spellEnd"/>
      <w:r w:rsidR="005004CA">
        <w:rPr>
          <w:sz w:val="28"/>
          <w:szCs w:val="28"/>
        </w:rPr>
        <w:t xml:space="preserve">  МКОУ СОШ №1 организовано и для  старшеклассников  из других школ г. Лиски.   </w:t>
      </w:r>
    </w:p>
    <w:p w:rsidR="006511DA" w:rsidRPr="008F165F" w:rsidRDefault="001D02C5" w:rsidP="001D02C5">
      <w:pPr>
        <w:widowControl w:val="0"/>
        <w:pBdr>
          <w:bottom w:val="single" w:sz="4" w:space="31" w:color="FFFFFF"/>
        </w:pBdr>
        <w:spacing w:line="360" w:lineRule="auto"/>
        <w:jc w:val="both"/>
        <w:rPr>
          <w:sz w:val="28"/>
          <w:szCs w:val="28"/>
        </w:rPr>
      </w:pPr>
      <w:r>
        <w:rPr>
          <w:sz w:val="28"/>
          <w:szCs w:val="28"/>
        </w:rPr>
        <w:t xml:space="preserve">        </w:t>
      </w:r>
      <w:r w:rsidR="006511DA" w:rsidRPr="008F165F">
        <w:rPr>
          <w:sz w:val="28"/>
          <w:szCs w:val="28"/>
        </w:rPr>
        <w:t>Большие возможности по развитию талантов, увлечений и интересов д</w:t>
      </w:r>
      <w:r w:rsidR="006511DA" w:rsidRPr="008F165F">
        <w:rPr>
          <w:sz w:val="28"/>
          <w:szCs w:val="28"/>
        </w:rPr>
        <w:t>е</w:t>
      </w:r>
      <w:r w:rsidR="006511DA" w:rsidRPr="008F165F">
        <w:rPr>
          <w:sz w:val="28"/>
          <w:szCs w:val="28"/>
        </w:rPr>
        <w:t>тей имеет летняя оздоровительная кампания. В июне была организована р</w:t>
      </w:r>
      <w:r w:rsidR="006511DA" w:rsidRPr="008F165F">
        <w:rPr>
          <w:sz w:val="28"/>
          <w:szCs w:val="28"/>
        </w:rPr>
        <w:t>а</w:t>
      </w:r>
      <w:r w:rsidR="006511DA" w:rsidRPr="008F165F">
        <w:rPr>
          <w:sz w:val="28"/>
          <w:szCs w:val="28"/>
        </w:rPr>
        <w:t xml:space="preserve">бота 40 лагерей с дневным пребыванием детей (1990 человек), 34-х лагерей труда и отдыха (1200 человек). </w:t>
      </w:r>
      <w:proofErr w:type="gramStart"/>
      <w:r w:rsidR="006511DA" w:rsidRPr="008F165F">
        <w:rPr>
          <w:sz w:val="28"/>
          <w:szCs w:val="28"/>
        </w:rPr>
        <w:t>В 7-ми профильных лагерях  («Лидер», «В</w:t>
      </w:r>
      <w:r w:rsidR="006511DA" w:rsidRPr="008F165F">
        <w:rPr>
          <w:sz w:val="28"/>
          <w:szCs w:val="28"/>
        </w:rPr>
        <w:t>о</w:t>
      </w:r>
      <w:r w:rsidR="006511DA" w:rsidRPr="008F165F">
        <w:rPr>
          <w:sz w:val="28"/>
          <w:szCs w:val="28"/>
        </w:rPr>
        <w:t xml:space="preserve">лонтер», «Выстрел», «Одаренные дети», «Турист», «Эколог», «Краевед») 600 </w:t>
      </w:r>
      <w:r w:rsidR="006511DA" w:rsidRPr="008F165F">
        <w:rPr>
          <w:sz w:val="28"/>
          <w:szCs w:val="28"/>
        </w:rPr>
        <w:lastRenderedPageBreak/>
        <w:t>учащи</w:t>
      </w:r>
      <w:r w:rsidR="006511DA" w:rsidRPr="008F165F">
        <w:rPr>
          <w:sz w:val="28"/>
          <w:szCs w:val="28"/>
        </w:rPr>
        <w:t>х</w:t>
      </w:r>
      <w:r w:rsidR="006511DA" w:rsidRPr="008F165F">
        <w:rPr>
          <w:sz w:val="28"/>
          <w:szCs w:val="28"/>
        </w:rPr>
        <w:t>ся не только отдыхали, занимались любимым делом, но и обучались  разли</w:t>
      </w:r>
      <w:r w:rsidR="006511DA" w:rsidRPr="008F165F">
        <w:rPr>
          <w:sz w:val="28"/>
          <w:szCs w:val="28"/>
        </w:rPr>
        <w:t>ч</w:t>
      </w:r>
      <w:r w:rsidR="006511DA" w:rsidRPr="008F165F">
        <w:rPr>
          <w:sz w:val="28"/>
          <w:szCs w:val="28"/>
        </w:rPr>
        <w:t>ным навыкам и компетенциям.</w:t>
      </w:r>
      <w:proofErr w:type="gramEnd"/>
      <w:r w:rsidR="006511DA" w:rsidRPr="008F165F">
        <w:rPr>
          <w:sz w:val="28"/>
          <w:szCs w:val="28"/>
        </w:rPr>
        <w:t xml:space="preserve">  В стационарных загородных лагерях «Зол</w:t>
      </w:r>
      <w:r w:rsidR="006511DA" w:rsidRPr="008F165F">
        <w:rPr>
          <w:sz w:val="28"/>
          <w:szCs w:val="28"/>
        </w:rPr>
        <w:t>о</w:t>
      </w:r>
      <w:r w:rsidR="006511DA" w:rsidRPr="008F165F">
        <w:rPr>
          <w:sz w:val="28"/>
          <w:szCs w:val="28"/>
        </w:rPr>
        <w:t>той колос» и «Ракета» отдохнули порядка 2000 детей.</w:t>
      </w:r>
    </w:p>
    <w:p w:rsidR="005004CA" w:rsidRDefault="006511DA" w:rsidP="00FE0146">
      <w:pPr>
        <w:widowControl w:val="0"/>
        <w:pBdr>
          <w:bottom w:val="single" w:sz="4" w:space="31" w:color="FFFFFF"/>
        </w:pBdr>
        <w:spacing w:line="360" w:lineRule="auto"/>
        <w:ind w:firstLine="708"/>
        <w:jc w:val="both"/>
        <w:rPr>
          <w:sz w:val="28"/>
          <w:szCs w:val="28"/>
        </w:rPr>
      </w:pPr>
      <w:r w:rsidRPr="008F165F">
        <w:rPr>
          <w:sz w:val="28"/>
          <w:szCs w:val="28"/>
        </w:rPr>
        <w:t>В рамках проекта «Поддержка семей, имеющих детей»</w:t>
      </w:r>
      <w:r w:rsidRPr="008F165F">
        <w:rPr>
          <w:b/>
          <w:sz w:val="28"/>
          <w:szCs w:val="28"/>
        </w:rPr>
        <w:t xml:space="preserve"> </w:t>
      </w:r>
      <w:r w:rsidRPr="008F165F">
        <w:rPr>
          <w:sz w:val="28"/>
          <w:szCs w:val="28"/>
        </w:rPr>
        <w:t>продолжилась  работа по оказанию психолого-педагогической помощи родителям (зако</w:t>
      </w:r>
      <w:r w:rsidRPr="008F165F">
        <w:rPr>
          <w:sz w:val="28"/>
          <w:szCs w:val="28"/>
        </w:rPr>
        <w:t>н</w:t>
      </w:r>
      <w:r w:rsidRPr="008F165F">
        <w:rPr>
          <w:sz w:val="28"/>
          <w:szCs w:val="28"/>
        </w:rPr>
        <w:t>ным представителям)  на базе созданных консультационных центров, а также гражданам, желающим принять на воспитание в свои семьи детей, оставши</w:t>
      </w:r>
      <w:r w:rsidRPr="008F165F">
        <w:rPr>
          <w:sz w:val="28"/>
          <w:szCs w:val="28"/>
        </w:rPr>
        <w:t>х</w:t>
      </w:r>
      <w:r w:rsidRPr="008F165F">
        <w:rPr>
          <w:sz w:val="28"/>
          <w:szCs w:val="28"/>
        </w:rPr>
        <w:t xml:space="preserve">ся без попечения родителей. В настоящее время в </w:t>
      </w:r>
      <w:proofErr w:type="spellStart"/>
      <w:r w:rsidRPr="008F165F">
        <w:rPr>
          <w:sz w:val="28"/>
          <w:szCs w:val="28"/>
        </w:rPr>
        <w:t>Лискинском</w:t>
      </w:r>
      <w:proofErr w:type="spellEnd"/>
      <w:r w:rsidRPr="008F165F">
        <w:rPr>
          <w:sz w:val="28"/>
          <w:szCs w:val="28"/>
        </w:rPr>
        <w:t xml:space="preserve"> муниципал</w:t>
      </w:r>
      <w:r w:rsidRPr="008F165F">
        <w:rPr>
          <w:sz w:val="28"/>
          <w:szCs w:val="28"/>
        </w:rPr>
        <w:t>ь</w:t>
      </w:r>
      <w:r w:rsidRPr="008F165F">
        <w:rPr>
          <w:sz w:val="28"/>
          <w:szCs w:val="28"/>
        </w:rPr>
        <w:t>ном районе состоит на учете и контролируется воспитание и содержание д</w:t>
      </w:r>
      <w:r w:rsidRPr="008F165F">
        <w:rPr>
          <w:sz w:val="28"/>
          <w:szCs w:val="28"/>
        </w:rPr>
        <w:t>е</w:t>
      </w:r>
      <w:r w:rsidRPr="008F165F">
        <w:rPr>
          <w:sz w:val="28"/>
          <w:szCs w:val="28"/>
        </w:rPr>
        <w:t>тей-сирот, проживающих в семьях: 209 опекунов (попечителей), 74 усынов</w:t>
      </w:r>
      <w:r w:rsidRPr="008F165F">
        <w:rPr>
          <w:sz w:val="28"/>
          <w:szCs w:val="28"/>
        </w:rPr>
        <w:t>и</w:t>
      </w:r>
      <w:r w:rsidRPr="008F165F">
        <w:rPr>
          <w:sz w:val="28"/>
          <w:szCs w:val="28"/>
        </w:rPr>
        <w:t>теля, 77 приемных родителей. В 2019 году 15 детей были приняты в семьи родственников и посторонних граждан.</w:t>
      </w:r>
    </w:p>
    <w:p w:rsidR="005004CA" w:rsidRPr="00195A7D" w:rsidRDefault="005004CA" w:rsidP="00FE0146">
      <w:pPr>
        <w:widowControl w:val="0"/>
        <w:pBdr>
          <w:bottom w:val="single" w:sz="4" w:space="31" w:color="FFFFFF"/>
        </w:pBdr>
        <w:spacing w:line="360" w:lineRule="auto"/>
        <w:ind w:firstLine="708"/>
        <w:jc w:val="both"/>
        <w:rPr>
          <w:sz w:val="28"/>
          <w:szCs w:val="28"/>
        </w:rPr>
      </w:pPr>
      <w:r w:rsidRPr="00195A7D">
        <w:rPr>
          <w:sz w:val="28"/>
          <w:szCs w:val="28"/>
        </w:rPr>
        <w:t>Ведется работа по созданию условий для детей с ограниченными во</w:t>
      </w:r>
      <w:r w:rsidRPr="00195A7D">
        <w:rPr>
          <w:sz w:val="28"/>
          <w:szCs w:val="28"/>
        </w:rPr>
        <w:t>з</w:t>
      </w:r>
      <w:r w:rsidRPr="00195A7D">
        <w:rPr>
          <w:sz w:val="28"/>
          <w:szCs w:val="28"/>
        </w:rPr>
        <w:t>можностями здоровья и детей-инвалидов. В   2019 году детский сад № 9 пр</w:t>
      </w:r>
      <w:r w:rsidRPr="00195A7D">
        <w:rPr>
          <w:sz w:val="28"/>
          <w:szCs w:val="28"/>
        </w:rPr>
        <w:t>и</w:t>
      </w:r>
      <w:r w:rsidRPr="00195A7D">
        <w:rPr>
          <w:sz w:val="28"/>
          <w:szCs w:val="28"/>
        </w:rPr>
        <w:t xml:space="preserve">нял участие в мероприятиях программы  РФ « Доступная среда». </w:t>
      </w:r>
      <w:r>
        <w:rPr>
          <w:sz w:val="28"/>
          <w:szCs w:val="28"/>
        </w:rPr>
        <w:t>На сег</w:t>
      </w:r>
      <w:r>
        <w:rPr>
          <w:sz w:val="28"/>
          <w:szCs w:val="28"/>
        </w:rPr>
        <w:t>о</w:t>
      </w:r>
      <w:r>
        <w:rPr>
          <w:sz w:val="28"/>
          <w:szCs w:val="28"/>
        </w:rPr>
        <w:t>дняшний день специализированное оборудование используется для занятий  с  18 воспитанниками данного учреждения, имеющими   нарушения в сост</w:t>
      </w:r>
      <w:r>
        <w:rPr>
          <w:sz w:val="28"/>
          <w:szCs w:val="28"/>
        </w:rPr>
        <w:t>о</w:t>
      </w:r>
      <w:r>
        <w:rPr>
          <w:sz w:val="28"/>
          <w:szCs w:val="28"/>
        </w:rPr>
        <w:t>янии здоровья.</w:t>
      </w:r>
    </w:p>
    <w:p w:rsidR="00D917B7" w:rsidRPr="008F165F" w:rsidRDefault="005004CA" w:rsidP="00FE0146">
      <w:pPr>
        <w:widowControl w:val="0"/>
        <w:pBdr>
          <w:bottom w:val="single" w:sz="4" w:space="31" w:color="FFFFFF"/>
        </w:pBdr>
        <w:spacing w:line="360" w:lineRule="auto"/>
        <w:ind w:firstLine="708"/>
        <w:jc w:val="both"/>
        <w:rPr>
          <w:sz w:val="28"/>
          <w:szCs w:val="28"/>
        </w:rPr>
      </w:pPr>
      <w:r w:rsidRPr="00195A7D">
        <w:rPr>
          <w:sz w:val="28"/>
          <w:szCs w:val="28"/>
        </w:rPr>
        <w:t xml:space="preserve">В   программе    «Доступная среда» в 2020 году    примет  участие МКОУ СОШ №15 г. Лиски. Необходимая документация подготовлена. </w:t>
      </w:r>
      <w:r w:rsidRPr="008B39E1">
        <w:rPr>
          <w:sz w:val="28"/>
          <w:szCs w:val="28"/>
        </w:rPr>
        <w:t xml:space="preserve">В школе №1 </w:t>
      </w:r>
      <w:r>
        <w:rPr>
          <w:sz w:val="28"/>
          <w:szCs w:val="28"/>
        </w:rPr>
        <w:t xml:space="preserve">имеется практика успешной </w:t>
      </w:r>
      <w:r w:rsidRPr="008B39E1">
        <w:rPr>
          <w:sz w:val="28"/>
          <w:szCs w:val="28"/>
        </w:rPr>
        <w:t xml:space="preserve"> реализ</w:t>
      </w:r>
      <w:r>
        <w:rPr>
          <w:sz w:val="28"/>
          <w:szCs w:val="28"/>
        </w:rPr>
        <w:t>ации</w:t>
      </w:r>
      <w:r w:rsidRPr="008B39E1">
        <w:rPr>
          <w:sz w:val="28"/>
          <w:szCs w:val="28"/>
        </w:rPr>
        <w:t xml:space="preserve"> инклюзивного образов</w:t>
      </w:r>
      <w:r w:rsidRPr="008B39E1">
        <w:rPr>
          <w:sz w:val="28"/>
          <w:szCs w:val="28"/>
        </w:rPr>
        <w:t>а</w:t>
      </w:r>
      <w:r w:rsidRPr="008B39E1">
        <w:rPr>
          <w:sz w:val="28"/>
          <w:szCs w:val="28"/>
        </w:rPr>
        <w:t xml:space="preserve">ния для детей с аутизмом. </w:t>
      </w:r>
      <w:r>
        <w:rPr>
          <w:sz w:val="28"/>
          <w:szCs w:val="28"/>
        </w:rPr>
        <w:t>С нового учебного года второй ресурсный класс будет открыт на базе МКОУ ООШ №9.</w:t>
      </w:r>
      <w:r w:rsidR="00D917B7" w:rsidRPr="008F165F">
        <w:rPr>
          <w:sz w:val="28"/>
          <w:szCs w:val="28"/>
        </w:rPr>
        <w:t xml:space="preserve"> </w:t>
      </w:r>
    </w:p>
    <w:p w:rsidR="00A6747B" w:rsidRDefault="00D917B7" w:rsidP="00FE0146">
      <w:pPr>
        <w:widowControl w:val="0"/>
        <w:pBdr>
          <w:bottom w:val="single" w:sz="4" w:space="31" w:color="FFFFFF"/>
        </w:pBdr>
        <w:spacing w:line="360" w:lineRule="auto"/>
        <w:ind w:firstLine="708"/>
        <w:jc w:val="both"/>
        <w:rPr>
          <w:sz w:val="28"/>
          <w:szCs w:val="28"/>
        </w:rPr>
      </w:pPr>
      <w:r w:rsidRPr="008F165F">
        <w:rPr>
          <w:color w:val="000000"/>
          <w:sz w:val="28"/>
          <w:szCs w:val="28"/>
          <w:shd w:val="clear" w:color="auto" w:fill="FFFFFF"/>
        </w:rPr>
        <w:t xml:space="preserve">В районе </w:t>
      </w:r>
      <w:r w:rsidRPr="008F165F">
        <w:rPr>
          <w:sz w:val="28"/>
          <w:szCs w:val="28"/>
        </w:rPr>
        <w:t>созданы условия для развития системы образования  в  соо</w:t>
      </w:r>
      <w:r w:rsidRPr="008F165F">
        <w:rPr>
          <w:sz w:val="28"/>
          <w:szCs w:val="28"/>
        </w:rPr>
        <w:t>т</w:t>
      </w:r>
      <w:r w:rsidRPr="008F165F">
        <w:rPr>
          <w:sz w:val="28"/>
          <w:szCs w:val="28"/>
        </w:rPr>
        <w:t>ветствии с задачами федерального проекта «Учитель будущего».</w:t>
      </w:r>
      <w:r w:rsidR="00A6747B" w:rsidRPr="00A6747B">
        <w:rPr>
          <w:sz w:val="28"/>
          <w:szCs w:val="28"/>
        </w:rPr>
        <w:t xml:space="preserve"> </w:t>
      </w:r>
      <w:r w:rsidR="00A6747B">
        <w:rPr>
          <w:sz w:val="28"/>
          <w:szCs w:val="28"/>
        </w:rPr>
        <w:t>Впервые проведена</w:t>
      </w:r>
      <w:r w:rsidR="00A6747B" w:rsidRPr="009D3765">
        <w:rPr>
          <w:sz w:val="28"/>
          <w:szCs w:val="28"/>
        </w:rPr>
        <w:t xml:space="preserve"> добровольн</w:t>
      </w:r>
      <w:r w:rsidR="00A6747B">
        <w:rPr>
          <w:sz w:val="28"/>
          <w:szCs w:val="28"/>
        </w:rPr>
        <w:t>ая</w:t>
      </w:r>
      <w:r w:rsidR="00A6747B" w:rsidRPr="009D3765">
        <w:rPr>
          <w:sz w:val="28"/>
          <w:szCs w:val="28"/>
        </w:rPr>
        <w:t xml:space="preserve"> независим</w:t>
      </w:r>
      <w:r w:rsidR="00A6747B">
        <w:rPr>
          <w:sz w:val="28"/>
          <w:szCs w:val="28"/>
        </w:rPr>
        <w:t>ая</w:t>
      </w:r>
      <w:r w:rsidR="00A6747B" w:rsidRPr="009D3765">
        <w:rPr>
          <w:sz w:val="28"/>
          <w:szCs w:val="28"/>
        </w:rPr>
        <w:t xml:space="preserve"> оценк</w:t>
      </w:r>
      <w:r w:rsidR="00A6747B">
        <w:rPr>
          <w:sz w:val="28"/>
          <w:szCs w:val="28"/>
        </w:rPr>
        <w:t>а профессиональной квалифик</w:t>
      </w:r>
      <w:r w:rsidR="00A6747B">
        <w:rPr>
          <w:sz w:val="28"/>
          <w:szCs w:val="28"/>
        </w:rPr>
        <w:t>а</w:t>
      </w:r>
      <w:r w:rsidR="00A6747B">
        <w:rPr>
          <w:sz w:val="28"/>
          <w:szCs w:val="28"/>
        </w:rPr>
        <w:t>ции, апробация диагностических материалов для определения професси</w:t>
      </w:r>
      <w:r w:rsidR="00A6747B">
        <w:rPr>
          <w:sz w:val="28"/>
          <w:szCs w:val="28"/>
        </w:rPr>
        <w:t>о</w:t>
      </w:r>
      <w:r w:rsidR="00A6747B">
        <w:rPr>
          <w:sz w:val="28"/>
          <w:szCs w:val="28"/>
        </w:rPr>
        <w:t>нальных дефицитов, что позволило    построить индивидуальный образов</w:t>
      </w:r>
      <w:r w:rsidR="00A6747B">
        <w:rPr>
          <w:sz w:val="28"/>
          <w:szCs w:val="28"/>
        </w:rPr>
        <w:t>а</w:t>
      </w:r>
      <w:r w:rsidR="00A6747B">
        <w:rPr>
          <w:sz w:val="28"/>
          <w:szCs w:val="28"/>
        </w:rPr>
        <w:t>тельный маршрут  38  педагогам Лискинского района.</w:t>
      </w:r>
    </w:p>
    <w:p w:rsidR="00A6747B" w:rsidRDefault="00A6747B" w:rsidP="00FE0146">
      <w:pPr>
        <w:widowControl w:val="0"/>
        <w:pBdr>
          <w:bottom w:val="single" w:sz="4" w:space="31" w:color="FFFFFF"/>
        </w:pBdr>
        <w:spacing w:line="360" w:lineRule="auto"/>
        <w:ind w:firstLine="708"/>
        <w:jc w:val="both"/>
        <w:rPr>
          <w:sz w:val="28"/>
          <w:szCs w:val="28"/>
        </w:rPr>
      </w:pPr>
      <w:r w:rsidRPr="00C03977">
        <w:rPr>
          <w:sz w:val="28"/>
          <w:szCs w:val="28"/>
        </w:rPr>
        <w:t>Одной из приоритетных задач отдела образования является привлеч</w:t>
      </w:r>
      <w:r w:rsidRPr="00C03977">
        <w:rPr>
          <w:sz w:val="28"/>
          <w:szCs w:val="28"/>
        </w:rPr>
        <w:t>е</w:t>
      </w:r>
      <w:r w:rsidRPr="00C03977">
        <w:rPr>
          <w:sz w:val="28"/>
          <w:szCs w:val="28"/>
        </w:rPr>
        <w:lastRenderedPageBreak/>
        <w:t>ние в район молодых педагогов. За последние три года трудоустроено в обр</w:t>
      </w:r>
      <w:r w:rsidRPr="00C03977">
        <w:rPr>
          <w:sz w:val="28"/>
          <w:szCs w:val="28"/>
        </w:rPr>
        <w:t>а</w:t>
      </w:r>
      <w:r w:rsidRPr="00C03977">
        <w:rPr>
          <w:sz w:val="28"/>
          <w:szCs w:val="28"/>
        </w:rPr>
        <w:t>зовательных учреждениях Лискинского района 42 молодых специалиста.</w:t>
      </w:r>
      <w:r>
        <w:rPr>
          <w:sz w:val="28"/>
          <w:szCs w:val="28"/>
        </w:rPr>
        <w:t xml:space="preserve"> С 1 сентября 2019 года в МКОУ СОШ №10 работает молодой педагог – побед</w:t>
      </w:r>
      <w:r>
        <w:rPr>
          <w:sz w:val="28"/>
          <w:szCs w:val="28"/>
        </w:rPr>
        <w:t>и</w:t>
      </w:r>
      <w:r>
        <w:rPr>
          <w:sz w:val="28"/>
          <w:szCs w:val="28"/>
        </w:rPr>
        <w:t xml:space="preserve">тель регионального конкурса </w:t>
      </w:r>
      <w:proofErr w:type="spellStart"/>
      <w:r>
        <w:rPr>
          <w:sz w:val="28"/>
          <w:szCs w:val="28"/>
        </w:rPr>
        <w:t>грантовой</w:t>
      </w:r>
      <w:proofErr w:type="spellEnd"/>
      <w:r>
        <w:rPr>
          <w:sz w:val="28"/>
          <w:szCs w:val="28"/>
        </w:rPr>
        <w:t xml:space="preserve"> поддержки молодых специалистов, готовых работать в сельской местности и малых городах Воронежской обл</w:t>
      </w:r>
      <w:r>
        <w:rPr>
          <w:sz w:val="28"/>
          <w:szCs w:val="28"/>
        </w:rPr>
        <w:t>а</w:t>
      </w:r>
      <w:r>
        <w:rPr>
          <w:sz w:val="28"/>
          <w:szCs w:val="28"/>
        </w:rPr>
        <w:t>сти (размер гранта составляет 1 млн. руб.).</w:t>
      </w:r>
      <w:r w:rsidRPr="00471B6B">
        <w:rPr>
          <w:sz w:val="28"/>
          <w:szCs w:val="28"/>
        </w:rPr>
        <w:t xml:space="preserve"> В настоящее время в Вороне</w:t>
      </w:r>
      <w:r w:rsidRPr="00471B6B">
        <w:rPr>
          <w:sz w:val="28"/>
          <w:szCs w:val="28"/>
        </w:rPr>
        <w:t>ж</w:t>
      </w:r>
      <w:r w:rsidRPr="00471B6B">
        <w:rPr>
          <w:sz w:val="28"/>
          <w:szCs w:val="28"/>
        </w:rPr>
        <w:t>ском государственном педагогическом университете обучаются 38 выпус</w:t>
      </w:r>
      <w:r w:rsidRPr="00471B6B">
        <w:rPr>
          <w:sz w:val="28"/>
          <w:szCs w:val="28"/>
        </w:rPr>
        <w:t>к</w:t>
      </w:r>
      <w:r w:rsidRPr="00471B6B">
        <w:rPr>
          <w:sz w:val="28"/>
          <w:szCs w:val="28"/>
        </w:rPr>
        <w:t>ников наших школ, в 2019 г. по целевым направлениям поступили и обуч</w:t>
      </w:r>
      <w:r w:rsidRPr="00471B6B">
        <w:rPr>
          <w:sz w:val="28"/>
          <w:szCs w:val="28"/>
        </w:rPr>
        <w:t>а</w:t>
      </w:r>
      <w:r w:rsidRPr="00471B6B">
        <w:rPr>
          <w:sz w:val="28"/>
          <w:szCs w:val="28"/>
        </w:rPr>
        <w:t>ются 9 выпускников.</w:t>
      </w:r>
    </w:p>
    <w:p w:rsidR="005C474C" w:rsidRDefault="00DA14F1" w:rsidP="00FE0146">
      <w:pPr>
        <w:widowControl w:val="0"/>
        <w:pBdr>
          <w:bottom w:val="single" w:sz="4" w:space="31" w:color="FFFFFF"/>
        </w:pBdr>
        <w:spacing w:line="360" w:lineRule="auto"/>
        <w:ind w:firstLine="708"/>
        <w:jc w:val="both"/>
        <w:rPr>
          <w:sz w:val="28"/>
          <w:szCs w:val="28"/>
        </w:rPr>
      </w:pPr>
      <w:r>
        <w:rPr>
          <w:sz w:val="28"/>
          <w:szCs w:val="28"/>
        </w:rPr>
        <w:t xml:space="preserve"> </w:t>
      </w:r>
      <w:r w:rsidR="0088561B" w:rsidRPr="008F165F">
        <w:rPr>
          <w:sz w:val="28"/>
          <w:szCs w:val="28"/>
        </w:rPr>
        <w:t>Ежегодно администрацией района уделяется внимание совершенств</w:t>
      </w:r>
      <w:r w:rsidR="0088561B" w:rsidRPr="008F165F">
        <w:rPr>
          <w:sz w:val="28"/>
          <w:szCs w:val="28"/>
        </w:rPr>
        <w:t>о</w:t>
      </w:r>
      <w:r w:rsidR="0088561B" w:rsidRPr="008F165F">
        <w:rPr>
          <w:sz w:val="28"/>
          <w:szCs w:val="28"/>
        </w:rPr>
        <w:t>ванию материально-технической базы образовательных организаций</w:t>
      </w:r>
      <w:r w:rsidR="00713964" w:rsidRPr="008F165F">
        <w:rPr>
          <w:sz w:val="28"/>
          <w:szCs w:val="28"/>
        </w:rPr>
        <w:t>.</w:t>
      </w:r>
      <w:r w:rsidR="005C474C" w:rsidRPr="005C474C">
        <w:rPr>
          <w:sz w:val="28"/>
          <w:szCs w:val="28"/>
        </w:rPr>
        <w:t xml:space="preserve"> </w:t>
      </w:r>
      <w:r w:rsidR="005C474C">
        <w:rPr>
          <w:sz w:val="28"/>
          <w:szCs w:val="28"/>
        </w:rPr>
        <w:t xml:space="preserve">Уже 6 лет в Воронежской области успешно реализуется проект </w:t>
      </w:r>
      <w:proofErr w:type="gramStart"/>
      <w:r w:rsidR="005C474C">
        <w:rPr>
          <w:sz w:val="28"/>
          <w:szCs w:val="28"/>
        </w:rPr>
        <w:t>долевого</w:t>
      </w:r>
      <w:proofErr w:type="gramEnd"/>
      <w:r w:rsidR="005C474C">
        <w:rPr>
          <w:sz w:val="28"/>
          <w:szCs w:val="28"/>
        </w:rPr>
        <w:t xml:space="preserve"> </w:t>
      </w:r>
      <w:proofErr w:type="spellStart"/>
      <w:r w:rsidR="005C474C">
        <w:rPr>
          <w:sz w:val="28"/>
          <w:szCs w:val="28"/>
        </w:rPr>
        <w:t>софина</w:t>
      </w:r>
      <w:r w:rsidR="005C474C">
        <w:rPr>
          <w:sz w:val="28"/>
          <w:szCs w:val="28"/>
        </w:rPr>
        <w:t>н</w:t>
      </w:r>
      <w:r w:rsidR="005C474C">
        <w:rPr>
          <w:sz w:val="28"/>
          <w:szCs w:val="28"/>
        </w:rPr>
        <w:t>сирования</w:t>
      </w:r>
      <w:proofErr w:type="spellEnd"/>
      <w:r w:rsidR="005C474C">
        <w:rPr>
          <w:sz w:val="28"/>
          <w:szCs w:val="28"/>
        </w:rPr>
        <w:t xml:space="preserve"> 50х50, направленный на совершенствование инфраструктуры о</w:t>
      </w:r>
      <w:r w:rsidR="005C474C">
        <w:rPr>
          <w:sz w:val="28"/>
          <w:szCs w:val="28"/>
        </w:rPr>
        <w:t>б</w:t>
      </w:r>
      <w:r w:rsidR="005C474C">
        <w:rPr>
          <w:sz w:val="28"/>
          <w:szCs w:val="28"/>
        </w:rPr>
        <w:t xml:space="preserve">разовательных учреждений. Из внебюджетных источников финансирования в </w:t>
      </w:r>
      <w:proofErr w:type="spellStart"/>
      <w:r w:rsidR="005C474C">
        <w:rPr>
          <w:sz w:val="28"/>
          <w:szCs w:val="28"/>
        </w:rPr>
        <w:t>Лискинском</w:t>
      </w:r>
      <w:proofErr w:type="spellEnd"/>
      <w:r w:rsidR="005C474C">
        <w:rPr>
          <w:sz w:val="28"/>
          <w:szCs w:val="28"/>
        </w:rPr>
        <w:t xml:space="preserve"> муниципальном районе в 2019 году привлечено 12 млн. руб., что позволило привлечь такую же сумму денег областного бюджета.</w:t>
      </w:r>
    </w:p>
    <w:p w:rsidR="008F165F" w:rsidRDefault="00713964" w:rsidP="00FE0146">
      <w:pPr>
        <w:widowControl w:val="0"/>
        <w:pBdr>
          <w:bottom w:val="single" w:sz="4" w:space="31" w:color="FFFFFF"/>
        </w:pBdr>
        <w:spacing w:line="360" w:lineRule="auto"/>
        <w:jc w:val="both"/>
        <w:rPr>
          <w:sz w:val="28"/>
          <w:szCs w:val="28"/>
        </w:rPr>
      </w:pPr>
      <w:r w:rsidRPr="008F165F">
        <w:rPr>
          <w:sz w:val="28"/>
          <w:szCs w:val="28"/>
        </w:rPr>
        <w:t xml:space="preserve"> </w:t>
      </w:r>
      <w:r w:rsidR="005C474C">
        <w:rPr>
          <w:sz w:val="28"/>
          <w:szCs w:val="28"/>
        </w:rPr>
        <w:t xml:space="preserve">   </w:t>
      </w:r>
      <w:r w:rsidR="00511833" w:rsidRPr="008F165F">
        <w:rPr>
          <w:sz w:val="28"/>
          <w:szCs w:val="28"/>
          <w:shd w:val="clear" w:color="auto" w:fill="FFFFFF"/>
        </w:rPr>
        <w:t xml:space="preserve"> В декабре 2019 года  за счет областного бюджета две организации (МБОУ </w:t>
      </w:r>
      <w:proofErr w:type="spellStart"/>
      <w:r w:rsidR="00511833" w:rsidRPr="008F165F">
        <w:rPr>
          <w:sz w:val="28"/>
          <w:szCs w:val="28"/>
          <w:shd w:val="clear" w:color="auto" w:fill="FFFFFF"/>
        </w:rPr>
        <w:t>Среднеикорецкая</w:t>
      </w:r>
      <w:proofErr w:type="spellEnd"/>
      <w:r w:rsidR="00511833" w:rsidRPr="008F165F">
        <w:rPr>
          <w:sz w:val="28"/>
          <w:szCs w:val="28"/>
          <w:shd w:val="clear" w:color="auto" w:fill="FFFFFF"/>
        </w:rPr>
        <w:t xml:space="preserve">  СОШ, и МКОУ </w:t>
      </w:r>
      <w:proofErr w:type="spellStart"/>
      <w:r w:rsidR="00511833" w:rsidRPr="008F165F">
        <w:rPr>
          <w:sz w:val="28"/>
          <w:szCs w:val="28"/>
          <w:shd w:val="clear" w:color="auto" w:fill="FFFFFF"/>
        </w:rPr>
        <w:t>Краснознаменская</w:t>
      </w:r>
      <w:proofErr w:type="spellEnd"/>
      <w:r w:rsidR="00511833" w:rsidRPr="008F165F">
        <w:rPr>
          <w:sz w:val="28"/>
          <w:szCs w:val="28"/>
          <w:shd w:val="clear" w:color="auto" w:fill="FFFFFF"/>
        </w:rPr>
        <w:t xml:space="preserve"> СОШ) получили  по 1 новому школьному автобусу</w:t>
      </w:r>
      <w:r w:rsidR="008F165F" w:rsidRPr="008F165F">
        <w:rPr>
          <w:sz w:val="28"/>
          <w:szCs w:val="28"/>
        </w:rPr>
        <w:t xml:space="preserve"> </w:t>
      </w:r>
    </w:p>
    <w:p w:rsidR="008F165F" w:rsidRDefault="008F165F" w:rsidP="00FE0146">
      <w:pPr>
        <w:widowControl w:val="0"/>
        <w:pBdr>
          <w:bottom w:val="single" w:sz="4" w:space="31" w:color="FFFFFF"/>
        </w:pBdr>
        <w:spacing w:line="360" w:lineRule="auto"/>
        <w:ind w:firstLine="708"/>
        <w:jc w:val="both"/>
        <w:rPr>
          <w:sz w:val="28"/>
          <w:szCs w:val="28"/>
        </w:rPr>
      </w:pPr>
      <w:r w:rsidRPr="008070AD">
        <w:rPr>
          <w:sz w:val="28"/>
          <w:szCs w:val="28"/>
        </w:rPr>
        <w:t xml:space="preserve">Выполнен  </w:t>
      </w:r>
      <w:r w:rsidRPr="008070AD">
        <w:rPr>
          <w:sz w:val="28"/>
          <w:szCs w:val="28"/>
          <w:shd w:val="clear" w:color="auto" w:fill="FFFFFF"/>
        </w:rPr>
        <w:t xml:space="preserve">Указ Президента </w:t>
      </w:r>
      <w:r>
        <w:rPr>
          <w:sz w:val="28"/>
          <w:szCs w:val="28"/>
          <w:shd w:val="clear" w:color="auto" w:fill="FFFFFF"/>
        </w:rPr>
        <w:t>РФ</w:t>
      </w:r>
      <w:r w:rsidRPr="008070AD">
        <w:rPr>
          <w:sz w:val="28"/>
          <w:szCs w:val="28"/>
          <w:shd w:val="clear" w:color="auto" w:fill="FFFFFF"/>
        </w:rPr>
        <w:t xml:space="preserve"> от 7 мая 2018 года </w:t>
      </w:r>
      <w:r w:rsidRPr="008070AD">
        <w:rPr>
          <w:sz w:val="28"/>
          <w:szCs w:val="28"/>
        </w:rPr>
        <w:t xml:space="preserve"> </w:t>
      </w:r>
      <w:r>
        <w:rPr>
          <w:sz w:val="28"/>
          <w:szCs w:val="28"/>
        </w:rPr>
        <w:t>о достижении уровня заработной платы педагогических работников.</w:t>
      </w:r>
    </w:p>
    <w:p w:rsidR="008F165F" w:rsidRDefault="008F165F" w:rsidP="00FE0146">
      <w:pPr>
        <w:widowControl w:val="0"/>
        <w:pBdr>
          <w:bottom w:val="single" w:sz="4" w:space="31" w:color="FFFFFF"/>
        </w:pBdr>
        <w:spacing w:line="360" w:lineRule="auto"/>
        <w:ind w:firstLine="708"/>
        <w:jc w:val="both"/>
        <w:rPr>
          <w:sz w:val="28"/>
          <w:szCs w:val="28"/>
        </w:rPr>
      </w:pPr>
      <w:r w:rsidRPr="0018474F">
        <w:rPr>
          <w:sz w:val="28"/>
          <w:szCs w:val="28"/>
        </w:rPr>
        <w:t xml:space="preserve">В 2019 году  </w:t>
      </w:r>
      <w:r>
        <w:rPr>
          <w:sz w:val="28"/>
          <w:szCs w:val="28"/>
        </w:rPr>
        <w:t>она составила:</w:t>
      </w:r>
    </w:p>
    <w:p w:rsidR="008F165F" w:rsidRDefault="008F165F" w:rsidP="00FE0146">
      <w:pPr>
        <w:widowControl w:val="0"/>
        <w:pBdr>
          <w:bottom w:val="single" w:sz="4" w:space="31" w:color="FFFFFF"/>
        </w:pBdr>
        <w:spacing w:line="360" w:lineRule="auto"/>
        <w:ind w:firstLine="708"/>
        <w:jc w:val="both"/>
        <w:rPr>
          <w:sz w:val="28"/>
          <w:szCs w:val="28"/>
        </w:rPr>
      </w:pPr>
      <w:r>
        <w:rPr>
          <w:sz w:val="28"/>
          <w:szCs w:val="28"/>
        </w:rPr>
        <w:t>в</w:t>
      </w:r>
      <w:r w:rsidRPr="0018474F">
        <w:rPr>
          <w:sz w:val="28"/>
          <w:szCs w:val="28"/>
        </w:rPr>
        <w:t xml:space="preserve"> общеобразовательных учреждени</w:t>
      </w:r>
      <w:r>
        <w:rPr>
          <w:sz w:val="28"/>
          <w:szCs w:val="28"/>
        </w:rPr>
        <w:t>ях</w:t>
      </w:r>
      <w:r w:rsidRPr="0018474F">
        <w:rPr>
          <w:sz w:val="28"/>
          <w:szCs w:val="28"/>
        </w:rPr>
        <w:t xml:space="preserve">  – 29146 рублей, </w:t>
      </w:r>
    </w:p>
    <w:p w:rsidR="008F165F" w:rsidRDefault="008F165F" w:rsidP="00FE0146">
      <w:pPr>
        <w:widowControl w:val="0"/>
        <w:pBdr>
          <w:bottom w:val="single" w:sz="4" w:space="31" w:color="FFFFFF"/>
        </w:pBdr>
        <w:spacing w:line="360" w:lineRule="auto"/>
        <w:ind w:firstLine="708"/>
        <w:jc w:val="both"/>
        <w:rPr>
          <w:sz w:val="28"/>
          <w:szCs w:val="28"/>
        </w:rPr>
      </w:pPr>
      <w:r>
        <w:rPr>
          <w:sz w:val="28"/>
          <w:szCs w:val="28"/>
        </w:rPr>
        <w:t xml:space="preserve">в </w:t>
      </w:r>
      <w:r w:rsidRPr="0018474F">
        <w:rPr>
          <w:sz w:val="28"/>
          <w:szCs w:val="28"/>
        </w:rPr>
        <w:t>дошкольных образовательных учреждени</w:t>
      </w:r>
      <w:r>
        <w:rPr>
          <w:sz w:val="28"/>
          <w:szCs w:val="28"/>
        </w:rPr>
        <w:t>ях</w:t>
      </w:r>
      <w:r w:rsidRPr="0018474F">
        <w:rPr>
          <w:sz w:val="28"/>
          <w:szCs w:val="28"/>
        </w:rPr>
        <w:t xml:space="preserve"> – 27327 рублей, </w:t>
      </w:r>
    </w:p>
    <w:p w:rsidR="005C1BA5" w:rsidRPr="00B500D7" w:rsidRDefault="008F165F" w:rsidP="00B500D7">
      <w:pPr>
        <w:widowControl w:val="0"/>
        <w:pBdr>
          <w:bottom w:val="single" w:sz="4" w:space="31" w:color="FFFFFF"/>
        </w:pBdr>
        <w:spacing w:line="360" w:lineRule="auto"/>
        <w:ind w:firstLine="708"/>
        <w:jc w:val="both"/>
        <w:rPr>
          <w:sz w:val="28"/>
          <w:szCs w:val="28"/>
        </w:rPr>
      </w:pPr>
      <w:r>
        <w:rPr>
          <w:sz w:val="28"/>
          <w:szCs w:val="28"/>
        </w:rPr>
        <w:t xml:space="preserve">в </w:t>
      </w:r>
      <w:r w:rsidRPr="0018474F">
        <w:rPr>
          <w:sz w:val="28"/>
          <w:szCs w:val="28"/>
        </w:rPr>
        <w:t>учреждени</w:t>
      </w:r>
      <w:r>
        <w:rPr>
          <w:sz w:val="28"/>
          <w:szCs w:val="28"/>
        </w:rPr>
        <w:t>ях</w:t>
      </w:r>
      <w:r w:rsidRPr="0018474F">
        <w:rPr>
          <w:sz w:val="28"/>
          <w:szCs w:val="28"/>
        </w:rPr>
        <w:t xml:space="preserve"> дополнитель</w:t>
      </w:r>
      <w:r w:rsidR="00640C2E">
        <w:rPr>
          <w:sz w:val="28"/>
          <w:szCs w:val="28"/>
        </w:rPr>
        <w:t>ного образования – 29396 р</w:t>
      </w:r>
      <w:r w:rsidR="00A65785">
        <w:rPr>
          <w:sz w:val="28"/>
          <w:szCs w:val="28"/>
        </w:rPr>
        <w:t>ублей</w:t>
      </w:r>
      <w:r w:rsidR="00B500D7">
        <w:rPr>
          <w:sz w:val="28"/>
          <w:szCs w:val="28"/>
        </w:rPr>
        <w:t>.</w:t>
      </w:r>
      <w:r w:rsidR="005C1BA5">
        <w:rPr>
          <w:b/>
          <w:spacing w:val="-4"/>
          <w:sz w:val="28"/>
          <w:szCs w:val="28"/>
        </w:rPr>
        <w:t xml:space="preserve"> </w:t>
      </w:r>
    </w:p>
    <w:p w:rsidR="007E48EC" w:rsidRPr="00386162" w:rsidRDefault="007E48EC" w:rsidP="00FE0146">
      <w:pPr>
        <w:widowControl w:val="0"/>
        <w:spacing w:line="360" w:lineRule="auto"/>
        <w:ind w:firstLine="709"/>
        <w:jc w:val="both"/>
        <w:rPr>
          <w:b/>
          <w:spacing w:val="-4"/>
          <w:sz w:val="28"/>
          <w:szCs w:val="28"/>
        </w:rPr>
      </w:pPr>
      <w:r w:rsidRPr="00386162">
        <w:rPr>
          <w:b/>
          <w:spacing w:val="-4"/>
          <w:sz w:val="28"/>
          <w:szCs w:val="28"/>
        </w:rPr>
        <w:t>Физическая культура</w:t>
      </w:r>
    </w:p>
    <w:p w:rsidR="007D5B3E" w:rsidRDefault="00E37C6F" w:rsidP="00FE0146">
      <w:pPr>
        <w:spacing w:line="360" w:lineRule="auto"/>
        <w:jc w:val="both"/>
        <w:rPr>
          <w:sz w:val="28"/>
          <w:szCs w:val="28"/>
        </w:rPr>
      </w:pPr>
      <w:r>
        <w:rPr>
          <w:sz w:val="28"/>
          <w:szCs w:val="28"/>
        </w:rPr>
        <w:t xml:space="preserve">      </w:t>
      </w:r>
      <w:r w:rsidR="00C81716">
        <w:rPr>
          <w:sz w:val="28"/>
          <w:szCs w:val="28"/>
        </w:rPr>
        <w:t xml:space="preserve"> </w:t>
      </w:r>
      <w:r w:rsidR="007E48EC">
        <w:rPr>
          <w:sz w:val="28"/>
          <w:szCs w:val="28"/>
        </w:rPr>
        <w:t xml:space="preserve"> </w:t>
      </w:r>
      <w:r w:rsidR="00F84296" w:rsidRPr="00F84296">
        <w:rPr>
          <w:sz w:val="28"/>
          <w:szCs w:val="28"/>
        </w:rPr>
        <w:t>На 201</w:t>
      </w:r>
      <w:r w:rsidR="00DF37E1">
        <w:rPr>
          <w:sz w:val="28"/>
          <w:szCs w:val="28"/>
        </w:rPr>
        <w:t>9</w:t>
      </w:r>
      <w:r w:rsidR="00F84296" w:rsidRPr="00F84296">
        <w:rPr>
          <w:sz w:val="28"/>
          <w:szCs w:val="28"/>
        </w:rPr>
        <w:t xml:space="preserve"> год в районе насчитывается </w:t>
      </w:r>
      <w:r w:rsidR="00DF37E1">
        <w:rPr>
          <w:sz w:val="28"/>
          <w:szCs w:val="28"/>
        </w:rPr>
        <w:t>410 объектов, приспособленных для занятий физической культурой и спортом, из которых 385 являются муниц</w:t>
      </w:r>
      <w:r w:rsidR="00DF37E1">
        <w:rPr>
          <w:sz w:val="28"/>
          <w:szCs w:val="28"/>
        </w:rPr>
        <w:t>и</w:t>
      </w:r>
      <w:r w:rsidR="00DF37E1">
        <w:rPr>
          <w:sz w:val="28"/>
          <w:szCs w:val="28"/>
        </w:rPr>
        <w:t xml:space="preserve">пальной собственностью. </w:t>
      </w:r>
      <w:r w:rsidR="00F84296" w:rsidRPr="00F84296">
        <w:rPr>
          <w:sz w:val="28"/>
          <w:szCs w:val="28"/>
        </w:rPr>
        <w:t xml:space="preserve"> </w:t>
      </w:r>
    </w:p>
    <w:p w:rsidR="008B6F3C" w:rsidRDefault="00DF37E1" w:rsidP="00FE0146">
      <w:pPr>
        <w:spacing w:line="360" w:lineRule="auto"/>
        <w:jc w:val="both"/>
        <w:rPr>
          <w:sz w:val="28"/>
          <w:szCs w:val="28"/>
        </w:rPr>
      </w:pPr>
      <w:r>
        <w:rPr>
          <w:sz w:val="28"/>
          <w:szCs w:val="28"/>
        </w:rPr>
        <w:lastRenderedPageBreak/>
        <w:t xml:space="preserve">       В отчетном году был введен в эксплуатацию спортивный комплекс «Л</w:t>
      </w:r>
      <w:r>
        <w:rPr>
          <w:sz w:val="28"/>
          <w:szCs w:val="28"/>
        </w:rPr>
        <w:t>о</w:t>
      </w:r>
      <w:r>
        <w:rPr>
          <w:sz w:val="28"/>
          <w:szCs w:val="28"/>
        </w:rPr>
        <w:t>комотив», на базе городского парка проложены «Тропы здоровья», также по программе капитального ремонта был отремонтирован один из основных з</w:t>
      </w:r>
      <w:r>
        <w:rPr>
          <w:sz w:val="28"/>
          <w:szCs w:val="28"/>
        </w:rPr>
        <w:t>а</w:t>
      </w:r>
      <w:r>
        <w:rPr>
          <w:sz w:val="28"/>
          <w:szCs w:val="28"/>
        </w:rPr>
        <w:t xml:space="preserve">лов ДЮСШ «Восточный». Более эффективно работала в 2019 году </w:t>
      </w:r>
      <w:proofErr w:type="spellStart"/>
      <w:r w:rsidR="006C1789">
        <w:rPr>
          <w:sz w:val="28"/>
          <w:szCs w:val="28"/>
        </w:rPr>
        <w:t>лыжеро</w:t>
      </w:r>
      <w:r w:rsidR="006C1789">
        <w:rPr>
          <w:sz w:val="28"/>
          <w:szCs w:val="28"/>
        </w:rPr>
        <w:t>л</w:t>
      </w:r>
      <w:r w:rsidR="006C1789">
        <w:rPr>
          <w:sz w:val="28"/>
          <w:szCs w:val="28"/>
        </w:rPr>
        <w:t>лерная</w:t>
      </w:r>
      <w:proofErr w:type="spellEnd"/>
      <w:r w:rsidR="006C1789">
        <w:rPr>
          <w:sz w:val="28"/>
          <w:szCs w:val="28"/>
        </w:rPr>
        <w:t xml:space="preserve"> трасса, где регулярно проводились спортивно-массовые мероприятия.</w:t>
      </w:r>
      <w:r w:rsidR="008B6F3C" w:rsidRPr="00A855BA">
        <w:rPr>
          <w:sz w:val="28"/>
          <w:szCs w:val="28"/>
        </w:rPr>
        <w:t xml:space="preserve"> </w:t>
      </w:r>
      <w:r w:rsidR="008B6F3C">
        <w:rPr>
          <w:sz w:val="28"/>
          <w:szCs w:val="28"/>
        </w:rPr>
        <w:t xml:space="preserve">    За 2019 год было организованно и проведено 154 физкультурно-спортивных и массовых мероприятий, в которых приняло участие  - 6782 чел.</w:t>
      </w:r>
    </w:p>
    <w:p w:rsidR="00D84A9C" w:rsidRDefault="008B6F3C" w:rsidP="00FE0146">
      <w:pPr>
        <w:pStyle w:val="af6"/>
        <w:spacing w:line="360" w:lineRule="auto"/>
        <w:ind w:firstLine="720"/>
        <w:jc w:val="both"/>
        <w:rPr>
          <w:rFonts w:ascii="Times New Roman" w:hAnsi="Times New Roman"/>
          <w:sz w:val="28"/>
          <w:szCs w:val="28"/>
        </w:rPr>
      </w:pPr>
      <w:r>
        <w:rPr>
          <w:sz w:val="28"/>
          <w:szCs w:val="28"/>
        </w:rPr>
        <w:t xml:space="preserve">     </w:t>
      </w:r>
      <w:r w:rsidR="006C1789">
        <w:rPr>
          <w:sz w:val="28"/>
          <w:szCs w:val="28"/>
        </w:rPr>
        <w:t xml:space="preserve"> </w:t>
      </w:r>
      <w:r w:rsidR="006C1789" w:rsidRPr="00D84A9C">
        <w:rPr>
          <w:rFonts w:ascii="Times New Roman" w:hAnsi="Times New Roman"/>
          <w:sz w:val="28"/>
          <w:szCs w:val="28"/>
        </w:rPr>
        <w:t>В системе ГТО зарегистрирован</w:t>
      </w:r>
      <w:r w:rsidR="00D84A9C">
        <w:rPr>
          <w:rFonts w:ascii="Times New Roman" w:hAnsi="Times New Roman"/>
          <w:sz w:val="28"/>
          <w:szCs w:val="28"/>
        </w:rPr>
        <w:t>о 10916 жителей района, принял</w:t>
      </w:r>
      <w:r w:rsidR="009069E3">
        <w:rPr>
          <w:rFonts w:ascii="Times New Roman" w:hAnsi="Times New Roman"/>
          <w:sz w:val="28"/>
          <w:szCs w:val="28"/>
        </w:rPr>
        <w:t>и у</w:t>
      </w:r>
      <w:r w:rsidR="006C1789" w:rsidRPr="00D84A9C">
        <w:rPr>
          <w:rFonts w:ascii="Times New Roman" w:hAnsi="Times New Roman"/>
          <w:sz w:val="28"/>
          <w:szCs w:val="28"/>
        </w:rPr>
        <w:t>частие в выполнении норм ГТО 7773 человек, из них выполнили на знак о</w:t>
      </w:r>
      <w:r w:rsidR="006C1789" w:rsidRPr="00D84A9C">
        <w:rPr>
          <w:rFonts w:ascii="Times New Roman" w:hAnsi="Times New Roman"/>
          <w:sz w:val="28"/>
          <w:szCs w:val="28"/>
        </w:rPr>
        <w:t>т</w:t>
      </w:r>
      <w:r w:rsidR="006C1789" w:rsidRPr="00D84A9C">
        <w:rPr>
          <w:rFonts w:ascii="Times New Roman" w:hAnsi="Times New Roman"/>
          <w:sz w:val="28"/>
          <w:szCs w:val="28"/>
        </w:rPr>
        <w:t>личия – 3146 человек.</w:t>
      </w:r>
      <w:r w:rsidR="009069E3">
        <w:rPr>
          <w:rFonts w:ascii="Times New Roman" w:hAnsi="Times New Roman"/>
          <w:sz w:val="28"/>
          <w:szCs w:val="28"/>
        </w:rPr>
        <w:t xml:space="preserve"> В 2018 году было зарегистрировано 6928 человек.</w:t>
      </w:r>
    </w:p>
    <w:p w:rsidR="00D84A9C" w:rsidRPr="00D84A9C" w:rsidRDefault="00D84A9C" w:rsidP="00FE0146">
      <w:pPr>
        <w:pStyle w:val="af6"/>
        <w:spacing w:line="360" w:lineRule="auto"/>
        <w:ind w:firstLine="720"/>
        <w:jc w:val="both"/>
        <w:rPr>
          <w:rFonts w:ascii="Times New Roman" w:hAnsi="Times New Roman"/>
          <w:sz w:val="28"/>
          <w:szCs w:val="28"/>
        </w:rPr>
      </w:pPr>
      <w:r w:rsidRPr="00D84A9C">
        <w:rPr>
          <w:rFonts w:ascii="Times New Roman" w:hAnsi="Times New Roman"/>
          <w:sz w:val="28"/>
          <w:szCs w:val="28"/>
        </w:rPr>
        <w:t xml:space="preserve">К основным достижениям за 2019 год  можно отнести: </w:t>
      </w:r>
    </w:p>
    <w:p w:rsidR="00D84A9C" w:rsidRPr="00D84A9C" w:rsidRDefault="00D84A9C" w:rsidP="00FE0146">
      <w:pPr>
        <w:pStyle w:val="af6"/>
        <w:spacing w:line="360" w:lineRule="auto"/>
        <w:ind w:firstLine="720"/>
        <w:jc w:val="both"/>
        <w:rPr>
          <w:rFonts w:ascii="Times New Roman" w:hAnsi="Times New Roman"/>
          <w:sz w:val="28"/>
          <w:szCs w:val="28"/>
        </w:rPr>
      </w:pPr>
      <w:r w:rsidRPr="00D84A9C">
        <w:rPr>
          <w:rFonts w:ascii="Times New Roman" w:hAnsi="Times New Roman"/>
          <w:sz w:val="28"/>
          <w:szCs w:val="28"/>
        </w:rPr>
        <w:t>- Сборные команды Лискинского района по волейболу (мужская, же</w:t>
      </w:r>
      <w:r w:rsidRPr="00D84A9C">
        <w:rPr>
          <w:rFonts w:ascii="Times New Roman" w:hAnsi="Times New Roman"/>
          <w:sz w:val="28"/>
          <w:szCs w:val="28"/>
        </w:rPr>
        <w:t>н</w:t>
      </w:r>
      <w:r w:rsidRPr="00D84A9C">
        <w:rPr>
          <w:rFonts w:ascii="Times New Roman" w:hAnsi="Times New Roman"/>
          <w:sz w:val="28"/>
          <w:szCs w:val="28"/>
        </w:rPr>
        <w:t>ская) и шахматам заняли первые места в Спартакиаде городов и районов В</w:t>
      </w:r>
      <w:r w:rsidRPr="00D84A9C">
        <w:rPr>
          <w:rFonts w:ascii="Times New Roman" w:hAnsi="Times New Roman"/>
          <w:sz w:val="28"/>
          <w:szCs w:val="28"/>
        </w:rPr>
        <w:t>о</w:t>
      </w:r>
      <w:r w:rsidRPr="00D84A9C">
        <w:rPr>
          <w:rFonts w:ascii="Times New Roman" w:hAnsi="Times New Roman"/>
          <w:sz w:val="28"/>
          <w:szCs w:val="28"/>
        </w:rPr>
        <w:t>ронежской области;</w:t>
      </w:r>
    </w:p>
    <w:p w:rsidR="00D84A9C" w:rsidRPr="00D84A9C" w:rsidRDefault="00D84A9C" w:rsidP="00FE0146">
      <w:pPr>
        <w:pStyle w:val="af6"/>
        <w:spacing w:line="360" w:lineRule="auto"/>
        <w:ind w:firstLine="720"/>
        <w:jc w:val="both"/>
        <w:rPr>
          <w:rFonts w:ascii="Times New Roman" w:hAnsi="Times New Roman"/>
          <w:sz w:val="28"/>
          <w:szCs w:val="28"/>
        </w:rPr>
      </w:pPr>
      <w:r w:rsidRPr="00D84A9C">
        <w:rPr>
          <w:rFonts w:ascii="Times New Roman" w:hAnsi="Times New Roman"/>
          <w:sz w:val="28"/>
          <w:szCs w:val="28"/>
        </w:rPr>
        <w:t>- Лискинский муниципальный район занял 1 место в своей подгруппе спартакиады учащихся Воронежской области 2018 – 2019 учебного года;</w:t>
      </w:r>
    </w:p>
    <w:p w:rsidR="00D84A9C" w:rsidRPr="00D84A9C" w:rsidRDefault="00D84A9C" w:rsidP="00FE0146">
      <w:pPr>
        <w:pStyle w:val="af6"/>
        <w:spacing w:line="360" w:lineRule="auto"/>
        <w:ind w:firstLine="720"/>
        <w:jc w:val="both"/>
        <w:rPr>
          <w:rFonts w:ascii="Times New Roman" w:hAnsi="Times New Roman"/>
          <w:sz w:val="28"/>
          <w:szCs w:val="28"/>
        </w:rPr>
      </w:pPr>
      <w:r w:rsidRPr="00D84A9C">
        <w:rPr>
          <w:rFonts w:ascii="Times New Roman" w:hAnsi="Times New Roman"/>
          <w:sz w:val="28"/>
          <w:szCs w:val="28"/>
        </w:rPr>
        <w:t>- Команда «Колос» Лискинский стал обладателем кубка первенства Воронежской области по футболу памяти И. Е. Просяного;</w:t>
      </w:r>
    </w:p>
    <w:p w:rsidR="00D84A9C" w:rsidRPr="00D84A9C" w:rsidRDefault="00D84A9C" w:rsidP="00FE0146">
      <w:pPr>
        <w:pStyle w:val="af6"/>
        <w:spacing w:line="360" w:lineRule="auto"/>
        <w:ind w:firstLine="720"/>
        <w:jc w:val="both"/>
        <w:rPr>
          <w:rFonts w:ascii="Times New Roman" w:hAnsi="Times New Roman"/>
          <w:sz w:val="28"/>
          <w:szCs w:val="28"/>
        </w:rPr>
      </w:pPr>
      <w:r w:rsidRPr="00D84A9C">
        <w:rPr>
          <w:rFonts w:ascii="Times New Roman" w:hAnsi="Times New Roman"/>
          <w:sz w:val="28"/>
          <w:szCs w:val="28"/>
        </w:rPr>
        <w:t>- Команда «</w:t>
      </w:r>
      <w:proofErr w:type="spellStart"/>
      <w:r w:rsidRPr="00D84A9C">
        <w:rPr>
          <w:rFonts w:ascii="Times New Roman" w:hAnsi="Times New Roman"/>
          <w:sz w:val="28"/>
          <w:szCs w:val="28"/>
        </w:rPr>
        <w:t>ЭкоНиваАгро</w:t>
      </w:r>
      <w:proofErr w:type="spellEnd"/>
      <w:r w:rsidRPr="00D84A9C">
        <w:rPr>
          <w:rFonts w:ascii="Times New Roman" w:hAnsi="Times New Roman"/>
          <w:sz w:val="28"/>
          <w:szCs w:val="28"/>
        </w:rPr>
        <w:t>» Щучье заняла 3 место в первенстве Вор</w:t>
      </w:r>
      <w:r w:rsidRPr="00D84A9C">
        <w:rPr>
          <w:rFonts w:ascii="Times New Roman" w:hAnsi="Times New Roman"/>
          <w:sz w:val="28"/>
          <w:szCs w:val="28"/>
        </w:rPr>
        <w:t>о</w:t>
      </w:r>
      <w:r w:rsidRPr="00D84A9C">
        <w:rPr>
          <w:rFonts w:ascii="Times New Roman" w:hAnsi="Times New Roman"/>
          <w:sz w:val="28"/>
          <w:szCs w:val="28"/>
        </w:rPr>
        <w:t>нежской области по футболу памяти И. Е. Просяного;</w:t>
      </w:r>
    </w:p>
    <w:p w:rsidR="007D5B3E" w:rsidRPr="00D84A9C" w:rsidRDefault="00D84A9C" w:rsidP="00FE0146">
      <w:pPr>
        <w:pStyle w:val="af6"/>
        <w:spacing w:line="360" w:lineRule="auto"/>
        <w:ind w:firstLine="720"/>
        <w:jc w:val="both"/>
        <w:rPr>
          <w:rFonts w:ascii="Times New Roman" w:hAnsi="Times New Roman"/>
          <w:sz w:val="28"/>
          <w:szCs w:val="28"/>
        </w:rPr>
      </w:pPr>
      <w:r w:rsidRPr="00D84A9C">
        <w:rPr>
          <w:rFonts w:ascii="Times New Roman" w:hAnsi="Times New Roman"/>
          <w:sz w:val="28"/>
          <w:szCs w:val="28"/>
        </w:rPr>
        <w:t>- Команда «Локомотив» Лиски стала обладателем кубка Воронежской области по футболу 2019 года.</w:t>
      </w:r>
    </w:p>
    <w:p w:rsidR="00C54AAB" w:rsidRPr="00C54AAB" w:rsidRDefault="00D8767E" w:rsidP="00FE0146">
      <w:pPr>
        <w:spacing w:line="360" w:lineRule="auto"/>
        <w:jc w:val="both"/>
        <w:rPr>
          <w:sz w:val="28"/>
          <w:szCs w:val="28"/>
        </w:rPr>
      </w:pPr>
      <w:r>
        <w:rPr>
          <w:sz w:val="28"/>
          <w:szCs w:val="28"/>
        </w:rPr>
        <w:t xml:space="preserve">             </w:t>
      </w:r>
      <w:r w:rsidR="005D4D0A">
        <w:rPr>
          <w:sz w:val="28"/>
          <w:szCs w:val="28"/>
        </w:rPr>
        <w:t>Основные задачи на</w:t>
      </w:r>
      <w:r w:rsidR="00C54AAB" w:rsidRPr="00C54AAB">
        <w:rPr>
          <w:sz w:val="28"/>
          <w:szCs w:val="28"/>
        </w:rPr>
        <w:t xml:space="preserve"> 20</w:t>
      </w:r>
      <w:r w:rsidR="006B5B68">
        <w:rPr>
          <w:sz w:val="28"/>
          <w:szCs w:val="28"/>
        </w:rPr>
        <w:t>20</w:t>
      </w:r>
      <w:r w:rsidR="005D4D0A">
        <w:rPr>
          <w:sz w:val="28"/>
          <w:szCs w:val="28"/>
        </w:rPr>
        <w:t xml:space="preserve"> год</w:t>
      </w:r>
      <w:r w:rsidR="00C54AAB" w:rsidRPr="00C54AAB">
        <w:rPr>
          <w:sz w:val="28"/>
          <w:szCs w:val="28"/>
        </w:rPr>
        <w:t>:</w:t>
      </w:r>
    </w:p>
    <w:p w:rsidR="00C54AAB" w:rsidRPr="00C54AAB" w:rsidRDefault="00C54AAB" w:rsidP="00FE0146">
      <w:pPr>
        <w:spacing w:line="360" w:lineRule="auto"/>
        <w:jc w:val="both"/>
        <w:rPr>
          <w:sz w:val="28"/>
          <w:szCs w:val="28"/>
        </w:rPr>
      </w:pPr>
      <w:r w:rsidRPr="00C54AAB">
        <w:rPr>
          <w:sz w:val="28"/>
          <w:szCs w:val="28"/>
        </w:rPr>
        <w:t xml:space="preserve"> 1.  Увеличение доли населения района, систематически занимающегося фи</w:t>
      </w:r>
      <w:r w:rsidRPr="00C54AAB">
        <w:rPr>
          <w:sz w:val="28"/>
          <w:szCs w:val="28"/>
        </w:rPr>
        <w:t>з</w:t>
      </w:r>
      <w:r w:rsidRPr="00C54AAB">
        <w:rPr>
          <w:sz w:val="28"/>
          <w:szCs w:val="28"/>
        </w:rPr>
        <w:t>культурой и спортом</w:t>
      </w:r>
      <w:r w:rsidR="00B87B84">
        <w:rPr>
          <w:sz w:val="28"/>
          <w:szCs w:val="28"/>
        </w:rPr>
        <w:t xml:space="preserve"> (в 2019 году – 45,4%,в 2018 – 37,4%)</w:t>
      </w:r>
      <w:r w:rsidRPr="00C54AAB">
        <w:rPr>
          <w:sz w:val="28"/>
          <w:szCs w:val="28"/>
        </w:rPr>
        <w:t>.</w:t>
      </w:r>
    </w:p>
    <w:p w:rsidR="00116241" w:rsidRPr="00116241" w:rsidRDefault="00116241" w:rsidP="00FE0146">
      <w:pPr>
        <w:spacing w:line="360" w:lineRule="auto"/>
        <w:jc w:val="both"/>
        <w:rPr>
          <w:sz w:val="28"/>
          <w:szCs w:val="28"/>
        </w:rPr>
      </w:pPr>
      <w:r w:rsidRPr="00116241">
        <w:rPr>
          <w:sz w:val="28"/>
          <w:szCs w:val="28"/>
        </w:rPr>
        <w:t xml:space="preserve">2. Повышение уровня </w:t>
      </w:r>
      <w:proofErr w:type="gramStart"/>
      <w:r w:rsidRPr="00116241">
        <w:rPr>
          <w:sz w:val="28"/>
          <w:szCs w:val="28"/>
        </w:rPr>
        <w:t>принявших</w:t>
      </w:r>
      <w:proofErr w:type="gramEnd"/>
      <w:r w:rsidRPr="00116241">
        <w:rPr>
          <w:sz w:val="28"/>
          <w:szCs w:val="28"/>
        </w:rPr>
        <w:t xml:space="preserve"> участие в комплексе ГТО.</w:t>
      </w:r>
    </w:p>
    <w:p w:rsidR="00116241" w:rsidRPr="00116241" w:rsidRDefault="00B54E3A" w:rsidP="00FE0146">
      <w:pPr>
        <w:spacing w:line="360" w:lineRule="auto"/>
        <w:jc w:val="both"/>
        <w:rPr>
          <w:sz w:val="28"/>
          <w:szCs w:val="28"/>
        </w:rPr>
      </w:pPr>
      <w:r>
        <w:rPr>
          <w:sz w:val="28"/>
          <w:szCs w:val="28"/>
        </w:rPr>
        <w:t>3.</w:t>
      </w:r>
      <w:r w:rsidR="00116241" w:rsidRPr="00116241">
        <w:rPr>
          <w:sz w:val="28"/>
          <w:szCs w:val="28"/>
        </w:rPr>
        <w:t>.Продолжить строительство многофункциональных спортивных площадок в сельской местности.</w:t>
      </w:r>
    </w:p>
    <w:p w:rsidR="00A61766" w:rsidRDefault="00A61766" w:rsidP="00FE0146">
      <w:pPr>
        <w:spacing w:line="360" w:lineRule="auto"/>
        <w:jc w:val="both"/>
        <w:rPr>
          <w:b/>
          <w:sz w:val="28"/>
          <w:szCs w:val="28"/>
        </w:rPr>
      </w:pPr>
    </w:p>
    <w:p w:rsidR="00B65300" w:rsidRDefault="00B65300" w:rsidP="00FE0146">
      <w:pPr>
        <w:spacing w:line="360" w:lineRule="auto"/>
        <w:jc w:val="both"/>
        <w:rPr>
          <w:b/>
          <w:sz w:val="28"/>
          <w:szCs w:val="28"/>
        </w:rPr>
      </w:pPr>
    </w:p>
    <w:p w:rsidR="00B43C35" w:rsidRPr="00B43C35" w:rsidRDefault="009249BC" w:rsidP="00FE0146">
      <w:pPr>
        <w:spacing w:line="360" w:lineRule="auto"/>
        <w:jc w:val="both"/>
        <w:rPr>
          <w:b/>
          <w:sz w:val="28"/>
          <w:szCs w:val="28"/>
        </w:rPr>
      </w:pPr>
      <w:r>
        <w:rPr>
          <w:b/>
          <w:sz w:val="28"/>
          <w:szCs w:val="28"/>
        </w:rPr>
        <w:lastRenderedPageBreak/>
        <w:t xml:space="preserve">       </w:t>
      </w:r>
      <w:r w:rsidR="00B43C35" w:rsidRPr="00B43C35">
        <w:rPr>
          <w:b/>
          <w:sz w:val="28"/>
          <w:szCs w:val="28"/>
        </w:rPr>
        <w:t>Культура</w:t>
      </w:r>
    </w:p>
    <w:p w:rsidR="00181E93" w:rsidRDefault="00B43C35" w:rsidP="00FE0146">
      <w:pPr>
        <w:spacing w:line="360" w:lineRule="auto"/>
        <w:jc w:val="both"/>
        <w:rPr>
          <w:sz w:val="28"/>
          <w:szCs w:val="28"/>
        </w:rPr>
      </w:pPr>
      <w:r w:rsidRPr="00BE047E">
        <w:rPr>
          <w:sz w:val="28"/>
          <w:szCs w:val="28"/>
        </w:rPr>
        <w:t>В районе успешно функционирует 8</w:t>
      </w:r>
      <w:r w:rsidR="003760B4">
        <w:rPr>
          <w:sz w:val="28"/>
          <w:szCs w:val="28"/>
        </w:rPr>
        <w:t>6</w:t>
      </w:r>
      <w:r w:rsidRPr="00BE047E">
        <w:rPr>
          <w:sz w:val="28"/>
          <w:szCs w:val="28"/>
        </w:rPr>
        <w:t xml:space="preserve"> учреждений культуры, в которых раб</w:t>
      </w:r>
      <w:r w:rsidRPr="00BE047E">
        <w:rPr>
          <w:sz w:val="28"/>
          <w:szCs w:val="28"/>
        </w:rPr>
        <w:t>о</w:t>
      </w:r>
      <w:r w:rsidRPr="00BE047E">
        <w:rPr>
          <w:sz w:val="28"/>
          <w:szCs w:val="28"/>
        </w:rPr>
        <w:t>тают 6</w:t>
      </w:r>
      <w:r w:rsidR="003760B4">
        <w:rPr>
          <w:sz w:val="28"/>
          <w:szCs w:val="28"/>
        </w:rPr>
        <w:t>95</w:t>
      </w:r>
      <w:r w:rsidR="00D54FFA" w:rsidRPr="00BE047E">
        <w:rPr>
          <w:sz w:val="28"/>
          <w:szCs w:val="28"/>
        </w:rPr>
        <w:t xml:space="preserve"> кружка</w:t>
      </w:r>
      <w:r w:rsidRPr="00BE047E">
        <w:rPr>
          <w:sz w:val="28"/>
          <w:szCs w:val="28"/>
        </w:rPr>
        <w:t xml:space="preserve"> и творческих объединений, охватывающих </w:t>
      </w:r>
      <w:r w:rsidR="003760B4">
        <w:rPr>
          <w:sz w:val="28"/>
          <w:szCs w:val="28"/>
        </w:rPr>
        <w:t>75</w:t>
      </w:r>
      <w:r w:rsidR="00925642">
        <w:rPr>
          <w:sz w:val="28"/>
          <w:szCs w:val="28"/>
        </w:rPr>
        <w:t>71</w:t>
      </w:r>
      <w:r w:rsidRPr="00BE047E">
        <w:rPr>
          <w:sz w:val="28"/>
          <w:szCs w:val="28"/>
        </w:rPr>
        <w:t xml:space="preserve"> чел</w:t>
      </w:r>
      <w:r w:rsidR="00D54FFA" w:rsidRPr="00BE047E">
        <w:rPr>
          <w:sz w:val="28"/>
          <w:szCs w:val="28"/>
        </w:rPr>
        <w:t>овек</w:t>
      </w:r>
      <w:r w:rsidRPr="00BE047E">
        <w:rPr>
          <w:sz w:val="28"/>
          <w:szCs w:val="28"/>
        </w:rPr>
        <w:t>. 1</w:t>
      </w:r>
      <w:r w:rsidR="00D54FFA" w:rsidRPr="00BE047E">
        <w:rPr>
          <w:sz w:val="28"/>
          <w:szCs w:val="28"/>
        </w:rPr>
        <w:t> </w:t>
      </w:r>
      <w:r w:rsidR="003B0EB2">
        <w:rPr>
          <w:sz w:val="28"/>
          <w:szCs w:val="28"/>
        </w:rPr>
        <w:t>5</w:t>
      </w:r>
      <w:r w:rsidR="00925642">
        <w:rPr>
          <w:sz w:val="28"/>
          <w:szCs w:val="28"/>
        </w:rPr>
        <w:t>32</w:t>
      </w:r>
      <w:r w:rsidR="00D54FFA" w:rsidRPr="00BE047E">
        <w:rPr>
          <w:sz w:val="28"/>
          <w:szCs w:val="28"/>
        </w:rPr>
        <w:t xml:space="preserve"> </w:t>
      </w:r>
      <w:r w:rsidR="00925642">
        <w:rPr>
          <w:sz w:val="28"/>
          <w:szCs w:val="28"/>
        </w:rPr>
        <w:t>человек</w:t>
      </w:r>
      <w:r w:rsidRPr="00BE047E">
        <w:rPr>
          <w:sz w:val="28"/>
          <w:szCs w:val="28"/>
        </w:rPr>
        <w:t xml:space="preserve"> обучаются в  детских школах искусств и  художественной школе. </w:t>
      </w:r>
      <w:r w:rsidR="00925642">
        <w:rPr>
          <w:sz w:val="28"/>
          <w:szCs w:val="28"/>
        </w:rPr>
        <w:t xml:space="preserve">В 2019 году проведено 14 </w:t>
      </w:r>
      <w:r w:rsidR="00B030C0" w:rsidRPr="00BE047E">
        <w:rPr>
          <w:sz w:val="28"/>
          <w:szCs w:val="28"/>
        </w:rPr>
        <w:t>районных фести</w:t>
      </w:r>
      <w:r w:rsidR="00925642">
        <w:rPr>
          <w:sz w:val="28"/>
          <w:szCs w:val="28"/>
        </w:rPr>
        <w:t>валей</w:t>
      </w:r>
      <w:r w:rsidR="00B030C0" w:rsidRPr="00BE047E">
        <w:rPr>
          <w:sz w:val="28"/>
          <w:szCs w:val="28"/>
        </w:rPr>
        <w:t>.</w:t>
      </w:r>
      <w:r w:rsidR="00181E93" w:rsidRPr="00181E93">
        <w:rPr>
          <w:sz w:val="28"/>
          <w:szCs w:val="28"/>
        </w:rPr>
        <w:t xml:space="preserve"> </w:t>
      </w:r>
    </w:p>
    <w:p w:rsidR="00B645E3" w:rsidRPr="00BE047E" w:rsidRDefault="00181E93" w:rsidP="00835789">
      <w:pPr>
        <w:spacing w:line="360" w:lineRule="auto"/>
        <w:jc w:val="both"/>
        <w:rPr>
          <w:sz w:val="28"/>
          <w:szCs w:val="28"/>
        </w:rPr>
      </w:pPr>
      <w:r>
        <w:rPr>
          <w:sz w:val="28"/>
          <w:szCs w:val="28"/>
        </w:rPr>
        <w:t xml:space="preserve">     2019 год в сфере культуры района прошел под эгидой  Года театра. Среди прочих успешных событий прошедшего года особо отметим достижения с</w:t>
      </w:r>
      <w:r>
        <w:rPr>
          <w:sz w:val="28"/>
          <w:szCs w:val="28"/>
        </w:rPr>
        <w:t>а</w:t>
      </w:r>
      <w:r>
        <w:rPr>
          <w:sz w:val="28"/>
          <w:szCs w:val="28"/>
        </w:rPr>
        <w:t>мого молодого в Воронежской области муниципального театра: МАУ «Ли</w:t>
      </w:r>
      <w:r>
        <w:rPr>
          <w:sz w:val="28"/>
          <w:szCs w:val="28"/>
        </w:rPr>
        <w:t>с</w:t>
      </w:r>
      <w:r>
        <w:rPr>
          <w:sz w:val="28"/>
          <w:szCs w:val="28"/>
        </w:rPr>
        <w:t>кинский музыкально-драматический театр» выпустил 2 новых постановки – «Барышня-крестьянка» по А.С. Пушкину и «Кролики и удавы»  по Ф. Иска</w:t>
      </w:r>
      <w:r>
        <w:rPr>
          <w:sz w:val="28"/>
          <w:szCs w:val="28"/>
        </w:rPr>
        <w:t>н</w:t>
      </w:r>
      <w:r>
        <w:rPr>
          <w:sz w:val="28"/>
          <w:szCs w:val="28"/>
        </w:rPr>
        <w:t xml:space="preserve">деру, которые хорошо приняли  в городе Лиски и </w:t>
      </w:r>
      <w:proofErr w:type="spellStart"/>
      <w:r>
        <w:rPr>
          <w:sz w:val="28"/>
          <w:szCs w:val="28"/>
        </w:rPr>
        <w:t>Лискинском</w:t>
      </w:r>
      <w:proofErr w:type="spellEnd"/>
      <w:r>
        <w:rPr>
          <w:sz w:val="28"/>
          <w:szCs w:val="28"/>
        </w:rPr>
        <w:t xml:space="preserve"> районе. Театр показал 21 спектакль. </w:t>
      </w:r>
    </w:p>
    <w:p w:rsidR="00071EF1" w:rsidRDefault="001A663C" w:rsidP="00835789">
      <w:pPr>
        <w:spacing w:line="360" w:lineRule="auto"/>
        <w:jc w:val="both"/>
        <w:rPr>
          <w:sz w:val="28"/>
          <w:szCs w:val="28"/>
        </w:rPr>
      </w:pPr>
      <w:r>
        <w:rPr>
          <w:sz w:val="28"/>
          <w:szCs w:val="28"/>
        </w:rPr>
        <w:t xml:space="preserve">     С хорошими результатами завершили год три Детские школы искусств и художественная школа. Контингент </w:t>
      </w:r>
      <w:proofErr w:type="gramStart"/>
      <w:r>
        <w:rPr>
          <w:sz w:val="28"/>
          <w:szCs w:val="28"/>
        </w:rPr>
        <w:t>обучающихся</w:t>
      </w:r>
      <w:proofErr w:type="gramEnd"/>
      <w:r>
        <w:rPr>
          <w:sz w:val="28"/>
          <w:szCs w:val="28"/>
        </w:rPr>
        <w:t xml:space="preserve"> составил 1532 человека. Учащиеся и преподаватели – постоянные участники городских, районных мероприятий,  15 выпускников поступило в средние и высшие учебные зав</w:t>
      </w:r>
      <w:r>
        <w:rPr>
          <w:sz w:val="28"/>
          <w:szCs w:val="28"/>
        </w:rPr>
        <w:t>е</w:t>
      </w:r>
      <w:r>
        <w:rPr>
          <w:sz w:val="28"/>
          <w:szCs w:val="28"/>
        </w:rPr>
        <w:t xml:space="preserve">дения сферы культуры. </w:t>
      </w:r>
    </w:p>
    <w:p w:rsidR="00835789" w:rsidRPr="00BE047E" w:rsidRDefault="00835789" w:rsidP="00835789">
      <w:pPr>
        <w:spacing w:line="360" w:lineRule="auto"/>
        <w:jc w:val="both"/>
        <w:rPr>
          <w:sz w:val="28"/>
          <w:szCs w:val="28"/>
        </w:rPr>
      </w:pPr>
    </w:p>
    <w:p w:rsidR="00294494" w:rsidRDefault="00071EF1" w:rsidP="00FE0146">
      <w:pPr>
        <w:spacing w:line="360" w:lineRule="auto"/>
        <w:jc w:val="both"/>
        <w:rPr>
          <w:b/>
          <w:sz w:val="28"/>
          <w:szCs w:val="28"/>
        </w:rPr>
      </w:pPr>
      <w:r>
        <w:rPr>
          <w:b/>
          <w:sz w:val="28"/>
          <w:szCs w:val="28"/>
        </w:rPr>
        <w:t xml:space="preserve">        </w:t>
      </w:r>
      <w:r w:rsidR="00294494" w:rsidRPr="00D82B78">
        <w:rPr>
          <w:b/>
          <w:sz w:val="28"/>
          <w:szCs w:val="28"/>
        </w:rPr>
        <w:t>Здравоохранение</w:t>
      </w:r>
    </w:p>
    <w:p w:rsidR="00294494" w:rsidRPr="000A4348" w:rsidRDefault="00294494" w:rsidP="00FE0146">
      <w:pPr>
        <w:spacing w:line="360" w:lineRule="auto"/>
        <w:ind w:firstLine="567"/>
        <w:jc w:val="both"/>
        <w:rPr>
          <w:sz w:val="28"/>
          <w:szCs w:val="28"/>
        </w:rPr>
      </w:pPr>
      <w:r w:rsidRPr="009037AA">
        <w:rPr>
          <w:sz w:val="28"/>
          <w:szCs w:val="28"/>
        </w:rPr>
        <w:t>Бюджетное учреждение здравоохранения «</w:t>
      </w:r>
      <w:proofErr w:type="spellStart"/>
      <w:r w:rsidRPr="009037AA">
        <w:rPr>
          <w:sz w:val="28"/>
          <w:szCs w:val="28"/>
        </w:rPr>
        <w:t>Лискинская</w:t>
      </w:r>
      <w:proofErr w:type="spellEnd"/>
      <w:r w:rsidRPr="009037AA">
        <w:rPr>
          <w:sz w:val="28"/>
          <w:szCs w:val="28"/>
        </w:rPr>
        <w:t xml:space="preserve"> районная бол</w:t>
      </w:r>
      <w:r w:rsidRPr="009037AA">
        <w:rPr>
          <w:sz w:val="28"/>
          <w:szCs w:val="28"/>
        </w:rPr>
        <w:t>ь</w:t>
      </w:r>
      <w:r w:rsidRPr="009037AA">
        <w:rPr>
          <w:sz w:val="28"/>
          <w:szCs w:val="28"/>
        </w:rPr>
        <w:t>ница» располагает сетью</w:t>
      </w:r>
      <w:r>
        <w:rPr>
          <w:sz w:val="28"/>
          <w:szCs w:val="28"/>
        </w:rPr>
        <w:t>, состоящей</w:t>
      </w:r>
      <w:r w:rsidRPr="009037AA">
        <w:rPr>
          <w:sz w:val="28"/>
          <w:szCs w:val="28"/>
        </w:rPr>
        <w:t xml:space="preserve"> из </w:t>
      </w:r>
      <w:r w:rsidR="001B0C87">
        <w:rPr>
          <w:sz w:val="28"/>
          <w:szCs w:val="28"/>
        </w:rPr>
        <w:t xml:space="preserve">комплекса </w:t>
      </w:r>
      <w:r>
        <w:rPr>
          <w:sz w:val="28"/>
          <w:szCs w:val="28"/>
        </w:rPr>
        <w:t xml:space="preserve">районной больницы, </w:t>
      </w:r>
      <w:r w:rsidR="00442BFD">
        <w:rPr>
          <w:sz w:val="28"/>
          <w:szCs w:val="28"/>
        </w:rPr>
        <w:t>3</w:t>
      </w:r>
      <w:r w:rsidRPr="009037AA">
        <w:rPr>
          <w:sz w:val="28"/>
          <w:szCs w:val="28"/>
        </w:rPr>
        <w:t xml:space="preserve"> участковых больниц, </w:t>
      </w:r>
      <w:r w:rsidR="00442BFD">
        <w:rPr>
          <w:sz w:val="28"/>
          <w:szCs w:val="28"/>
        </w:rPr>
        <w:t>3</w:t>
      </w:r>
      <w:r w:rsidRPr="009037AA">
        <w:rPr>
          <w:sz w:val="28"/>
          <w:szCs w:val="28"/>
        </w:rPr>
        <w:t xml:space="preserve"> </w:t>
      </w:r>
      <w:proofErr w:type="spellStart"/>
      <w:r w:rsidR="00442BFD">
        <w:rPr>
          <w:sz w:val="28"/>
          <w:szCs w:val="28"/>
        </w:rPr>
        <w:t>врвчебных</w:t>
      </w:r>
      <w:proofErr w:type="spellEnd"/>
      <w:r w:rsidR="00442BFD">
        <w:rPr>
          <w:sz w:val="28"/>
          <w:szCs w:val="28"/>
        </w:rPr>
        <w:t xml:space="preserve"> амбулаторий</w:t>
      </w:r>
      <w:r>
        <w:rPr>
          <w:sz w:val="28"/>
          <w:szCs w:val="28"/>
        </w:rPr>
        <w:t>,</w:t>
      </w:r>
      <w:r w:rsidRPr="009037AA">
        <w:rPr>
          <w:sz w:val="28"/>
          <w:szCs w:val="28"/>
        </w:rPr>
        <w:t xml:space="preserve"> 36 фельдшерско-акушерских пунктов. Мощность учреждения  503 койки, 1975 посещений в смену в пол</w:t>
      </w:r>
      <w:r w:rsidRPr="009037AA">
        <w:rPr>
          <w:sz w:val="28"/>
          <w:szCs w:val="28"/>
        </w:rPr>
        <w:t>и</w:t>
      </w:r>
      <w:r w:rsidRPr="009037AA">
        <w:rPr>
          <w:sz w:val="28"/>
          <w:szCs w:val="28"/>
        </w:rPr>
        <w:t xml:space="preserve">клинике, </w:t>
      </w:r>
      <w:r w:rsidRPr="00F84824">
        <w:rPr>
          <w:sz w:val="28"/>
          <w:szCs w:val="28"/>
        </w:rPr>
        <w:t>190 коек дневных стационаров. В БУЗ  ВО «</w:t>
      </w:r>
      <w:proofErr w:type="spellStart"/>
      <w:r w:rsidRPr="00F84824">
        <w:rPr>
          <w:sz w:val="28"/>
          <w:szCs w:val="28"/>
        </w:rPr>
        <w:t>Лискинская</w:t>
      </w:r>
      <w:proofErr w:type="spellEnd"/>
      <w:r w:rsidRPr="00F84824">
        <w:rPr>
          <w:sz w:val="28"/>
          <w:szCs w:val="28"/>
        </w:rPr>
        <w:t xml:space="preserve"> РБ» раб</w:t>
      </w:r>
      <w:r w:rsidRPr="00F84824">
        <w:rPr>
          <w:sz w:val="28"/>
          <w:szCs w:val="28"/>
        </w:rPr>
        <w:t>о</w:t>
      </w:r>
      <w:r w:rsidRPr="00F84824">
        <w:rPr>
          <w:sz w:val="28"/>
          <w:szCs w:val="28"/>
        </w:rPr>
        <w:t>тает 2</w:t>
      </w:r>
      <w:r w:rsidR="001B0C87">
        <w:rPr>
          <w:sz w:val="28"/>
          <w:szCs w:val="28"/>
        </w:rPr>
        <w:t>39</w:t>
      </w:r>
      <w:r>
        <w:rPr>
          <w:sz w:val="28"/>
          <w:szCs w:val="28"/>
        </w:rPr>
        <w:t xml:space="preserve">   врачей и  7</w:t>
      </w:r>
      <w:r w:rsidR="001B0C87">
        <w:rPr>
          <w:sz w:val="28"/>
          <w:szCs w:val="28"/>
        </w:rPr>
        <w:t>40</w:t>
      </w:r>
      <w:r w:rsidRPr="00F84824">
        <w:rPr>
          <w:sz w:val="28"/>
          <w:szCs w:val="28"/>
        </w:rPr>
        <w:t xml:space="preserve">  медработников среднего звена.</w:t>
      </w:r>
      <w:r w:rsidRPr="000A4348">
        <w:rPr>
          <w:sz w:val="28"/>
          <w:szCs w:val="28"/>
        </w:rPr>
        <w:t xml:space="preserve"> </w:t>
      </w:r>
    </w:p>
    <w:p w:rsidR="00294494" w:rsidRPr="000A4348" w:rsidRDefault="00294494" w:rsidP="00FE0146">
      <w:pPr>
        <w:spacing w:line="360" w:lineRule="auto"/>
        <w:ind w:firstLine="567"/>
        <w:jc w:val="both"/>
        <w:rPr>
          <w:sz w:val="28"/>
          <w:szCs w:val="28"/>
        </w:rPr>
      </w:pPr>
      <w:r w:rsidRPr="000A4348">
        <w:rPr>
          <w:sz w:val="28"/>
          <w:szCs w:val="28"/>
        </w:rPr>
        <w:t>Планомерная работа всех структурных подразделений БУЗ  ВО «</w:t>
      </w:r>
      <w:proofErr w:type="spellStart"/>
      <w:r w:rsidRPr="000A4348">
        <w:rPr>
          <w:sz w:val="28"/>
          <w:szCs w:val="28"/>
        </w:rPr>
        <w:t>Ли</w:t>
      </w:r>
      <w:r w:rsidRPr="000A4348">
        <w:rPr>
          <w:sz w:val="28"/>
          <w:szCs w:val="28"/>
        </w:rPr>
        <w:t>с</w:t>
      </w:r>
      <w:r w:rsidRPr="000A4348">
        <w:rPr>
          <w:sz w:val="28"/>
          <w:szCs w:val="28"/>
        </w:rPr>
        <w:t>кинская</w:t>
      </w:r>
      <w:proofErr w:type="spellEnd"/>
      <w:r w:rsidRPr="000A4348">
        <w:rPr>
          <w:sz w:val="28"/>
          <w:szCs w:val="28"/>
        </w:rPr>
        <w:t xml:space="preserve"> РБ» позволила выполнить программу государственных гарантий оказания бесплатной медицинской помощи в полном объеме.</w:t>
      </w:r>
    </w:p>
    <w:p w:rsidR="00294494" w:rsidRPr="000A4348" w:rsidRDefault="00294494" w:rsidP="00FE0146">
      <w:pPr>
        <w:spacing w:line="360" w:lineRule="auto"/>
        <w:ind w:firstLine="567"/>
        <w:jc w:val="both"/>
        <w:rPr>
          <w:sz w:val="28"/>
          <w:szCs w:val="28"/>
        </w:rPr>
      </w:pPr>
      <w:r w:rsidRPr="000A4348">
        <w:rPr>
          <w:sz w:val="28"/>
          <w:szCs w:val="28"/>
        </w:rPr>
        <w:lastRenderedPageBreak/>
        <w:t>Большое внимание уделяется профилактике заболеваний и своевреме</w:t>
      </w:r>
      <w:r w:rsidRPr="000A4348">
        <w:rPr>
          <w:sz w:val="28"/>
          <w:szCs w:val="28"/>
        </w:rPr>
        <w:t>н</w:t>
      </w:r>
      <w:r w:rsidRPr="000A4348">
        <w:rPr>
          <w:sz w:val="28"/>
          <w:szCs w:val="28"/>
        </w:rPr>
        <w:t xml:space="preserve">ному диагностическому обследованию граждан, </w:t>
      </w:r>
      <w:r w:rsidR="001B0C87">
        <w:rPr>
          <w:sz w:val="28"/>
          <w:szCs w:val="28"/>
        </w:rPr>
        <w:t xml:space="preserve">на </w:t>
      </w:r>
      <w:r w:rsidRPr="000A4348">
        <w:rPr>
          <w:sz w:val="28"/>
          <w:szCs w:val="28"/>
        </w:rPr>
        <w:t xml:space="preserve">100% </w:t>
      </w:r>
      <w:r w:rsidR="001B0C87">
        <w:rPr>
          <w:sz w:val="28"/>
          <w:szCs w:val="28"/>
        </w:rPr>
        <w:t xml:space="preserve">выполнен план </w:t>
      </w:r>
      <w:r w:rsidRPr="000A4348">
        <w:rPr>
          <w:sz w:val="28"/>
          <w:szCs w:val="28"/>
        </w:rPr>
        <w:t xml:space="preserve"> проф</w:t>
      </w:r>
      <w:r w:rsidR="001B0C87">
        <w:rPr>
          <w:sz w:val="28"/>
          <w:szCs w:val="28"/>
        </w:rPr>
        <w:t xml:space="preserve">илактических </w:t>
      </w:r>
      <w:r w:rsidRPr="000A4348">
        <w:rPr>
          <w:sz w:val="28"/>
          <w:szCs w:val="28"/>
        </w:rPr>
        <w:t>осмотр</w:t>
      </w:r>
      <w:r w:rsidR="001B0C87">
        <w:rPr>
          <w:sz w:val="28"/>
          <w:szCs w:val="28"/>
        </w:rPr>
        <w:t>ов.</w:t>
      </w:r>
    </w:p>
    <w:p w:rsidR="00294494" w:rsidRPr="000A4348" w:rsidRDefault="00294494" w:rsidP="00FE0146">
      <w:pPr>
        <w:spacing w:line="360" w:lineRule="auto"/>
        <w:ind w:firstLine="567"/>
        <w:jc w:val="both"/>
        <w:rPr>
          <w:sz w:val="28"/>
          <w:szCs w:val="28"/>
        </w:rPr>
      </w:pPr>
      <w:r w:rsidRPr="000A4348">
        <w:rPr>
          <w:sz w:val="28"/>
          <w:szCs w:val="28"/>
        </w:rPr>
        <w:t xml:space="preserve">Эффективно работала система </w:t>
      </w:r>
      <w:proofErr w:type="spellStart"/>
      <w:r w:rsidRPr="000A4348">
        <w:rPr>
          <w:sz w:val="28"/>
          <w:szCs w:val="28"/>
        </w:rPr>
        <w:t>стационарзамещающей</w:t>
      </w:r>
      <w:proofErr w:type="spellEnd"/>
      <w:r w:rsidRPr="000A4348">
        <w:rPr>
          <w:sz w:val="28"/>
          <w:szCs w:val="28"/>
        </w:rPr>
        <w:t xml:space="preserve"> помощи. В дне</w:t>
      </w:r>
      <w:r w:rsidRPr="000A4348">
        <w:rPr>
          <w:sz w:val="28"/>
          <w:szCs w:val="28"/>
        </w:rPr>
        <w:t>в</w:t>
      </w:r>
      <w:r w:rsidRPr="000A4348">
        <w:rPr>
          <w:sz w:val="28"/>
          <w:szCs w:val="28"/>
        </w:rPr>
        <w:t xml:space="preserve">ных стационарах и стационарах на дому пролечено  </w:t>
      </w:r>
      <w:r w:rsidR="001B0C87">
        <w:rPr>
          <w:sz w:val="28"/>
          <w:szCs w:val="28"/>
        </w:rPr>
        <w:t>7</w:t>
      </w:r>
      <w:r w:rsidR="00442BFD">
        <w:rPr>
          <w:sz w:val="28"/>
          <w:szCs w:val="28"/>
        </w:rPr>
        <w:t>591</w:t>
      </w:r>
      <w:r w:rsidRPr="000A4348">
        <w:rPr>
          <w:sz w:val="28"/>
          <w:szCs w:val="28"/>
        </w:rPr>
        <w:t xml:space="preserve">  человек. </w:t>
      </w:r>
    </w:p>
    <w:p w:rsidR="00294494" w:rsidRDefault="00294494" w:rsidP="00FE0146">
      <w:pPr>
        <w:spacing w:line="360" w:lineRule="auto"/>
        <w:ind w:firstLine="567"/>
        <w:jc w:val="both"/>
        <w:rPr>
          <w:sz w:val="28"/>
          <w:szCs w:val="28"/>
        </w:rPr>
      </w:pPr>
      <w:r w:rsidRPr="000A4348">
        <w:rPr>
          <w:sz w:val="28"/>
          <w:szCs w:val="28"/>
        </w:rPr>
        <w:t xml:space="preserve">Стационарную помощь получили </w:t>
      </w:r>
      <w:r w:rsidR="001B0C87">
        <w:rPr>
          <w:sz w:val="28"/>
          <w:szCs w:val="28"/>
        </w:rPr>
        <w:t>в</w:t>
      </w:r>
      <w:r w:rsidRPr="000A4348">
        <w:rPr>
          <w:sz w:val="28"/>
          <w:szCs w:val="28"/>
        </w:rPr>
        <w:t xml:space="preserve"> 201</w:t>
      </w:r>
      <w:r w:rsidR="00442BFD">
        <w:rPr>
          <w:sz w:val="28"/>
          <w:szCs w:val="28"/>
        </w:rPr>
        <w:t>9</w:t>
      </w:r>
      <w:r w:rsidRPr="000A4348">
        <w:rPr>
          <w:sz w:val="28"/>
          <w:szCs w:val="28"/>
        </w:rPr>
        <w:t xml:space="preserve"> год</w:t>
      </w:r>
      <w:r w:rsidR="001B0C87">
        <w:rPr>
          <w:sz w:val="28"/>
          <w:szCs w:val="28"/>
        </w:rPr>
        <w:t>у</w:t>
      </w:r>
      <w:r w:rsidRPr="000A4348">
        <w:rPr>
          <w:sz w:val="28"/>
          <w:szCs w:val="28"/>
        </w:rPr>
        <w:t xml:space="preserve"> 1</w:t>
      </w:r>
      <w:r w:rsidR="00442BFD">
        <w:rPr>
          <w:sz w:val="28"/>
          <w:szCs w:val="28"/>
        </w:rPr>
        <w:t>7077</w:t>
      </w:r>
      <w:r w:rsidR="001B0C87">
        <w:rPr>
          <w:sz w:val="28"/>
          <w:szCs w:val="28"/>
        </w:rPr>
        <w:t xml:space="preserve">  жител</w:t>
      </w:r>
      <w:r w:rsidR="00442BFD">
        <w:rPr>
          <w:sz w:val="28"/>
          <w:szCs w:val="28"/>
        </w:rPr>
        <w:t>ей</w:t>
      </w:r>
      <w:r w:rsidRPr="000A4348">
        <w:rPr>
          <w:sz w:val="28"/>
          <w:szCs w:val="28"/>
        </w:rPr>
        <w:t xml:space="preserve"> района, среднее пребывание  на больничной койке </w:t>
      </w:r>
      <w:r w:rsidR="001B0C87">
        <w:rPr>
          <w:sz w:val="28"/>
          <w:szCs w:val="28"/>
        </w:rPr>
        <w:t>составило</w:t>
      </w:r>
      <w:r w:rsidRPr="000A4348">
        <w:rPr>
          <w:sz w:val="28"/>
          <w:szCs w:val="28"/>
        </w:rPr>
        <w:t xml:space="preserve"> 9,</w:t>
      </w:r>
      <w:r w:rsidR="00442BFD">
        <w:rPr>
          <w:sz w:val="28"/>
          <w:szCs w:val="28"/>
        </w:rPr>
        <w:t>1</w:t>
      </w:r>
      <w:r w:rsidRPr="000A4348">
        <w:rPr>
          <w:sz w:val="28"/>
          <w:szCs w:val="28"/>
        </w:rPr>
        <w:t xml:space="preserve"> койко-дн</w:t>
      </w:r>
      <w:r w:rsidR="001B0C87">
        <w:rPr>
          <w:sz w:val="28"/>
          <w:szCs w:val="28"/>
        </w:rPr>
        <w:t>ей</w:t>
      </w:r>
      <w:r w:rsidRPr="000A4348">
        <w:rPr>
          <w:sz w:val="28"/>
          <w:szCs w:val="28"/>
        </w:rPr>
        <w:t>.</w:t>
      </w:r>
    </w:p>
    <w:p w:rsidR="00294494" w:rsidRPr="000A4348" w:rsidRDefault="00373E11" w:rsidP="00FE0146">
      <w:pPr>
        <w:spacing w:line="360" w:lineRule="auto"/>
        <w:jc w:val="both"/>
        <w:rPr>
          <w:sz w:val="28"/>
          <w:szCs w:val="28"/>
        </w:rPr>
      </w:pPr>
      <w:r>
        <w:rPr>
          <w:sz w:val="28"/>
          <w:szCs w:val="28"/>
        </w:rPr>
        <w:t xml:space="preserve">       </w:t>
      </w:r>
      <w:r w:rsidR="00294494" w:rsidRPr="000A4348">
        <w:rPr>
          <w:sz w:val="28"/>
          <w:szCs w:val="28"/>
        </w:rPr>
        <w:t>Непрерывно ведутся структурные изменения в медицинской организ</w:t>
      </w:r>
      <w:r w:rsidR="00294494" w:rsidRPr="000A4348">
        <w:rPr>
          <w:sz w:val="28"/>
          <w:szCs w:val="28"/>
        </w:rPr>
        <w:t>а</w:t>
      </w:r>
      <w:r w:rsidR="00294494" w:rsidRPr="000A4348">
        <w:rPr>
          <w:sz w:val="28"/>
          <w:szCs w:val="28"/>
        </w:rPr>
        <w:t>ции. В 201</w:t>
      </w:r>
      <w:r w:rsidR="003D67F8">
        <w:rPr>
          <w:sz w:val="28"/>
          <w:szCs w:val="28"/>
        </w:rPr>
        <w:t>9</w:t>
      </w:r>
      <w:r w:rsidR="00294494" w:rsidRPr="000A4348">
        <w:rPr>
          <w:sz w:val="28"/>
          <w:szCs w:val="28"/>
        </w:rPr>
        <w:t xml:space="preserve"> году осуществлено:</w:t>
      </w:r>
    </w:p>
    <w:p w:rsidR="00294494" w:rsidRPr="000A4348" w:rsidRDefault="00294494" w:rsidP="00FE0146">
      <w:pPr>
        <w:spacing w:line="360" w:lineRule="auto"/>
        <w:rPr>
          <w:sz w:val="28"/>
          <w:szCs w:val="28"/>
        </w:rPr>
      </w:pPr>
      <w:r w:rsidRPr="000A4348">
        <w:rPr>
          <w:sz w:val="28"/>
          <w:szCs w:val="28"/>
        </w:rPr>
        <w:t>-</w:t>
      </w:r>
      <w:r w:rsidR="00177F83">
        <w:rPr>
          <w:sz w:val="28"/>
          <w:szCs w:val="28"/>
        </w:rPr>
        <w:t xml:space="preserve"> </w:t>
      </w:r>
      <w:r w:rsidR="000B6A86">
        <w:rPr>
          <w:sz w:val="28"/>
          <w:szCs w:val="28"/>
        </w:rPr>
        <w:t>Межрайонное отделение реабилитации больных, перенесших острый и</w:t>
      </w:r>
      <w:r w:rsidR="000B6A86">
        <w:rPr>
          <w:sz w:val="28"/>
          <w:szCs w:val="28"/>
        </w:rPr>
        <w:t>н</w:t>
      </w:r>
      <w:r w:rsidR="000B6A86">
        <w:rPr>
          <w:sz w:val="28"/>
          <w:szCs w:val="28"/>
        </w:rPr>
        <w:t xml:space="preserve">сульт, переведено из </w:t>
      </w:r>
      <w:proofErr w:type="spellStart"/>
      <w:r w:rsidR="000B6A86">
        <w:rPr>
          <w:sz w:val="28"/>
          <w:szCs w:val="28"/>
        </w:rPr>
        <w:t>Давыдовской</w:t>
      </w:r>
      <w:proofErr w:type="spellEnd"/>
      <w:r w:rsidR="000B6A86">
        <w:rPr>
          <w:sz w:val="28"/>
          <w:szCs w:val="28"/>
        </w:rPr>
        <w:t xml:space="preserve"> участковой больницы в стационар райо</w:t>
      </w:r>
      <w:r w:rsidR="000B6A86">
        <w:rPr>
          <w:sz w:val="28"/>
          <w:szCs w:val="28"/>
        </w:rPr>
        <w:t>н</w:t>
      </w:r>
      <w:r w:rsidR="000B6A86">
        <w:rPr>
          <w:sz w:val="28"/>
          <w:szCs w:val="28"/>
        </w:rPr>
        <w:t>ной больницы</w:t>
      </w:r>
      <w:r w:rsidRPr="000A4348">
        <w:rPr>
          <w:sz w:val="28"/>
          <w:szCs w:val="28"/>
        </w:rPr>
        <w:t>;</w:t>
      </w:r>
    </w:p>
    <w:p w:rsidR="00294494" w:rsidRDefault="003E6993" w:rsidP="00FE0146">
      <w:pPr>
        <w:spacing w:line="360" w:lineRule="auto"/>
        <w:rPr>
          <w:sz w:val="28"/>
          <w:szCs w:val="28"/>
        </w:rPr>
      </w:pPr>
      <w:r>
        <w:rPr>
          <w:sz w:val="28"/>
          <w:szCs w:val="28"/>
        </w:rPr>
        <w:t xml:space="preserve">- </w:t>
      </w:r>
      <w:r w:rsidR="00546823">
        <w:rPr>
          <w:sz w:val="28"/>
          <w:szCs w:val="28"/>
        </w:rPr>
        <w:t xml:space="preserve"> Осуществлен перевод 10 коек сестринского ухода из больницы </w:t>
      </w:r>
      <w:proofErr w:type="spellStart"/>
      <w:r w:rsidR="00546823">
        <w:rPr>
          <w:sz w:val="28"/>
          <w:szCs w:val="28"/>
        </w:rPr>
        <w:t>с</w:t>
      </w:r>
      <w:proofErr w:type="gramStart"/>
      <w:r w:rsidR="00546823">
        <w:rPr>
          <w:sz w:val="28"/>
          <w:szCs w:val="28"/>
        </w:rPr>
        <w:t>.Л</w:t>
      </w:r>
      <w:proofErr w:type="gramEnd"/>
      <w:r w:rsidR="00546823">
        <w:rPr>
          <w:sz w:val="28"/>
          <w:szCs w:val="28"/>
        </w:rPr>
        <w:t>иски</w:t>
      </w:r>
      <w:proofErr w:type="spellEnd"/>
      <w:r w:rsidR="00546823">
        <w:rPr>
          <w:sz w:val="28"/>
          <w:szCs w:val="28"/>
        </w:rPr>
        <w:t xml:space="preserve"> в </w:t>
      </w:r>
      <w:proofErr w:type="spellStart"/>
      <w:r w:rsidR="00546823">
        <w:rPr>
          <w:sz w:val="28"/>
          <w:szCs w:val="28"/>
        </w:rPr>
        <w:t>Давыдовскую</w:t>
      </w:r>
      <w:proofErr w:type="spellEnd"/>
      <w:r w:rsidR="00546823">
        <w:rPr>
          <w:sz w:val="28"/>
          <w:szCs w:val="28"/>
        </w:rPr>
        <w:t xml:space="preserve"> участковую больницу</w:t>
      </w:r>
      <w:r w:rsidR="00294494" w:rsidRPr="000A4348">
        <w:rPr>
          <w:sz w:val="28"/>
          <w:szCs w:val="28"/>
        </w:rPr>
        <w:t>;</w:t>
      </w:r>
    </w:p>
    <w:p w:rsidR="00177F83" w:rsidRPr="000A4348" w:rsidRDefault="00177F83" w:rsidP="00FE0146">
      <w:pPr>
        <w:spacing w:line="360" w:lineRule="auto"/>
        <w:rPr>
          <w:sz w:val="28"/>
          <w:szCs w:val="28"/>
        </w:rPr>
      </w:pPr>
      <w:r>
        <w:rPr>
          <w:sz w:val="28"/>
          <w:szCs w:val="28"/>
        </w:rPr>
        <w:t xml:space="preserve">- </w:t>
      </w:r>
      <w:r w:rsidR="00546823">
        <w:rPr>
          <w:sz w:val="28"/>
          <w:szCs w:val="28"/>
        </w:rPr>
        <w:t xml:space="preserve"> В составе терапевтического отделения </w:t>
      </w:r>
      <w:proofErr w:type="spellStart"/>
      <w:r w:rsidR="00546823">
        <w:rPr>
          <w:sz w:val="28"/>
          <w:szCs w:val="28"/>
        </w:rPr>
        <w:t>Давыдовской</w:t>
      </w:r>
      <w:proofErr w:type="spellEnd"/>
      <w:r w:rsidR="00546823">
        <w:rPr>
          <w:sz w:val="28"/>
          <w:szCs w:val="28"/>
        </w:rPr>
        <w:t xml:space="preserve"> участковой больницы </w:t>
      </w:r>
      <w:proofErr w:type="spellStart"/>
      <w:r w:rsidR="00546823">
        <w:rPr>
          <w:sz w:val="28"/>
          <w:szCs w:val="28"/>
        </w:rPr>
        <w:t>лткрыто</w:t>
      </w:r>
      <w:proofErr w:type="spellEnd"/>
      <w:r w:rsidR="00546823">
        <w:rPr>
          <w:sz w:val="28"/>
          <w:szCs w:val="28"/>
        </w:rPr>
        <w:t xml:space="preserve"> 10 коек гериатрического профиля</w:t>
      </w:r>
      <w:r>
        <w:rPr>
          <w:sz w:val="28"/>
          <w:szCs w:val="28"/>
        </w:rPr>
        <w:t>;</w:t>
      </w:r>
    </w:p>
    <w:p w:rsidR="000504D8" w:rsidRPr="000504D8" w:rsidRDefault="00546823" w:rsidP="00FE0146">
      <w:pPr>
        <w:spacing w:line="360" w:lineRule="auto"/>
        <w:ind w:firstLine="567"/>
        <w:rPr>
          <w:sz w:val="28"/>
          <w:szCs w:val="28"/>
        </w:rPr>
      </w:pPr>
      <w:r>
        <w:rPr>
          <w:sz w:val="28"/>
          <w:szCs w:val="28"/>
        </w:rPr>
        <w:t>-</w:t>
      </w:r>
      <w:r w:rsidRPr="00546823">
        <w:rPr>
          <w:color w:val="1A1A1A"/>
          <w:sz w:val="28"/>
          <w:szCs w:val="28"/>
          <w:shd w:val="clear" w:color="auto" w:fill="FCFCFC"/>
        </w:rPr>
        <w:t xml:space="preserve"> </w:t>
      </w:r>
      <w:r w:rsidRPr="00E65257">
        <w:rPr>
          <w:color w:val="1A1A1A"/>
          <w:sz w:val="28"/>
          <w:szCs w:val="28"/>
          <w:shd w:val="clear" w:color="auto" w:fill="FCFCFC"/>
        </w:rPr>
        <w:t>В рамках реализации регионального проекта «Борьба с онкологич</w:t>
      </w:r>
      <w:r w:rsidRPr="00E65257">
        <w:rPr>
          <w:color w:val="1A1A1A"/>
          <w:sz w:val="28"/>
          <w:szCs w:val="28"/>
          <w:shd w:val="clear" w:color="auto" w:fill="FCFCFC"/>
        </w:rPr>
        <w:t>е</w:t>
      </w:r>
      <w:r w:rsidRPr="00E65257">
        <w:rPr>
          <w:color w:val="1A1A1A"/>
          <w:sz w:val="28"/>
          <w:szCs w:val="28"/>
          <w:shd w:val="clear" w:color="auto" w:fill="FCFCFC"/>
        </w:rPr>
        <w:t>скими заболеваниями» нацпроекта «Здравоохранение»  2 сентября на базе нашей больницы открылся центр амбулаторной онкологической помощи (ЦАОП). За время его работы проконсультировано около 2000 человек. В структуру ЦАОП входят кабинет для приема врача-онколога и дневной ст</w:t>
      </w:r>
      <w:r w:rsidRPr="00E65257">
        <w:rPr>
          <w:color w:val="1A1A1A"/>
          <w:sz w:val="28"/>
          <w:szCs w:val="28"/>
          <w:shd w:val="clear" w:color="auto" w:fill="FCFCFC"/>
        </w:rPr>
        <w:t>а</w:t>
      </w:r>
      <w:r w:rsidRPr="00E65257">
        <w:rPr>
          <w:color w:val="1A1A1A"/>
          <w:sz w:val="28"/>
          <w:szCs w:val="28"/>
          <w:shd w:val="clear" w:color="auto" w:fill="FCFCFC"/>
        </w:rPr>
        <w:t>ционар для проведения амбулаторного лекарственного лечения, который р</w:t>
      </w:r>
      <w:r w:rsidRPr="00E65257">
        <w:rPr>
          <w:color w:val="1A1A1A"/>
          <w:sz w:val="28"/>
          <w:szCs w:val="28"/>
          <w:shd w:val="clear" w:color="auto" w:fill="FCFCFC"/>
        </w:rPr>
        <w:t>а</w:t>
      </w:r>
      <w:r w:rsidRPr="00E65257">
        <w:rPr>
          <w:color w:val="1A1A1A"/>
          <w:sz w:val="28"/>
          <w:szCs w:val="28"/>
          <w:shd w:val="clear" w:color="auto" w:fill="FCFCFC"/>
        </w:rPr>
        <w:t>ботает в две смены. Здесь получают помощь жители Лискинского, Каменск</w:t>
      </w:r>
      <w:r w:rsidRPr="00E65257">
        <w:rPr>
          <w:color w:val="1A1A1A"/>
          <w:sz w:val="28"/>
          <w:szCs w:val="28"/>
          <w:shd w:val="clear" w:color="auto" w:fill="FCFCFC"/>
        </w:rPr>
        <w:t>о</w:t>
      </w:r>
      <w:r w:rsidRPr="00E65257">
        <w:rPr>
          <w:color w:val="1A1A1A"/>
          <w:sz w:val="28"/>
          <w:szCs w:val="28"/>
          <w:shd w:val="clear" w:color="auto" w:fill="FCFCFC"/>
        </w:rPr>
        <w:t xml:space="preserve">го и </w:t>
      </w:r>
      <w:proofErr w:type="spellStart"/>
      <w:r w:rsidRPr="000504D8">
        <w:rPr>
          <w:color w:val="1A1A1A"/>
          <w:sz w:val="28"/>
          <w:szCs w:val="28"/>
          <w:shd w:val="clear" w:color="auto" w:fill="FCFCFC"/>
        </w:rPr>
        <w:t>Острогожского</w:t>
      </w:r>
      <w:proofErr w:type="spellEnd"/>
      <w:r w:rsidRPr="000504D8">
        <w:rPr>
          <w:color w:val="1A1A1A"/>
          <w:sz w:val="28"/>
          <w:szCs w:val="28"/>
          <w:shd w:val="clear" w:color="auto" w:fill="FCFCFC"/>
        </w:rPr>
        <w:t xml:space="preserve"> районов.</w:t>
      </w:r>
      <w:r w:rsidR="000504D8" w:rsidRPr="000504D8">
        <w:rPr>
          <w:sz w:val="28"/>
          <w:szCs w:val="28"/>
        </w:rPr>
        <w:t xml:space="preserve"> </w:t>
      </w:r>
    </w:p>
    <w:p w:rsidR="000504D8" w:rsidRPr="000504D8" w:rsidRDefault="000504D8" w:rsidP="00FE0146">
      <w:pPr>
        <w:spacing w:line="360" w:lineRule="auto"/>
        <w:ind w:firstLine="567"/>
        <w:rPr>
          <w:sz w:val="28"/>
          <w:szCs w:val="28"/>
        </w:rPr>
      </w:pPr>
      <w:r w:rsidRPr="000504D8">
        <w:rPr>
          <w:sz w:val="28"/>
          <w:szCs w:val="28"/>
        </w:rPr>
        <w:t xml:space="preserve">  В рамках мероприятий областной адресной программы капитального ремонта выполнен ремонт кровли поликлиники №2, составлена проектно-сметная документации на капитальный ремонт поликлиники №2 и проведена ее экспертиза.</w:t>
      </w:r>
    </w:p>
    <w:p w:rsidR="000504D8" w:rsidRPr="000504D8" w:rsidRDefault="000504D8" w:rsidP="00FE0146">
      <w:pPr>
        <w:spacing w:line="360" w:lineRule="auto"/>
        <w:ind w:firstLine="567"/>
        <w:rPr>
          <w:sz w:val="28"/>
          <w:szCs w:val="28"/>
        </w:rPr>
      </w:pPr>
      <w:r w:rsidRPr="000504D8">
        <w:rPr>
          <w:sz w:val="28"/>
          <w:szCs w:val="28"/>
        </w:rPr>
        <w:t>В рамках развития паллиативной медицинской помощи приобретено м</w:t>
      </w:r>
      <w:r w:rsidRPr="000504D8">
        <w:rPr>
          <w:sz w:val="28"/>
          <w:szCs w:val="28"/>
        </w:rPr>
        <w:t>е</w:t>
      </w:r>
      <w:r w:rsidRPr="000504D8">
        <w:rPr>
          <w:sz w:val="28"/>
          <w:szCs w:val="28"/>
        </w:rPr>
        <w:t xml:space="preserve">доборудование </w:t>
      </w:r>
      <w:proofErr w:type="gramStart"/>
      <w:r w:rsidRPr="000504D8">
        <w:rPr>
          <w:sz w:val="28"/>
          <w:szCs w:val="28"/>
        </w:rPr>
        <w:t>на</w:t>
      </w:r>
      <w:proofErr w:type="gramEnd"/>
      <w:r w:rsidRPr="000504D8">
        <w:rPr>
          <w:sz w:val="28"/>
          <w:szCs w:val="28"/>
        </w:rPr>
        <w:t xml:space="preserve">  более 1,2 млн. </w:t>
      </w:r>
      <w:proofErr w:type="gramStart"/>
      <w:r w:rsidRPr="000504D8">
        <w:rPr>
          <w:sz w:val="28"/>
          <w:szCs w:val="28"/>
        </w:rPr>
        <w:t>рублей</w:t>
      </w:r>
      <w:proofErr w:type="gramEnd"/>
      <w:r w:rsidRPr="000504D8">
        <w:rPr>
          <w:sz w:val="28"/>
          <w:szCs w:val="28"/>
        </w:rPr>
        <w:t xml:space="preserve">, </w:t>
      </w:r>
      <w:r w:rsidRPr="000504D8">
        <w:rPr>
          <w:color w:val="000000"/>
          <w:sz w:val="28"/>
          <w:szCs w:val="28"/>
          <w:lang w:eastAsia="ru-RU"/>
        </w:rPr>
        <w:t xml:space="preserve"> приобретены медикаменты на </w:t>
      </w:r>
      <w:r w:rsidRPr="000504D8">
        <w:rPr>
          <w:color w:val="000000"/>
          <w:sz w:val="28"/>
          <w:szCs w:val="28"/>
          <w:lang w:eastAsia="ru-RU"/>
        </w:rPr>
        <w:lastRenderedPageBreak/>
        <w:t>сумму 54208,78</w:t>
      </w:r>
      <w:r>
        <w:rPr>
          <w:color w:val="000000"/>
          <w:sz w:val="28"/>
          <w:szCs w:val="28"/>
          <w:lang w:eastAsia="ru-RU"/>
        </w:rPr>
        <w:t xml:space="preserve"> руб., </w:t>
      </w:r>
      <w:r w:rsidRPr="000504D8">
        <w:rPr>
          <w:sz w:val="28"/>
          <w:szCs w:val="28"/>
        </w:rPr>
        <w:t xml:space="preserve"> по федеральной программе получены 2 санитарных а</w:t>
      </w:r>
      <w:r w:rsidRPr="000504D8">
        <w:rPr>
          <w:sz w:val="28"/>
          <w:szCs w:val="28"/>
        </w:rPr>
        <w:t>в</w:t>
      </w:r>
      <w:r w:rsidRPr="000504D8">
        <w:rPr>
          <w:sz w:val="28"/>
          <w:szCs w:val="28"/>
        </w:rPr>
        <w:t xml:space="preserve">томобиля на базе «Газель - </w:t>
      </w:r>
      <w:r w:rsidRPr="000504D8">
        <w:rPr>
          <w:sz w:val="28"/>
          <w:szCs w:val="28"/>
          <w:lang w:val="en-US"/>
        </w:rPr>
        <w:t>Next</w:t>
      </w:r>
      <w:r w:rsidRPr="000504D8">
        <w:rPr>
          <w:sz w:val="28"/>
          <w:szCs w:val="28"/>
        </w:rPr>
        <w:t>»</w:t>
      </w:r>
      <w:r>
        <w:rPr>
          <w:sz w:val="28"/>
          <w:szCs w:val="28"/>
        </w:rPr>
        <w:t>.</w:t>
      </w:r>
    </w:p>
    <w:p w:rsidR="00294494" w:rsidRPr="000A4348" w:rsidRDefault="00373E11" w:rsidP="00FE0146">
      <w:pPr>
        <w:spacing w:line="360" w:lineRule="auto"/>
        <w:jc w:val="both"/>
        <w:rPr>
          <w:sz w:val="28"/>
          <w:szCs w:val="28"/>
        </w:rPr>
      </w:pPr>
      <w:r>
        <w:rPr>
          <w:sz w:val="28"/>
          <w:szCs w:val="28"/>
        </w:rPr>
        <w:t xml:space="preserve">       </w:t>
      </w:r>
      <w:r w:rsidR="00294494" w:rsidRPr="000A4348">
        <w:rPr>
          <w:sz w:val="28"/>
          <w:szCs w:val="28"/>
        </w:rPr>
        <w:t xml:space="preserve">Ведомственное здравоохранение в  районе </w:t>
      </w:r>
      <w:r w:rsidR="00F13283">
        <w:rPr>
          <w:sz w:val="28"/>
          <w:szCs w:val="28"/>
        </w:rPr>
        <w:t>в 201</w:t>
      </w:r>
      <w:r w:rsidR="00D10DD2">
        <w:rPr>
          <w:sz w:val="28"/>
          <w:szCs w:val="28"/>
        </w:rPr>
        <w:t>9</w:t>
      </w:r>
      <w:r w:rsidR="00F13283">
        <w:rPr>
          <w:sz w:val="28"/>
          <w:szCs w:val="28"/>
        </w:rPr>
        <w:t xml:space="preserve"> году </w:t>
      </w:r>
      <w:r w:rsidR="00294494" w:rsidRPr="000A4348">
        <w:rPr>
          <w:sz w:val="28"/>
          <w:szCs w:val="28"/>
        </w:rPr>
        <w:t xml:space="preserve">представлено </w:t>
      </w:r>
      <w:r w:rsidR="00C61C8A">
        <w:rPr>
          <w:sz w:val="28"/>
          <w:szCs w:val="28"/>
        </w:rPr>
        <w:t>П</w:t>
      </w:r>
      <w:r w:rsidR="00C61C8A">
        <w:rPr>
          <w:sz w:val="28"/>
          <w:szCs w:val="28"/>
        </w:rPr>
        <w:t>о</w:t>
      </w:r>
      <w:r w:rsidR="00C61C8A">
        <w:rPr>
          <w:sz w:val="28"/>
          <w:szCs w:val="28"/>
        </w:rPr>
        <w:t>ликлиникой №6 на станции Лиски ЧУЗ «Клиническая</w:t>
      </w:r>
      <w:r w:rsidR="00294494" w:rsidRPr="000A4348">
        <w:rPr>
          <w:sz w:val="28"/>
          <w:szCs w:val="28"/>
        </w:rPr>
        <w:t xml:space="preserve"> больница «РЖД</w:t>
      </w:r>
      <w:proofErr w:type="gramStart"/>
      <w:r w:rsidR="00294494" w:rsidRPr="000A4348">
        <w:rPr>
          <w:sz w:val="28"/>
          <w:szCs w:val="28"/>
        </w:rPr>
        <w:t>»</w:t>
      </w:r>
      <w:r w:rsidR="00C61C8A">
        <w:rPr>
          <w:sz w:val="28"/>
          <w:szCs w:val="28"/>
        </w:rPr>
        <w:t>-</w:t>
      </w:r>
      <w:proofErr w:type="gramEnd"/>
      <w:r w:rsidR="00C61C8A">
        <w:rPr>
          <w:sz w:val="28"/>
          <w:szCs w:val="28"/>
        </w:rPr>
        <w:t>Медицина» города Воронеж, которая</w:t>
      </w:r>
      <w:r w:rsidR="00294494" w:rsidRPr="000A4348">
        <w:rPr>
          <w:sz w:val="28"/>
          <w:szCs w:val="28"/>
        </w:rPr>
        <w:t xml:space="preserve"> также имеет хорошую  материальную базу и квалифицированный медицинский  персонал, а население района им</w:t>
      </w:r>
      <w:r w:rsidR="00294494" w:rsidRPr="000A4348">
        <w:rPr>
          <w:sz w:val="28"/>
          <w:szCs w:val="28"/>
        </w:rPr>
        <w:t>е</w:t>
      </w:r>
      <w:r w:rsidR="00294494" w:rsidRPr="000A4348">
        <w:rPr>
          <w:sz w:val="28"/>
          <w:szCs w:val="28"/>
        </w:rPr>
        <w:t>ет возможность выбора лечебного учреждения.</w:t>
      </w:r>
      <w:r w:rsidR="00F13283">
        <w:rPr>
          <w:sz w:val="28"/>
          <w:szCs w:val="28"/>
        </w:rPr>
        <w:t xml:space="preserve"> С 1 февраля 2019 года отд</w:t>
      </w:r>
      <w:r w:rsidR="00F13283">
        <w:rPr>
          <w:sz w:val="28"/>
          <w:szCs w:val="28"/>
        </w:rPr>
        <w:t>е</w:t>
      </w:r>
      <w:r w:rsidR="00F13283">
        <w:rPr>
          <w:sz w:val="28"/>
          <w:szCs w:val="28"/>
        </w:rPr>
        <w:t>ленческая больница утратила свой прежний статус самостоятельной единицы в связи с реформированием секторов ОАО «РЖД». Теперь она стала стру</w:t>
      </w:r>
      <w:r w:rsidR="00F13283">
        <w:rPr>
          <w:sz w:val="28"/>
          <w:szCs w:val="28"/>
        </w:rPr>
        <w:t>к</w:t>
      </w:r>
      <w:r w:rsidR="00F13283">
        <w:rPr>
          <w:sz w:val="28"/>
          <w:szCs w:val="28"/>
        </w:rPr>
        <w:t xml:space="preserve">турным подразделением дорожной клинической больницы ОАО «РЖД» </w:t>
      </w:r>
      <w:r w:rsidR="00C61C8A">
        <w:rPr>
          <w:sz w:val="28"/>
          <w:szCs w:val="28"/>
        </w:rPr>
        <w:t>н</w:t>
      </w:r>
      <w:r w:rsidR="00F13283">
        <w:rPr>
          <w:sz w:val="28"/>
          <w:szCs w:val="28"/>
        </w:rPr>
        <w:t>а базе единого железнодорожного лечебного центра образовались два учр</w:t>
      </w:r>
      <w:r w:rsidR="00F13283">
        <w:rPr>
          <w:sz w:val="28"/>
          <w:szCs w:val="28"/>
        </w:rPr>
        <w:t>е</w:t>
      </w:r>
      <w:r w:rsidR="00F13283">
        <w:rPr>
          <w:sz w:val="28"/>
          <w:szCs w:val="28"/>
        </w:rPr>
        <w:t xml:space="preserve">ждения – поликлиника и стационар. </w:t>
      </w:r>
    </w:p>
    <w:p w:rsidR="00177F83" w:rsidRDefault="00D10DD2" w:rsidP="00FE0146">
      <w:pPr>
        <w:spacing w:line="360" w:lineRule="auto"/>
        <w:ind w:firstLine="567"/>
        <w:jc w:val="both"/>
        <w:rPr>
          <w:b/>
          <w:sz w:val="28"/>
          <w:szCs w:val="28"/>
        </w:rPr>
      </w:pPr>
      <w:r>
        <w:rPr>
          <w:sz w:val="28"/>
          <w:szCs w:val="28"/>
        </w:rPr>
        <w:t>Шесть</w:t>
      </w:r>
      <w:r w:rsidR="00294494" w:rsidRPr="000A4348">
        <w:rPr>
          <w:sz w:val="28"/>
          <w:szCs w:val="28"/>
        </w:rPr>
        <w:t xml:space="preserve"> </w:t>
      </w:r>
      <w:r w:rsidR="00177F83">
        <w:rPr>
          <w:sz w:val="28"/>
          <w:szCs w:val="28"/>
        </w:rPr>
        <w:t>лет</w:t>
      </w:r>
      <w:r w:rsidR="00294494" w:rsidRPr="000A4348">
        <w:rPr>
          <w:sz w:val="28"/>
          <w:szCs w:val="28"/>
        </w:rPr>
        <w:t xml:space="preserve"> подряд в </w:t>
      </w:r>
      <w:proofErr w:type="spellStart"/>
      <w:r w:rsidR="00294494" w:rsidRPr="000A4348">
        <w:rPr>
          <w:sz w:val="28"/>
          <w:szCs w:val="28"/>
        </w:rPr>
        <w:t>Лискинском</w:t>
      </w:r>
      <w:proofErr w:type="spellEnd"/>
      <w:r w:rsidR="00294494" w:rsidRPr="000A4348">
        <w:rPr>
          <w:sz w:val="28"/>
          <w:szCs w:val="28"/>
        </w:rPr>
        <w:t xml:space="preserve"> муниципальном районе реализуется о</w:t>
      </w:r>
      <w:r w:rsidR="00294494" w:rsidRPr="000A4348">
        <w:rPr>
          <w:sz w:val="28"/>
          <w:szCs w:val="28"/>
        </w:rPr>
        <w:t>б</w:t>
      </w:r>
      <w:r w:rsidR="00294494" w:rsidRPr="000A4348">
        <w:rPr>
          <w:sz w:val="28"/>
          <w:szCs w:val="28"/>
        </w:rPr>
        <w:t xml:space="preserve">ластной межведомственный профилактический проект </w:t>
      </w:r>
      <w:r w:rsidR="00294494" w:rsidRPr="00A1005E">
        <w:rPr>
          <w:sz w:val="28"/>
          <w:szCs w:val="28"/>
        </w:rPr>
        <w:t>«Живи долго!»</w:t>
      </w:r>
      <w:r w:rsidR="00294494" w:rsidRPr="000A4348">
        <w:rPr>
          <w:b/>
          <w:sz w:val="28"/>
          <w:szCs w:val="28"/>
        </w:rPr>
        <w:t xml:space="preserve">, </w:t>
      </w:r>
      <w:r w:rsidR="00294494" w:rsidRPr="000A4348">
        <w:rPr>
          <w:sz w:val="28"/>
          <w:szCs w:val="28"/>
        </w:rPr>
        <w:t>мер</w:t>
      </w:r>
      <w:r w:rsidR="00294494" w:rsidRPr="000A4348">
        <w:rPr>
          <w:sz w:val="28"/>
          <w:szCs w:val="28"/>
        </w:rPr>
        <w:t>о</w:t>
      </w:r>
      <w:r w:rsidR="00294494" w:rsidRPr="000A4348">
        <w:rPr>
          <w:sz w:val="28"/>
          <w:szCs w:val="28"/>
        </w:rPr>
        <w:t>приятия которого направлены на формирование здорового образа жизни у жителей нашего района. В этом направлении с медиками активно сотрудн</w:t>
      </w:r>
      <w:r w:rsidR="00294494" w:rsidRPr="000A4348">
        <w:rPr>
          <w:sz w:val="28"/>
          <w:szCs w:val="28"/>
        </w:rPr>
        <w:t>и</w:t>
      </w:r>
      <w:r w:rsidR="00294494" w:rsidRPr="000A4348">
        <w:rPr>
          <w:sz w:val="28"/>
          <w:szCs w:val="28"/>
        </w:rPr>
        <w:t>чают учреждения образования, культуры и спорта, соцзащиты и епархии. В рамках проекта проведено</w:t>
      </w:r>
      <w:r w:rsidR="00294494" w:rsidRPr="00A1005E">
        <w:rPr>
          <w:sz w:val="28"/>
          <w:szCs w:val="28"/>
        </w:rPr>
        <w:t xml:space="preserve"> </w:t>
      </w:r>
      <w:r w:rsidR="00177F83">
        <w:rPr>
          <w:sz w:val="28"/>
          <w:szCs w:val="28"/>
        </w:rPr>
        <w:t>4</w:t>
      </w:r>
      <w:r w:rsidR="00294494" w:rsidRPr="00A1005E">
        <w:rPr>
          <w:sz w:val="28"/>
          <w:szCs w:val="28"/>
        </w:rPr>
        <w:t xml:space="preserve">3 </w:t>
      </w:r>
      <w:r w:rsidR="00294494" w:rsidRPr="000A4348">
        <w:rPr>
          <w:sz w:val="28"/>
          <w:szCs w:val="28"/>
        </w:rPr>
        <w:t xml:space="preserve"> профилактические акции</w:t>
      </w:r>
      <w:r w:rsidR="00294494" w:rsidRPr="000A4348">
        <w:rPr>
          <w:b/>
          <w:sz w:val="28"/>
          <w:szCs w:val="28"/>
        </w:rPr>
        <w:t xml:space="preserve">, </w:t>
      </w:r>
      <w:r w:rsidR="00294494" w:rsidRPr="000A4348">
        <w:rPr>
          <w:sz w:val="28"/>
          <w:szCs w:val="28"/>
        </w:rPr>
        <w:t>в том числе</w:t>
      </w:r>
      <w:r w:rsidR="00294494" w:rsidRPr="000A4348">
        <w:rPr>
          <w:b/>
          <w:sz w:val="28"/>
          <w:szCs w:val="28"/>
        </w:rPr>
        <w:t xml:space="preserve"> </w:t>
      </w:r>
      <w:r w:rsidR="00177F83" w:rsidRPr="00177F83">
        <w:rPr>
          <w:sz w:val="28"/>
          <w:szCs w:val="28"/>
        </w:rPr>
        <w:t>26</w:t>
      </w:r>
      <w:r w:rsidR="00294494" w:rsidRPr="000A4348">
        <w:rPr>
          <w:b/>
          <w:sz w:val="28"/>
          <w:szCs w:val="28"/>
        </w:rPr>
        <w:t xml:space="preserve"> </w:t>
      </w:r>
      <w:r w:rsidR="00294494" w:rsidRPr="000A4348">
        <w:rPr>
          <w:sz w:val="28"/>
          <w:szCs w:val="28"/>
        </w:rPr>
        <w:t>ме</w:t>
      </w:r>
      <w:r w:rsidR="00294494" w:rsidRPr="000A4348">
        <w:rPr>
          <w:sz w:val="28"/>
          <w:szCs w:val="28"/>
        </w:rPr>
        <w:t>ж</w:t>
      </w:r>
      <w:r w:rsidR="00294494" w:rsidRPr="000A4348">
        <w:rPr>
          <w:sz w:val="28"/>
          <w:szCs w:val="28"/>
        </w:rPr>
        <w:t>ведомственных</w:t>
      </w:r>
      <w:r w:rsidR="00294494" w:rsidRPr="000A4348">
        <w:rPr>
          <w:b/>
          <w:sz w:val="28"/>
          <w:szCs w:val="28"/>
        </w:rPr>
        <w:t>.</w:t>
      </w:r>
    </w:p>
    <w:p w:rsidR="00294494" w:rsidRDefault="00177F83" w:rsidP="00FE0146">
      <w:pPr>
        <w:spacing w:line="360" w:lineRule="auto"/>
        <w:jc w:val="both"/>
        <w:rPr>
          <w:sz w:val="28"/>
          <w:szCs w:val="28"/>
        </w:rPr>
      </w:pPr>
      <w:r>
        <w:rPr>
          <w:b/>
          <w:sz w:val="28"/>
          <w:szCs w:val="28"/>
        </w:rPr>
        <w:t xml:space="preserve"> </w:t>
      </w:r>
      <w:r w:rsidRPr="00BA1E64">
        <w:rPr>
          <w:b/>
          <w:sz w:val="20"/>
          <w:szCs w:val="20"/>
        </w:rPr>
        <w:t xml:space="preserve">     </w:t>
      </w:r>
      <w:r w:rsidRPr="00BA1E64">
        <w:rPr>
          <w:sz w:val="28"/>
          <w:szCs w:val="28"/>
        </w:rPr>
        <w:t xml:space="preserve"> В 201</w:t>
      </w:r>
      <w:r w:rsidR="00D10DD2">
        <w:rPr>
          <w:sz w:val="28"/>
          <w:szCs w:val="28"/>
        </w:rPr>
        <w:t>9</w:t>
      </w:r>
      <w:r w:rsidRPr="00BA1E64">
        <w:rPr>
          <w:sz w:val="28"/>
          <w:szCs w:val="28"/>
        </w:rPr>
        <w:t xml:space="preserve"> году</w:t>
      </w:r>
      <w:r w:rsidR="00294494" w:rsidRPr="00BA1E64">
        <w:rPr>
          <w:b/>
          <w:sz w:val="28"/>
          <w:szCs w:val="28"/>
        </w:rPr>
        <w:t xml:space="preserve"> </w:t>
      </w:r>
      <w:r w:rsidRPr="00BA1E64">
        <w:rPr>
          <w:sz w:val="28"/>
          <w:szCs w:val="28"/>
        </w:rPr>
        <w:t>БУЗ ВО «</w:t>
      </w:r>
      <w:proofErr w:type="spellStart"/>
      <w:r w:rsidRPr="00BA1E64">
        <w:rPr>
          <w:sz w:val="28"/>
          <w:szCs w:val="28"/>
        </w:rPr>
        <w:t>Лискинская</w:t>
      </w:r>
      <w:proofErr w:type="spellEnd"/>
      <w:r w:rsidRPr="00BA1E64">
        <w:rPr>
          <w:sz w:val="28"/>
          <w:szCs w:val="28"/>
        </w:rPr>
        <w:t xml:space="preserve"> РБ» </w:t>
      </w:r>
      <w:r w:rsidR="00D10DD2">
        <w:rPr>
          <w:sz w:val="28"/>
          <w:szCs w:val="28"/>
        </w:rPr>
        <w:t>заняла второе призовое место и во второй раз стала победителем областного конкурса по реализации проекта</w:t>
      </w:r>
      <w:r w:rsidR="00BA1E64" w:rsidRPr="00BA1E64">
        <w:rPr>
          <w:sz w:val="28"/>
          <w:szCs w:val="28"/>
        </w:rPr>
        <w:t xml:space="preserve"> «Живи долго!»</w:t>
      </w:r>
      <w:r w:rsidR="00352A1B">
        <w:rPr>
          <w:sz w:val="28"/>
          <w:szCs w:val="28"/>
        </w:rPr>
        <w:t xml:space="preserve">, который </w:t>
      </w:r>
      <w:r w:rsidR="00D10DD2">
        <w:rPr>
          <w:sz w:val="28"/>
          <w:szCs w:val="28"/>
        </w:rPr>
        <w:t>про</w:t>
      </w:r>
      <w:r w:rsidR="00352A1B">
        <w:rPr>
          <w:sz w:val="28"/>
          <w:szCs w:val="28"/>
        </w:rPr>
        <w:t>ходил</w:t>
      </w:r>
      <w:r w:rsidR="00D10DD2">
        <w:rPr>
          <w:sz w:val="28"/>
          <w:szCs w:val="28"/>
        </w:rPr>
        <w:t xml:space="preserve"> в </w:t>
      </w:r>
      <w:proofErr w:type="spellStart"/>
      <w:r w:rsidR="00D10DD2">
        <w:rPr>
          <w:sz w:val="28"/>
          <w:szCs w:val="28"/>
        </w:rPr>
        <w:t>г</w:t>
      </w:r>
      <w:proofErr w:type="gramStart"/>
      <w:r w:rsidR="00D10DD2">
        <w:rPr>
          <w:sz w:val="28"/>
          <w:szCs w:val="28"/>
        </w:rPr>
        <w:t>.Л</w:t>
      </w:r>
      <w:proofErr w:type="gramEnd"/>
      <w:r w:rsidR="00D10DD2">
        <w:rPr>
          <w:sz w:val="28"/>
          <w:szCs w:val="28"/>
        </w:rPr>
        <w:t>иски</w:t>
      </w:r>
      <w:proofErr w:type="spellEnd"/>
      <w:r w:rsidR="00D10DD2">
        <w:rPr>
          <w:sz w:val="28"/>
          <w:szCs w:val="28"/>
        </w:rPr>
        <w:t xml:space="preserve"> </w:t>
      </w:r>
      <w:r w:rsidR="00352A1B">
        <w:rPr>
          <w:sz w:val="28"/>
          <w:szCs w:val="28"/>
        </w:rPr>
        <w:t>в</w:t>
      </w:r>
      <w:r w:rsidR="00D10DD2">
        <w:rPr>
          <w:sz w:val="28"/>
          <w:szCs w:val="28"/>
        </w:rPr>
        <w:t xml:space="preserve"> ма</w:t>
      </w:r>
      <w:r w:rsidR="00352A1B">
        <w:rPr>
          <w:sz w:val="28"/>
          <w:szCs w:val="28"/>
        </w:rPr>
        <w:t>е</w:t>
      </w:r>
      <w:r w:rsidR="00D10DD2">
        <w:rPr>
          <w:sz w:val="28"/>
          <w:szCs w:val="28"/>
        </w:rPr>
        <w:t xml:space="preserve"> 2019 г</w:t>
      </w:r>
      <w:r w:rsidR="00D10DD2">
        <w:rPr>
          <w:sz w:val="28"/>
          <w:szCs w:val="28"/>
        </w:rPr>
        <w:t>о</w:t>
      </w:r>
      <w:r w:rsidR="00D10DD2">
        <w:rPr>
          <w:sz w:val="28"/>
          <w:szCs w:val="28"/>
        </w:rPr>
        <w:t>да.</w:t>
      </w:r>
    </w:p>
    <w:p w:rsidR="00441A5B" w:rsidRDefault="00441A5B" w:rsidP="00FE0146">
      <w:pPr>
        <w:spacing w:line="360" w:lineRule="auto"/>
        <w:jc w:val="both"/>
        <w:rPr>
          <w:sz w:val="28"/>
          <w:szCs w:val="28"/>
        </w:rPr>
      </w:pPr>
      <w:r>
        <w:rPr>
          <w:sz w:val="28"/>
          <w:szCs w:val="28"/>
        </w:rPr>
        <w:t xml:space="preserve">     Среднемесячная заработная плата врачей за 2019 год составила 65050,6 рублей, среднего медицинского персонала – 31494,3 рублей, младшего мед</w:t>
      </w:r>
      <w:r>
        <w:rPr>
          <w:sz w:val="28"/>
          <w:szCs w:val="28"/>
        </w:rPr>
        <w:t>и</w:t>
      </w:r>
      <w:r>
        <w:rPr>
          <w:sz w:val="28"/>
          <w:szCs w:val="28"/>
        </w:rPr>
        <w:t>цинского персонала – 29660,8 рублей.</w:t>
      </w:r>
    </w:p>
    <w:p w:rsidR="00B500D7" w:rsidRPr="00BA1E64" w:rsidRDefault="00B500D7" w:rsidP="00FE0146">
      <w:pPr>
        <w:spacing w:line="360" w:lineRule="auto"/>
        <w:jc w:val="both"/>
        <w:rPr>
          <w:sz w:val="28"/>
          <w:szCs w:val="28"/>
        </w:rPr>
      </w:pPr>
    </w:p>
    <w:p w:rsidR="00B500D7" w:rsidRDefault="00177F83" w:rsidP="00B500D7">
      <w:pPr>
        <w:widowControl w:val="0"/>
        <w:spacing w:line="360" w:lineRule="auto"/>
        <w:jc w:val="both"/>
        <w:rPr>
          <w:b/>
          <w:spacing w:val="-4"/>
          <w:sz w:val="28"/>
          <w:szCs w:val="28"/>
        </w:rPr>
      </w:pPr>
      <w:r w:rsidRPr="00BA1E64">
        <w:rPr>
          <w:b/>
          <w:szCs w:val="28"/>
        </w:rPr>
        <w:t xml:space="preserve">       </w:t>
      </w:r>
      <w:r w:rsidR="00B500D7">
        <w:rPr>
          <w:b/>
          <w:spacing w:val="-4"/>
          <w:sz w:val="28"/>
          <w:szCs w:val="28"/>
        </w:rPr>
        <w:t xml:space="preserve">    Территориальное общественное самоуправление </w:t>
      </w:r>
    </w:p>
    <w:p w:rsidR="00B500D7" w:rsidRDefault="00B500D7" w:rsidP="00B500D7">
      <w:pPr>
        <w:tabs>
          <w:tab w:val="left" w:pos="1845"/>
        </w:tabs>
        <w:spacing w:line="360" w:lineRule="auto"/>
        <w:ind w:firstLine="709"/>
        <w:jc w:val="both"/>
        <w:rPr>
          <w:sz w:val="28"/>
          <w:szCs w:val="28"/>
        </w:rPr>
      </w:pPr>
      <w:r>
        <w:rPr>
          <w:sz w:val="28"/>
          <w:szCs w:val="28"/>
        </w:rPr>
        <w:t>С 2015 года на территории района активно развивается территориал</w:t>
      </w:r>
      <w:r>
        <w:rPr>
          <w:sz w:val="28"/>
          <w:szCs w:val="28"/>
        </w:rPr>
        <w:t>ь</w:t>
      </w:r>
      <w:r>
        <w:rPr>
          <w:sz w:val="28"/>
          <w:szCs w:val="28"/>
        </w:rPr>
        <w:t xml:space="preserve">ное общественное самоуправление. </w:t>
      </w:r>
      <w:proofErr w:type="gramStart"/>
      <w:r>
        <w:rPr>
          <w:sz w:val="28"/>
          <w:szCs w:val="28"/>
        </w:rPr>
        <w:t>В рамках конкурсного отбора, на реал</w:t>
      </w:r>
      <w:r>
        <w:rPr>
          <w:sz w:val="28"/>
          <w:szCs w:val="28"/>
        </w:rPr>
        <w:t>и</w:t>
      </w:r>
      <w:r>
        <w:rPr>
          <w:sz w:val="28"/>
          <w:szCs w:val="28"/>
        </w:rPr>
        <w:t xml:space="preserve">зацию своих проектов 6 инициатив ТОС получили из областного бюджета </w:t>
      </w:r>
      <w:r>
        <w:rPr>
          <w:sz w:val="28"/>
          <w:szCs w:val="28"/>
        </w:rPr>
        <w:lastRenderedPageBreak/>
        <w:t xml:space="preserve">гранты на сумму 3,2 млн. руб. Так, в селах Пухово и </w:t>
      </w:r>
      <w:proofErr w:type="spellStart"/>
      <w:r>
        <w:rPr>
          <w:sz w:val="28"/>
          <w:szCs w:val="28"/>
        </w:rPr>
        <w:t>Нижнемарьино</w:t>
      </w:r>
      <w:proofErr w:type="spellEnd"/>
      <w:r>
        <w:rPr>
          <w:sz w:val="28"/>
          <w:szCs w:val="28"/>
        </w:rPr>
        <w:t xml:space="preserve"> было установлено новое ограждение на гражданских захоронениях, построен тр</w:t>
      </w:r>
      <w:r>
        <w:rPr>
          <w:sz w:val="28"/>
          <w:szCs w:val="28"/>
        </w:rPr>
        <w:t>о</w:t>
      </w:r>
      <w:r>
        <w:rPr>
          <w:sz w:val="28"/>
          <w:szCs w:val="28"/>
        </w:rPr>
        <w:t xml:space="preserve">туар в с. Средний </w:t>
      </w:r>
      <w:proofErr w:type="spellStart"/>
      <w:r>
        <w:rPr>
          <w:sz w:val="28"/>
          <w:szCs w:val="28"/>
        </w:rPr>
        <w:t>Икорец</w:t>
      </w:r>
      <w:proofErr w:type="spellEnd"/>
      <w:r>
        <w:rPr>
          <w:sz w:val="28"/>
          <w:szCs w:val="28"/>
        </w:rPr>
        <w:t xml:space="preserve">, благоустроены детская площадка в с. Нижний </w:t>
      </w:r>
      <w:proofErr w:type="spellStart"/>
      <w:r>
        <w:rPr>
          <w:sz w:val="28"/>
          <w:szCs w:val="28"/>
        </w:rPr>
        <w:t>Икорец</w:t>
      </w:r>
      <w:proofErr w:type="spellEnd"/>
      <w:r>
        <w:rPr>
          <w:sz w:val="28"/>
          <w:szCs w:val="28"/>
        </w:rPr>
        <w:t xml:space="preserve"> и спортивная площадка в с. Дракино. </w:t>
      </w:r>
      <w:proofErr w:type="gramEnd"/>
    </w:p>
    <w:p w:rsidR="00B500D7" w:rsidRDefault="00B500D7" w:rsidP="00B500D7">
      <w:pPr>
        <w:tabs>
          <w:tab w:val="left" w:pos="1845"/>
        </w:tabs>
        <w:spacing w:line="360" w:lineRule="auto"/>
        <w:ind w:firstLine="709"/>
        <w:jc w:val="both"/>
        <w:rPr>
          <w:sz w:val="28"/>
          <w:szCs w:val="28"/>
        </w:rPr>
      </w:pPr>
      <w:r>
        <w:rPr>
          <w:sz w:val="28"/>
          <w:szCs w:val="28"/>
        </w:rPr>
        <w:t xml:space="preserve">2019 год в </w:t>
      </w:r>
      <w:proofErr w:type="spellStart"/>
      <w:r>
        <w:rPr>
          <w:sz w:val="28"/>
          <w:szCs w:val="28"/>
        </w:rPr>
        <w:t>Залуженском</w:t>
      </w:r>
      <w:proofErr w:type="spellEnd"/>
      <w:r>
        <w:rPr>
          <w:sz w:val="28"/>
          <w:szCs w:val="28"/>
        </w:rPr>
        <w:t xml:space="preserve"> и </w:t>
      </w:r>
      <w:proofErr w:type="spellStart"/>
      <w:r>
        <w:rPr>
          <w:sz w:val="28"/>
          <w:szCs w:val="28"/>
        </w:rPr>
        <w:t>Нижнеикорецком</w:t>
      </w:r>
      <w:proofErr w:type="spellEnd"/>
      <w:r>
        <w:rPr>
          <w:sz w:val="28"/>
          <w:szCs w:val="28"/>
        </w:rPr>
        <w:t xml:space="preserve"> сельских поселениях пр</w:t>
      </w:r>
      <w:r>
        <w:rPr>
          <w:sz w:val="28"/>
          <w:szCs w:val="28"/>
        </w:rPr>
        <w:t>о</w:t>
      </w:r>
      <w:r>
        <w:rPr>
          <w:sz w:val="28"/>
          <w:szCs w:val="28"/>
        </w:rPr>
        <w:t xml:space="preserve">ходил под знаком празднования 250-летия со дня основания сел </w:t>
      </w:r>
      <w:proofErr w:type="spellStart"/>
      <w:r>
        <w:rPr>
          <w:sz w:val="28"/>
          <w:szCs w:val="28"/>
        </w:rPr>
        <w:t>Залужное</w:t>
      </w:r>
      <w:proofErr w:type="spellEnd"/>
      <w:r>
        <w:rPr>
          <w:sz w:val="28"/>
          <w:szCs w:val="28"/>
        </w:rPr>
        <w:t xml:space="preserve"> и </w:t>
      </w:r>
      <w:proofErr w:type="spellStart"/>
      <w:r>
        <w:rPr>
          <w:sz w:val="28"/>
          <w:szCs w:val="28"/>
        </w:rPr>
        <w:t>Масловка</w:t>
      </w:r>
      <w:proofErr w:type="spellEnd"/>
      <w:r>
        <w:rPr>
          <w:sz w:val="28"/>
          <w:szCs w:val="28"/>
        </w:rPr>
        <w:t>.</w:t>
      </w:r>
    </w:p>
    <w:p w:rsidR="00233A15" w:rsidRDefault="00B500D7" w:rsidP="00233A15">
      <w:pPr>
        <w:tabs>
          <w:tab w:val="left" w:pos="1845"/>
        </w:tabs>
        <w:spacing w:line="360" w:lineRule="auto"/>
        <w:ind w:firstLine="709"/>
        <w:jc w:val="both"/>
        <w:rPr>
          <w:sz w:val="28"/>
          <w:szCs w:val="28"/>
        </w:rPr>
      </w:pPr>
      <w:r>
        <w:rPr>
          <w:sz w:val="28"/>
          <w:szCs w:val="28"/>
        </w:rPr>
        <w:t xml:space="preserve">Так, в селе </w:t>
      </w:r>
      <w:proofErr w:type="spellStart"/>
      <w:r>
        <w:rPr>
          <w:sz w:val="28"/>
          <w:szCs w:val="28"/>
        </w:rPr>
        <w:t>Залужное</w:t>
      </w:r>
      <w:proofErr w:type="spellEnd"/>
      <w:r>
        <w:rPr>
          <w:sz w:val="28"/>
          <w:szCs w:val="28"/>
        </w:rPr>
        <w:t xml:space="preserve"> было установлено новое металлическое огражд</w:t>
      </w:r>
      <w:r>
        <w:rPr>
          <w:sz w:val="28"/>
          <w:szCs w:val="28"/>
        </w:rPr>
        <w:t>е</w:t>
      </w:r>
      <w:r>
        <w:rPr>
          <w:sz w:val="28"/>
          <w:szCs w:val="28"/>
        </w:rPr>
        <w:t xml:space="preserve">ние на территории МКОУ </w:t>
      </w:r>
      <w:proofErr w:type="spellStart"/>
      <w:r>
        <w:rPr>
          <w:sz w:val="28"/>
          <w:szCs w:val="28"/>
        </w:rPr>
        <w:t>Залуженская</w:t>
      </w:r>
      <w:proofErr w:type="spellEnd"/>
      <w:r>
        <w:rPr>
          <w:sz w:val="28"/>
          <w:szCs w:val="28"/>
        </w:rPr>
        <w:t xml:space="preserve"> СОШ», а в рамках конкурса общ</w:t>
      </w:r>
      <w:r>
        <w:rPr>
          <w:sz w:val="28"/>
          <w:szCs w:val="28"/>
        </w:rPr>
        <w:t>е</w:t>
      </w:r>
      <w:r>
        <w:rPr>
          <w:sz w:val="28"/>
          <w:szCs w:val="28"/>
        </w:rPr>
        <w:t>ственно полезных проектов территориального общественного самоуправл</w:t>
      </w:r>
      <w:r>
        <w:rPr>
          <w:sz w:val="28"/>
          <w:szCs w:val="28"/>
        </w:rPr>
        <w:t>е</w:t>
      </w:r>
      <w:r>
        <w:rPr>
          <w:sz w:val="28"/>
          <w:szCs w:val="28"/>
        </w:rPr>
        <w:t xml:space="preserve">ния в селе </w:t>
      </w:r>
      <w:proofErr w:type="spellStart"/>
      <w:r>
        <w:rPr>
          <w:sz w:val="28"/>
          <w:szCs w:val="28"/>
        </w:rPr>
        <w:t>Масловка</w:t>
      </w:r>
      <w:proofErr w:type="spellEnd"/>
      <w:r>
        <w:rPr>
          <w:sz w:val="28"/>
          <w:szCs w:val="28"/>
        </w:rPr>
        <w:t xml:space="preserve"> был реализован проект по благоустройству детского парка «Штурвал». </w:t>
      </w:r>
    </w:p>
    <w:p w:rsidR="00B500D7" w:rsidRDefault="00233A15" w:rsidP="00233A15">
      <w:pPr>
        <w:tabs>
          <w:tab w:val="left" w:pos="1845"/>
        </w:tabs>
        <w:spacing w:line="360" w:lineRule="auto"/>
        <w:ind w:firstLine="709"/>
        <w:jc w:val="both"/>
        <w:rPr>
          <w:sz w:val="28"/>
          <w:szCs w:val="28"/>
        </w:rPr>
      </w:pPr>
      <w:r>
        <w:rPr>
          <w:sz w:val="28"/>
          <w:szCs w:val="28"/>
        </w:rPr>
        <w:t xml:space="preserve">Второй год в </w:t>
      </w:r>
      <w:proofErr w:type="spellStart"/>
      <w:r>
        <w:rPr>
          <w:sz w:val="28"/>
          <w:szCs w:val="28"/>
        </w:rPr>
        <w:t>Лискинском</w:t>
      </w:r>
      <w:proofErr w:type="spellEnd"/>
      <w:r>
        <w:rPr>
          <w:sz w:val="28"/>
          <w:szCs w:val="28"/>
        </w:rPr>
        <w:t xml:space="preserve"> районе реализуется направление по по</w:t>
      </w:r>
      <w:r>
        <w:rPr>
          <w:sz w:val="28"/>
          <w:szCs w:val="28"/>
        </w:rPr>
        <w:t>д</w:t>
      </w:r>
      <w:r>
        <w:rPr>
          <w:sz w:val="28"/>
          <w:szCs w:val="28"/>
        </w:rPr>
        <w:t xml:space="preserve">держке местных инициатив в рамках </w:t>
      </w:r>
      <w:proofErr w:type="gramStart"/>
      <w:r>
        <w:rPr>
          <w:sz w:val="28"/>
          <w:szCs w:val="28"/>
        </w:rPr>
        <w:t>инициативного</w:t>
      </w:r>
      <w:proofErr w:type="gramEnd"/>
      <w:r>
        <w:rPr>
          <w:sz w:val="28"/>
          <w:szCs w:val="28"/>
        </w:rPr>
        <w:t xml:space="preserve"> бюджетирования. Так, в 2019 году в с. Нижний </w:t>
      </w:r>
      <w:proofErr w:type="spellStart"/>
      <w:r>
        <w:rPr>
          <w:sz w:val="28"/>
          <w:szCs w:val="28"/>
        </w:rPr>
        <w:t>Икорец</w:t>
      </w:r>
      <w:proofErr w:type="spellEnd"/>
      <w:r>
        <w:rPr>
          <w:sz w:val="28"/>
          <w:szCs w:val="28"/>
        </w:rPr>
        <w:t xml:space="preserve"> был реализован проект по реконструкции символического мемориального комплекса и воинского захоронения № 169. </w:t>
      </w:r>
    </w:p>
    <w:p w:rsidR="007E1EFE" w:rsidRDefault="00B500D7" w:rsidP="00B77924">
      <w:pPr>
        <w:spacing w:line="360" w:lineRule="auto"/>
        <w:ind w:firstLine="709"/>
        <w:jc w:val="both"/>
        <w:rPr>
          <w:sz w:val="28"/>
          <w:szCs w:val="28"/>
        </w:rPr>
      </w:pPr>
      <w:r>
        <w:rPr>
          <w:sz w:val="28"/>
          <w:szCs w:val="28"/>
        </w:rPr>
        <w:t>Участие в данных программных мероприятиях позволило еще более широко привлечь население к решению</w:t>
      </w:r>
      <w:r w:rsidR="00B77924">
        <w:rPr>
          <w:sz w:val="28"/>
          <w:szCs w:val="28"/>
        </w:rPr>
        <w:t xml:space="preserve"> вопросов местного значения.</w:t>
      </w:r>
    </w:p>
    <w:p w:rsidR="00ED640E" w:rsidRPr="005C4849" w:rsidRDefault="007E1EFE" w:rsidP="007E1EFE">
      <w:pPr>
        <w:spacing w:line="360" w:lineRule="auto"/>
        <w:ind w:firstLine="709"/>
        <w:jc w:val="both"/>
        <w:rPr>
          <w:sz w:val="28"/>
          <w:szCs w:val="28"/>
        </w:rPr>
      </w:pPr>
      <w:r>
        <w:rPr>
          <w:sz w:val="28"/>
          <w:szCs w:val="28"/>
        </w:rPr>
        <w:t>Для участия в конкурсном отборе проектов ТОС в 2020 году в Ассоц</w:t>
      </w:r>
      <w:r>
        <w:rPr>
          <w:sz w:val="28"/>
          <w:szCs w:val="28"/>
        </w:rPr>
        <w:t>и</w:t>
      </w:r>
      <w:r>
        <w:rPr>
          <w:sz w:val="28"/>
          <w:szCs w:val="28"/>
        </w:rPr>
        <w:t xml:space="preserve">ацию Совет муниципальных образований Воронежской области было подано 40 заявок. Данные проекты были допущены и успешно прошли публичную защиту. Итоги решения конкурсной комиссии будут подведены 27 марта 2020 года. </w:t>
      </w:r>
      <w:r w:rsidR="00B77924">
        <w:rPr>
          <w:sz w:val="28"/>
          <w:szCs w:val="28"/>
        </w:rPr>
        <w:t xml:space="preserve">  </w:t>
      </w:r>
    </w:p>
    <w:p w:rsidR="00ED640E" w:rsidRDefault="00ED640E" w:rsidP="00FE0146">
      <w:pPr>
        <w:suppressAutoHyphens/>
        <w:spacing w:line="360" w:lineRule="auto"/>
        <w:ind w:right="-185" w:firstLine="708"/>
        <w:jc w:val="both"/>
        <w:rPr>
          <w:sz w:val="28"/>
          <w:szCs w:val="28"/>
        </w:rPr>
      </w:pPr>
    </w:p>
    <w:p w:rsidR="00647DF5" w:rsidRPr="00647DF5" w:rsidRDefault="00647DF5" w:rsidP="00FE0146">
      <w:pPr>
        <w:spacing w:line="360" w:lineRule="auto"/>
        <w:ind w:left="567"/>
        <w:jc w:val="both"/>
        <w:rPr>
          <w:b/>
          <w:sz w:val="28"/>
          <w:szCs w:val="28"/>
        </w:rPr>
      </w:pPr>
      <w:r w:rsidRPr="00647DF5">
        <w:rPr>
          <w:b/>
          <w:sz w:val="28"/>
          <w:szCs w:val="28"/>
        </w:rPr>
        <w:t xml:space="preserve">  Охрана окружающей среды</w:t>
      </w:r>
    </w:p>
    <w:p w:rsidR="00B44859" w:rsidRPr="00205FD8" w:rsidRDefault="00B44859" w:rsidP="00A236A2">
      <w:pPr>
        <w:spacing w:line="360" w:lineRule="auto"/>
        <w:ind w:firstLine="540"/>
        <w:jc w:val="both"/>
        <w:rPr>
          <w:sz w:val="28"/>
          <w:szCs w:val="28"/>
        </w:rPr>
      </w:pPr>
      <w:r w:rsidRPr="00205FD8">
        <w:rPr>
          <w:sz w:val="28"/>
          <w:szCs w:val="28"/>
        </w:rPr>
        <w:t>Проведены практические природоохранные мероприятия и акции: «Ч</w:t>
      </w:r>
      <w:r w:rsidRPr="00205FD8">
        <w:rPr>
          <w:sz w:val="28"/>
          <w:szCs w:val="28"/>
        </w:rPr>
        <w:t>и</w:t>
      </w:r>
      <w:r w:rsidRPr="00205FD8">
        <w:rPr>
          <w:sz w:val="28"/>
          <w:szCs w:val="28"/>
        </w:rPr>
        <w:t>стая земля» (выявлено и ликвидировано стихийных несанкционированных свалок  общей площадью 3,</w:t>
      </w:r>
      <w:r>
        <w:rPr>
          <w:sz w:val="28"/>
          <w:szCs w:val="28"/>
        </w:rPr>
        <w:t>9</w:t>
      </w:r>
      <w:r w:rsidRPr="00205FD8">
        <w:rPr>
          <w:sz w:val="28"/>
          <w:szCs w:val="28"/>
        </w:rPr>
        <w:t xml:space="preserve"> га); «Вода России» (работы по очистке пров</w:t>
      </w:r>
      <w:r w:rsidRPr="00205FD8">
        <w:rPr>
          <w:sz w:val="28"/>
          <w:szCs w:val="28"/>
        </w:rPr>
        <w:t>о</w:t>
      </w:r>
      <w:r w:rsidRPr="00205FD8">
        <w:rPr>
          <w:sz w:val="28"/>
          <w:szCs w:val="28"/>
        </w:rPr>
        <w:t xml:space="preserve">дились на реке </w:t>
      </w:r>
      <w:proofErr w:type="spellStart"/>
      <w:r w:rsidRPr="00205FD8">
        <w:rPr>
          <w:sz w:val="28"/>
          <w:szCs w:val="28"/>
        </w:rPr>
        <w:t>Икорец</w:t>
      </w:r>
      <w:proofErr w:type="spellEnd"/>
      <w:r w:rsidRPr="00205FD8">
        <w:rPr>
          <w:sz w:val="28"/>
          <w:szCs w:val="28"/>
        </w:rPr>
        <w:t xml:space="preserve">, реке </w:t>
      </w:r>
      <w:proofErr w:type="spellStart"/>
      <w:r w:rsidRPr="00205FD8">
        <w:rPr>
          <w:sz w:val="28"/>
          <w:szCs w:val="28"/>
        </w:rPr>
        <w:t>Тормосовка</w:t>
      </w:r>
      <w:proofErr w:type="spellEnd"/>
      <w:r w:rsidRPr="00205FD8">
        <w:rPr>
          <w:sz w:val="28"/>
          <w:szCs w:val="28"/>
        </w:rPr>
        <w:t xml:space="preserve">, </w:t>
      </w:r>
      <w:r w:rsidR="000D044F">
        <w:rPr>
          <w:sz w:val="28"/>
          <w:szCs w:val="28"/>
        </w:rPr>
        <w:t xml:space="preserve">озере </w:t>
      </w:r>
      <w:proofErr w:type="gramStart"/>
      <w:r w:rsidR="000D044F">
        <w:rPr>
          <w:sz w:val="28"/>
          <w:szCs w:val="28"/>
        </w:rPr>
        <w:t>Богатое</w:t>
      </w:r>
      <w:proofErr w:type="gramEnd"/>
      <w:r w:rsidRPr="00205FD8">
        <w:rPr>
          <w:sz w:val="28"/>
          <w:szCs w:val="28"/>
        </w:rPr>
        <w:t xml:space="preserve">); </w:t>
      </w:r>
      <w:r>
        <w:rPr>
          <w:sz w:val="28"/>
          <w:szCs w:val="28"/>
        </w:rPr>
        <w:t>м</w:t>
      </w:r>
      <w:r w:rsidRPr="00205FD8">
        <w:rPr>
          <w:sz w:val="28"/>
          <w:szCs w:val="28"/>
        </w:rPr>
        <w:t>есячники по бл</w:t>
      </w:r>
      <w:r w:rsidRPr="00205FD8">
        <w:rPr>
          <w:sz w:val="28"/>
          <w:szCs w:val="28"/>
        </w:rPr>
        <w:t>а</w:t>
      </w:r>
      <w:r w:rsidRPr="00205FD8">
        <w:rPr>
          <w:sz w:val="28"/>
          <w:szCs w:val="28"/>
        </w:rPr>
        <w:lastRenderedPageBreak/>
        <w:t>гоустройству и санитарной очистке территорий населенных пунктов Лиски</w:t>
      </w:r>
      <w:r w:rsidRPr="00205FD8">
        <w:rPr>
          <w:sz w:val="28"/>
          <w:szCs w:val="28"/>
        </w:rPr>
        <w:t>н</w:t>
      </w:r>
      <w:r w:rsidRPr="00205FD8">
        <w:rPr>
          <w:sz w:val="28"/>
          <w:szCs w:val="28"/>
        </w:rPr>
        <w:t>ского муниципального района</w:t>
      </w:r>
      <w:r w:rsidR="00A236A2">
        <w:rPr>
          <w:sz w:val="28"/>
          <w:szCs w:val="28"/>
        </w:rPr>
        <w:t>.</w:t>
      </w:r>
    </w:p>
    <w:p w:rsidR="00EB59CC" w:rsidRDefault="00AD5C9A" w:rsidP="00FE0146">
      <w:pPr>
        <w:spacing w:line="360" w:lineRule="auto"/>
        <w:ind w:firstLine="540"/>
        <w:jc w:val="both"/>
        <w:rPr>
          <w:sz w:val="28"/>
          <w:szCs w:val="28"/>
        </w:rPr>
      </w:pPr>
      <w:r w:rsidRPr="00753F62">
        <w:rPr>
          <w:sz w:val="28"/>
          <w:szCs w:val="28"/>
        </w:rPr>
        <w:t>В районе сосредоточено большое количество сельскохозяйственных и  промышленных предприятий. На всех предприятиях утверждены планы пр</w:t>
      </w:r>
      <w:r w:rsidRPr="00753F62">
        <w:rPr>
          <w:sz w:val="28"/>
          <w:szCs w:val="28"/>
        </w:rPr>
        <w:t>и</w:t>
      </w:r>
      <w:r w:rsidRPr="00753F62">
        <w:rPr>
          <w:sz w:val="28"/>
          <w:szCs w:val="28"/>
        </w:rPr>
        <w:t>родоохранных мероприятий, разрабатываются либо уже утверждены проекты предельно-допустимых выбросов в атмосферу и в водные объекты загрязн</w:t>
      </w:r>
      <w:r w:rsidRPr="00753F62">
        <w:rPr>
          <w:sz w:val="28"/>
          <w:szCs w:val="28"/>
        </w:rPr>
        <w:t>я</w:t>
      </w:r>
      <w:r w:rsidRPr="00753F62">
        <w:rPr>
          <w:sz w:val="28"/>
          <w:szCs w:val="28"/>
        </w:rPr>
        <w:t xml:space="preserve">ющих веществ, а также их мониторинг и контроль. </w:t>
      </w:r>
    </w:p>
    <w:p w:rsidR="000D044F" w:rsidRDefault="000D044F" w:rsidP="000D044F">
      <w:pPr>
        <w:spacing w:line="360" w:lineRule="auto"/>
        <w:ind w:firstLine="540"/>
        <w:jc w:val="both"/>
        <w:rPr>
          <w:sz w:val="28"/>
          <w:szCs w:val="28"/>
        </w:rPr>
      </w:pPr>
      <w:r>
        <w:rPr>
          <w:sz w:val="28"/>
          <w:szCs w:val="28"/>
        </w:rPr>
        <w:t>На 2020 гг. планируются следующие мероприятия:</w:t>
      </w:r>
    </w:p>
    <w:p w:rsidR="000D044F" w:rsidRDefault="000D044F" w:rsidP="000D044F">
      <w:pPr>
        <w:numPr>
          <w:ilvl w:val="0"/>
          <w:numId w:val="29"/>
        </w:numPr>
        <w:tabs>
          <w:tab w:val="num" w:pos="360"/>
        </w:tabs>
        <w:overflowPunct/>
        <w:spacing w:line="360" w:lineRule="auto"/>
        <w:ind w:left="360"/>
        <w:jc w:val="both"/>
        <w:rPr>
          <w:sz w:val="28"/>
          <w:szCs w:val="28"/>
        </w:rPr>
      </w:pPr>
      <w:r>
        <w:rPr>
          <w:sz w:val="28"/>
          <w:szCs w:val="28"/>
        </w:rPr>
        <w:t>Проведение работ по организации оборотного водоснабжения (ООО «Г</w:t>
      </w:r>
      <w:r>
        <w:rPr>
          <w:sz w:val="28"/>
          <w:szCs w:val="28"/>
        </w:rPr>
        <w:t>о</w:t>
      </w:r>
      <w:r>
        <w:rPr>
          <w:sz w:val="28"/>
          <w:szCs w:val="28"/>
        </w:rPr>
        <w:t xml:space="preserve">родской молочный завод «Лискинский»); </w:t>
      </w:r>
    </w:p>
    <w:p w:rsidR="000D044F" w:rsidRDefault="000D044F" w:rsidP="000D044F">
      <w:pPr>
        <w:numPr>
          <w:ilvl w:val="0"/>
          <w:numId w:val="29"/>
        </w:numPr>
        <w:tabs>
          <w:tab w:val="num" w:pos="360"/>
        </w:tabs>
        <w:overflowPunct/>
        <w:spacing w:line="360" w:lineRule="auto"/>
        <w:ind w:left="360"/>
        <w:jc w:val="both"/>
        <w:rPr>
          <w:sz w:val="28"/>
          <w:szCs w:val="28"/>
        </w:rPr>
      </w:pPr>
      <w:r>
        <w:rPr>
          <w:sz w:val="28"/>
          <w:szCs w:val="28"/>
        </w:rPr>
        <w:t xml:space="preserve">ремонт </w:t>
      </w:r>
      <w:proofErr w:type="spellStart"/>
      <w:r>
        <w:rPr>
          <w:sz w:val="28"/>
          <w:szCs w:val="28"/>
        </w:rPr>
        <w:t>быстроизнашиваемого</w:t>
      </w:r>
      <w:proofErr w:type="spellEnd"/>
      <w:r>
        <w:rPr>
          <w:sz w:val="28"/>
          <w:szCs w:val="28"/>
        </w:rPr>
        <w:t xml:space="preserve"> оборудования для разделения жидкой и твердой фракций навоза КРС (ОАО «Маяк»);</w:t>
      </w:r>
    </w:p>
    <w:p w:rsidR="0016572A" w:rsidRPr="0016572A" w:rsidRDefault="0016572A" w:rsidP="0016572A">
      <w:pPr>
        <w:numPr>
          <w:ilvl w:val="0"/>
          <w:numId w:val="29"/>
        </w:numPr>
        <w:tabs>
          <w:tab w:val="num" w:pos="360"/>
        </w:tabs>
        <w:overflowPunct/>
        <w:spacing w:line="360" w:lineRule="auto"/>
        <w:ind w:left="360"/>
        <w:jc w:val="both"/>
        <w:rPr>
          <w:sz w:val="28"/>
          <w:szCs w:val="28"/>
        </w:rPr>
      </w:pPr>
      <w:r>
        <w:rPr>
          <w:sz w:val="28"/>
          <w:szCs w:val="28"/>
        </w:rPr>
        <w:t xml:space="preserve">обустройство навозохранилища в </w:t>
      </w:r>
      <w:proofErr w:type="spellStart"/>
      <w:r>
        <w:rPr>
          <w:sz w:val="28"/>
          <w:szCs w:val="28"/>
        </w:rPr>
        <w:t>с</w:t>
      </w:r>
      <w:proofErr w:type="gramStart"/>
      <w:r>
        <w:rPr>
          <w:sz w:val="28"/>
          <w:szCs w:val="28"/>
        </w:rPr>
        <w:t>.С</w:t>
      </w:r>
      <w:proofErr w:type="gramEnd"/>
      <w:r>
        <w:rPr>
          <w:sz w:val="28"/>
          <w:szCs w:val="28"/>
        </w:rPr>
        <w:t>редний</w:t>
      </w:r>
      <w:proofErr w:type="spellEnd"/>
      <w:r>
        <w:rPr>
          <w:sz w:val="28"/>
          <w:szCs w:val="28"/>
        </w:rPr>
        <w:t xml:space="preserve"> </w:t>
      </w:r>
      <w:proofErr w:type="spellStart"/>
      <w:r>
        <w:rPr>
          <w:sz w:val="28"/>
          <w:szCs w:val="28"/>
        </w:rPr>
        <w:t>Икорец</w:t>
      </w:r>
      <w:proofErr w:type="spellEnd"/>
      <w:r>
        <w:rPr>
          <w:sz w:val="28"/>
          <w:szCs w:val="28"/>
        </w:rPr>
        <w:t xml:space="preserve"> </w:t>
      </w:r>
      <w:r>
        <w:rPr>
          <w:sz w:val="28"/>
          <w:szCs w:val="28"/>
        </w:rPr>
        <w:t>(ОАО «Маяк»);</w:t>
      </w:r>
    </w:p>
    <w:p w:rsidR="000D044F" w:rsidRDefault="000D044F" w:rsidP="000D044F">
      <w:pPr>
        <w:numPr>
          <w:ilvl w:val="0"/>
          <w:numId w:val="29"/>
        </w:numPr>
        <w:tabs>
          <w:tab w:val="num" w:pos="360"/>
        </w:tabs>
        <w:overflowPunct/>
        <w:spacing w:line="360" w:lineRule="auto"/>
        <w:ind w:left="360"/>
        <w:jc w:val="both"/>
        <w:rPr>
          <w:sz w:val="28"/>
          <w:szCs w:val="28"/>
        </w:rPr>
      </w:pPr>
      <w:r>
        <w:rPr>
          <w:sz w:val="28"/>
          <w:szCs w:val="28"/>
        </w:rPr>
        <w:t>работы по очистке береговой полосы от мусора в рамках акции «Вода России» (</w:t>
      </w:r>
      <w:proofErr w:type="spellStart"/>
      <w:r>
        <w:rPr>
          <w:sz w:val="28"/>
          <w:szCs w:val="28"/>
        </w:rPr>
        <w:t>р</w:t>
      </w:r>
      <w:proofErr w:type="gramStart"/>
      <w:r>
        <w:rPr>
          <w:sz w:val="28"/>
          <w:szCs w:val="28"/>
        </w:rPr>
        <w:t>.Д</w:t>
      </w:r>
      <w:proofErr w:type="gramEnd"/>
      <w:r>
        <w:rPr>
          <w:sz w:val="28"/>
          <w:szCs w:val="28"/>
        </w:rPr>
        <w:t>он</w:t>
      </w:r>
      <w:proofErr w:type="spellEnd"/>
      <w:r>
        <w:rPr>
          <w:sz w:val="28"/>
          <w:szCs w:val="28"/>
        </w:rPr>
        <w:t xml:space="preserve">, </w:t>
      </w:r>
      <w:proofErr w:type="spellStart"/>
      <w:r>
        <w:rPr>
          <w:sz w:val="28"/>
          <w:szCs w:val="28"/>
        </w:rPr>
        <w:t>р.Кирпичная</w:t>
      </w:r>
      <w:proofErr w:type="spellEnd"/>
      <w:r>
        <w:rPr>
          <w:sz w:val="28"/>
          <w:szCs w:val="28"/>
        </w:rPr>
        <w:t xml:space="preserve">, </w:t>
      </w:r>
      <w:proofErr w:type="spellStart"/>
      <w:r>
        <w:rPr>
          <w:sz w:val="28"/>
          <w:szCs w:val="28"/>
        </w:rPr>
        <w:t>р.Икорец</w:t>
      </w:r>
      <w:proofErr w:type="spellEnd"/>
      <w:r>
        <w:rPr>
          <w:sz w:val="28"/>
          <w:szCs w:val="28"/>
        </w:rPr>
        <w:t xml:space="preserve">, озеро Перевал, озеро Степное, р. Тихая Сосна, озеро Богатое, </w:t>
      </w:r>
      <w:proofErr w:type="spellStart"/>
      <w:r>
        <w:rPr>
          <w:sz w:val="28"/>
          <w:szCs w:val="28"/>
        </w:rPr>
        <w:t>р.Тормасовка</w:t>
      </w:r>
      <w:proofErr w:type="spellEnd"/>
      <w:r>
        <w:rPr>
          <w:sz w:val="28"/>
          <w:szCs w:val="28"/>
        </w:rPr>
        <w:t>);</w:t>
      </w:r>
    </w:p>
    <w:p w:rsidR="000D044F" w:rsidRDefault="002D26AF" w:rsidP="000D044F">
      <w:pPr>
        <w:numPr>
          <w:ilvl w:val="0"/>
          <w:numId w:val="29"/>
        </w:numPr>
        <w:tabs>
          <w:tab w:val="num" w:pos="360"/>
        </w:tabs>
        <w:overflowPunct/>
        <w:spacing w:line="360" w:lineRule="auto"/>
        <w:ind w:left="360"/>
        <w:jc w:val="both"/>
        <w:rPr>
          <w:sz w:val="28"/>
          <w:szCs w:val="28"/>
        </w:rPr>
      </w:pPr>
      <w:r>
        <w:rPr>
          <w:sz w:val="28"/>
          <w:szCs w:val="28"/>
        </w:rPr>
        <w:t>Анализ концепции по п</w:t>
      </w:r>
      <w:r w:rsidR="000D044F">
        <w:rPr>
          <w:sz w:val="28"/>
          <w:szCs w:val="28"/>
        </w:rPr>
        <w:t>роектировани</w:t>
      </w:r>
      <w:r>
        <w:rPr>
          <w:sz w:val="28"/>
          <w:szCs w:val="28"/>
        </w:rPr>
        <w:t>ю</w:t>
      </w:r>
      <w:r w:rsidR="000D044F">
        <w:rPr>
          <w:sz w:val="28"/>
          <w:szCs w:val="28"/>
        </w:rPr>
        <w:t xml:space="preserve"> мусоросортировочного завода.</w:t>
      </w:r>
    </w:p>
    <w:p w:rsidR="000D044F" w:rsidRDefault="000D044F" w:rsidP="00FE0146">
      <w:pPr>
        <w:spacing w:line="360" w:lineRule="auto"/>
        <w:ind w:firstLine="540"/>
        <w:jc w:val="both"/>
        <w:rPr>
          <w:sz w:val="28"/>
          <w:szCs w:val="28"/>
        </w:rPr>
      </w:pPr>
    </w:p>
    <w:p w:rsidR="00545ADA" w:rsidRPr="00545ADA" w:rsidRDefault="00545ADA" w:rsidP="00FE0146">
      <w:pPr>
        <w:tabs>
          <w:tab w:val="left" w:pos="6506"/>
        </w:tabs>
        <w:spacing w:line="360" w:lineRule="auto"/>
        <w:ind w:firstLine="426"/>
        <w:jc w:val="both"/>
        <w:rPr>
          <w:b/>
          <w:sz w:val="28"/>
          <w:szCs w:val="28"/>
        </w:rPr>
      </w:pPr>
      <w:r w:rsidRPr="00545ADA">
        <w:rPr>
          <w:b/>
          <w:sz w:val="28"/>
          <w:szCs w:val="28"/>
        </w:rPr>
        <w:t>Уважаемые депутаты!</w:t>
      </w:r>
      <w:r w:rsidR="008837E7">
        <w:rPr>
          <w:b/>
          <w:sz w:val="28"/>
          <w:szCs w:val="28"/>
        </w:rPr>
        <w:tab/>
      </w:r>
    </w:p>
    <w:p w:rsidR="00545ADA" w:rsidRDefault="00545ADA" w:rsidP="00FE0146">
      <w:pPr>
        <w:spacing w:line="360" w:lineRule="auto"/>
        <w:ind w:firstLine="426"/>
        <w:jc w:val="both"/>
        <w:rPr>
          <w:sz w:val="28"/>
          <w:szCs w:val="28"/>
        </w:rPr>
      </w:pPr>
      <w:r w:rsidRPr="00545ADA">
        <w:rPr>
          <w:sz w:val="28"/>
          <w:szCs w:val="28"/>
        </w:rPr>
        <w:t>Таковы основные итоги социально-экономического развития Лискинск</w:t>
      </w:r>
      <w:r w:rsidRPr="00545ADA">
        <w:rPr>
          <w:sz w:val="28"/>
          <w:szCs w:val="28"/>
        </w:rPr>
        <w:t>о</w:t>
      </w:r>
      <w:r w:rsidRPr="00545ADA">
        <w:rPr>
          <w:sz w:val="28"/>
          <w:szCs w:val="28"/>
        </w:rPr>
        <w:t>г</w:t>
      </w:r>
      <w:r w:rsidR="005E0761">
        <w:rPr>
          <w:sz w:val="28"/>
          <w:szCs w:val="28"/>
        </w:rPr>
        <w:t>о муниципального района за  201</w:t>
      </w:r>
      <w:r w:rsidR="007874B9">
        <w:rPr>
          <w:sz w:val="28"/>
          <w:szCs w:val="28"/>
        </w:rPr>
        <w:t>9</w:t>
      </w:r>
      <w:r w:rsidRPr="00545ADA">
        <w:rPr>
          <w:sz w:val="28"/>
          <w:szCs w:val="28"/>
        </w:rPr>
        <w:t xml:space="preserve"> год и  приоритетные задачи на 20</w:t>
      </w:r>
      <w:r w:rsidR="007874B9">
        <w:rPr>
          <w:sz w:val="28"/>
          <w:szCs w:val="28"/>
        </w:rPr>
        <w:t>20</w:t>
      </w:r>
      <w:r w:rsidRPr="00545ADA">
        <w:rPr>
          <w:sz w:val="28"/>
          <w:szCs w:val="28"/>
        </w:rPr>
        <w:t xml:space="preserve"> год. Свою главную задачу администрация района видит в создании условий, пр</w:t>
      </w:r>
      <w:r w:rsidRPr="00545ADA">
        <w:rPr>
          <w:sz w:val="28"/>
          <w:szCs w:val="28"/>
        </w:rPr>
        <w:t>и</w:t>
      </w:r>
      <w:r w:rsidRPr="00545ADA">
        <w:rPr>
          <w:sz w:val="28"/>
          <w:szCs w:val="28"/>
        </w:rPr>
        <w:t>влекательных для инвесторов и благоприятных для развития всех отраслей хозяйственного комплекса района, не забывая при этом о социальных вопр</w:t>
      </w:r>
      <w:r w:rsidRPr="00545ADA">
        <w:rPr>
          <w:sz w:val="28"/>
          <w:szCs w:val="28"/>
        </w:rPr>
        <w:t>о</w:t>
      </w:r>
      <w:r w:rsidRPr="00545ADA">
        <w:rPr>
          <w:sz w:val="28"/>
          <w:szCs w:val="28"/>
        </w:rPr>
        <w:t>сах района. Решение этих задач обеспечит дальнейшее укрепление эконом</w:t>
      </w:r>
      <w:r w:rsidRPr="00545ADA">
        <w:rPr>
          <w:sz w:val="28"/>
          <w:szCs w:val="28"/>
        </w:rPr>
        <w:t>и</w:t>
      </w:r>
      <w:r w:rsidRPr="00545ADA">
        <w:rPr>
          <w:sz w:val="28"/>
          <w:szCs w:val="28"/>
        </w:rPr>
        <w:t>ки</w:t>
      </w:r>
      <w:r w:rsidR="008B178B">
        <w:rPr>
          <w:sz w:val="28"/>
          <w:szCs w:val="28"/>
        </w:rPr>
        <w:t xml:space="preserve"> района</w:t>
      </w:r>
      <w:r w:rsidRPr="00545ADA">
        <w:rPr>
          <w:sz w:val="28"/>
          <w:szCs w:val="28"/>
        </w:rPr>
        <w:t>,  расширение возможностей по развитию социальной сферы рай</w:t>
      </w:r>
      <w:r w:rsidRPr="00545ADA">
        <w:rPr>
          <w:sz w:val="28"/>
          <w:szCs w:val="28"/>
        </w:rPr>
        <w:t>о</w:t>
      </w:r>
      <w:r w:rsidRPr="00545ADA">
        <w:rPr>
          <w:sz w:val="28"/>
          <w:szCs w:val="28"/>
        </w:rPr>
        <w:t xml:space="preserve">на и повышение качества жизни </w:t>
      </w:r>
      <w:r w:rsidR="007874B9">
        <w:rPr>
          <w:sz w:val="28"/>
          <w:szCs w:val="28"/>
        </w:rPr>
        <w:t>населения</w:t>
      </w:r>
      <w:r w:rsidRPr="00545ADA">
        <w:rPr>
          <w:sz w:val="28"/>
          <w:szCs w:val="28"/>
        </w:rPr>
        <w:t>.</w:t>
      </w:r>
    </w:p>
    <w:p w:rsidR="00943174" w:rsidRDefault="00943174" w:rsidP="00FE0146">
      <w:pPr>
        <w:spacing w:line="360" w:lineRule="auto"/>
        <w:ind w:firstLine="426"/>
        <w:jc w:val="both"/>
        <w:rPr>
          <w:sz w:val="28"/>
          <w:szCs w:val="28"/>
        </w:rPr>
      </w:pPr>
    </w:p>
    <w:p w:rsidR="00943174" w:rsidRPr="00943174" w:rsidRDefault="00943174" w:rsidP="00FE0146">
      <w:pPr>
        <w:spacing w:line="360" w:lineRule="auto"/>
        <w:ind w:firstLine="426"/>
        <w:jc w:val="both"/>
        <w:rPr>
          <w:b/>
          <w:sz w:val="28"/>
          <w:szCs w:val="28"/>
        </w:rPr>
      </w:pPr>
      <w:r>
        <w:rPr>
          <w:b/>
          <w:sz w:val="28"/>
          <w:szCs w:val="28"/>
        </w:rPr>
        <w:t>Спасибо за внимание!</w:t>
      </w:r>
    </w:p>
    <w:p w:rsidR="007E48EC" w:rsidRDefault="007E48EC" w:rsidP="00B65300">
      <w:pPr>
        <w:pStyle w:val="ac"/>
        <w:spacing w:line="360" w:lineRule="auto"/>
        <w:ind w:firstLine="720"/>
        <w:rPr>
          <w:b/>
          <w:bCs/>
          <w:sz w:val="28"/>
          <w:szCs w:val="28"/>
        </w:rPr>
      </w:pPr>
      <w:bookmarkStart w:id="0" w:name="_GoBack"/>
      <w:bookmarkEnd w:id="0"/>
    </w:p>
    <w:p w:rsidR="007E48EC" w:rsidRDefault="007E48EC" w:rsidP="00FE0146">
      <w:pPr>
        <w:pStyle w:val="ac"/>
        <w:spacing w:line="360" w:lineRule="auto"/>
        <w:ind w:firstLine="720"/>
        <w:jc w:val="center"/>
        <w:rPr>
          <w:b/>
          <w:bCs/>
          <w:sz w:val="28"/>
          <w:szCs w:val="28"/>
        </w:rPr>
      </w:pPr>
    </w:p>
    <w:p w:rsidR="007E48EC" w:rsidRDefault="007E48EC" w:rsidP="00FE0146">
      <w:pPr>
        <w:pStyle w:val="ac"/>
        <w:spacing w:line="360" w:lineRule="auto"/>
        <w:ind w:firstLine="720"/>
        <w:jc w:val="center"/>
        <w:rPr>
          <w:b/>
          <w:bCs/>
          <w:sz w:val="28"/>
          <w:szCs w:val="28"/>
        </w:rPr>
      </w:pPr>
    </w:p>
    <w:p w:rsidR="007E48EC" w:rsidRDefault="007E48EC" w:rsidP="00FE0146">
      <w:pPr>
        <w:pStyle w:val="ac"/>
        <w:spacing w:line="360" w:lineRule="auto"/>
        <w:ind w:firstLine="720"/>
        <w:jc w:val="center"/>
        <w:rPr>
          <w:b/>
          <w:bCs/>
          <w:sz w:val="28"/>
          <w:szCs w:val="28"/>
        </w:rPr>
      </w:pPr>
    </w:p>
    <w:p w:rsidR="007E48EC" w:rsidRDefault="007E48EC" w:rsidP="00FE0146">
      <w:pPr>
        <w:pStyle w:val="ac"/>
        <w:spacing w:line="360" w:lineRule="auto"/>
        <w:rPr>
          <w:b/>
          <w:bCs/>
          <w:sz w:val="28"/>
          <w:szCs w:val="28"/>
        </w:rPr>
      </w:pPr>
    </w:p>
    <w:sectPr w:rsidR="007E48EC" w:rsidSect="00E42A07">
      <w:headerReference w:type="default" r:id="rId17"/>
      <w:pgSz w:w="11906" w:h="16838"/>
      <w:pgMar w:top="993" w:right="850" w:bottom="993"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A1F" w:rsidRDefault="00783A1F">
      <w:r>
        <w:separator/>
      </w:r>
    </w:p>
  </w:endnote>
  <w:endnote w:type="continuationSeparator" w:id="0">
    <w:p w:rsidR="00783A1F" w:rsidRDefault="0078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A1F" w:rsidRDefault="00783A1F">
      <w:r>
        <w:separator/>
      </w:r>
    </w:p>
  </w:footnote>
  <w:footnote w:type="continuationSeparator" w:id="0">
    <w:p w:rsidR="00783A1F" w:rsidRDefault="00783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5268"/>
      <w:docPartObj>
        <w:docPartGallery w:val="Page Numbers (Top of Page)"/>
        <w:docPartUnique/>
      </w:docPartObj>
    </w:sdtPr>
    <w:sdtEndPr/>
    <w:sdtContent>
      <w:p w:rsidR="00783A1F" w:rsidRDefault="00783A1F">
        <w:pPr>
          <w:pStyle w:val="a7"/>
          <w:jc w:val="right"/>
        </w:pPr>
        <w:r>
          <w:fldChar w:fldCharType="begin"/>
        </w:r>
        <w:r>
          <w:instrText xml:space="preserve"> PAGE   \* MERGEFORMAT </w:instrText>
        </w:r>
        <w:r>
          <w:fldChar w:fldCharType="separate"/>
        </w:r>
        <w:r w:rsidR="00B65300">
          <w:rPr>
            <w:noProof/>
          </w:rPr>
          <w:t>35</w:t>
        </w:r>
        <w:r>
          <w:rPr>
            <w:noProof/>
          </w:rPr>
          <w:fldChar w:fldCharType="end"/>
        </w:r>
      </w:p>
    </w:sdtContent>
  </w:sdt>
  <w:p w:rsidR="00783A1F" w:rsidRDefault="00783A1F" w:rsidP="00530C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104B5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F43B82"/>
    <w:multiLevelType w:val="hybridMultilevel"/>
    <w:tmpl w:val="2D02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2F62C2"/>
    <w:multiLevelType w:val="hybridMultilevel"/>
    <w:tmpl w:val="F5C8A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1123C"/>
    <w:multiLevelType w:val="hybridMultilevel"/>
    <w:tmpl w:val="58E818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8320BC"/>
    <w:multiLevelType w:val="hybridMultilevel"/>
    <w:tmpl w:val="FE0A7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280A6C"/>
    <w:multiLevelType w:val="hybridMultilevel"/>
    <w:tmpl w:val="101EB98C"/>
    <w:lvl w:ilvl="0" w:tplc="7F904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5111599"/>
    <w:multiLevelType w:val="hybridMultilevel"/>
    <w:tmpl w:val="410A936C"/>
    <w:lvl w:ilvl="0" w:tplc="38D4733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39C87831"/>
    <w:multiLevelType w:val="hybridMultilevel"/>
    <w:tmpl w:val="6B3C3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861C5B"/>
    <w:multiLevelType w:val="hybridMultilevel"/>
    <w:tmpl w:val="0B9C9DBE"/>
    <w:lvl w:ilvl="0" w:tplc="8FEE31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DF569F"/>
    <w:multiLevelType w:val="hybridMultilevel"/>
    <w:tmpl w:val="B9BACAE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E7D1259"/>
    <w:multiLevelType w:val="hybridMultilevel"/>
    <w:tmpl w:val="6DD85B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1730F45"/>
    <w:multiLevelType w:val="hybridMultilevel"/>
    <w:tmpl w:val="CFB2623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80F07C7"/>
    <w:multiLevelType w:val="hybridMultilevel"/>
    <w:tmpl w:val="AC0259BA"/>
    <w:lvl w:ilvl="0" w:tplc="764A60FA">
      <w:start w:val="1"/>
      <w:numFmt w:val="decimal"/>
      <w:lvlText w:val="%1."/>
      <w:lvlJc w:val="left"/>
      <w:pPr>
        <w:ind w:left="1069"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90F5A60"/>
    <w:multiLevelType w:val="hybridMultilevel"/>
    <w:tmpl w:val="376C86AE"/>
    <w:lvl w:ilvl="0" w:tplc="32D21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9A4E3D"/>
    <w:multiLevelType w:val="hybridMultilevel"/>
    <w:tmpl w:val="F5C8A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561131"/>
    <w:multiLevelType w:val="hybridMultilevel"/>
    <w:tmpl w:val="6AAEE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197B8D"/>
    <w:multiLevelType w:val="hybridMultilevel"/>
    <w:tmpl w:val="42D2077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6E4A6AF6"/>
    <w:multiLevelType w:val="hybridMultilevel"/>
    <w:tmpl w:val="5B206D6E"/>
    <w:lvl w:ilvl="0" w:tplc="90069B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665806"/>
    <w:multiLevelType w:val="hybridMultilevel"/>
    <w:tmpl w:val="42FE9A34"/>
    <w:lvl w:ilvl="0" w:tplc="1D3A7FB6">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348518B"/>
    <w:multiLevelType w:val="hybridMultilevel"/>
    <w:tmpl w:val="0688037C"/>
    <w:name w:val="RTF_Num 763"/>
    <w:lvl w:ilvl="0" w:tplc="4DECECE0">
      <w:start w:val="1"/>
      <w:numFmt w:val="bullet"/>
      <w:lvlText w:val=""/>
      <w:lvlJc w:val="left"/>
      <w:pPr>
        <w:tabs>
          <w:tab w:val="num" w:pos="644"/>
        </w:tabs>
        <w:ind w:left="360" w:firstLine="0"/>
      </w:pPr>
      <w:rPr>
        <w:rFonts w:ascii="Symbol" w:hAnsi="Symbol"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4052A67"/>
    <w:multiLevelType w:val="hybridMultilevel"/>
    <w:tmpl w:val="4BAA34FA"/>
    <w:lvl w:ilvl="0" w:tplc="27EE2D84">
      <w:start w:val="1"/>
      <w:numFmt w:val="decimal"/>
      <w:lvlText w:val="%1)"/>
      <w:lvlJc w:val="left"/>
      <w:pPr>
        <w:tabs>
          <w:tab w:val="num" w:pos="810"/>
        </w:tabs>
        <w:ind w:left="810" w:hanging="450"/>
      </w:pPr>
      <w:rPr>
        <w:rFonts w:hint="default"/>
      </w:rPr>
    </w:lvl>
    <w:lvl w:ilvl="1" w:tplc="E5241204">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796"/>
        </w:tabs>
        <w:ind w:left="1796" w:hanging="180"/>
      </w:pPr>
    </w:lvl>
    <w:lvl w:ilvl="3" w:tplc="0419000F" w:tentative="1">
      <w:start w:val="1"/>
      <w:numFmt w:val="decimal"/>
      <w:lvlText w:val="%4."/>
      <w:lvlJc w:val="left"/>
      <w:pPr>
        <w:tabs>
          <w:tab w:val="num" w:pos="2516"/>
        </w:tabs>
        <w:ind w:left="2516" w:hanging="360"/>
      </w:pPr>
    </w:lvl>
    <w:lvl w:ilvl="4" w:tplc="04190019" w:tentative="1">
      <w:start w:val="1"/>
      <w:numFmt w:val="lowerLetter"/>
      <w:lvlText w:val="%5."/>
      <w:lvlJc w:val="left"/>
      <w:pPr>
        <w:tabs>
          <w:tab w:val="num" w:pos="3236"/>
        </w:tabs>
        <w:ind w:left="3236" w:hanging="360"/>
      </w:pPr>
    </w:lvl>
    <w:lvl w:ilvl="5" w:tplc="0419001B" w:tentative="1">
      <w:start w:val="1"/>
      <w:numFmt w:val="lowerRoman"/>
      <w:lvlText w:val="%6."/>
      <w:lvlJc w:val="right"/>
      <w:pPr>
        <w:tabs>
          <w:tab w:val="num" w:pos="3956"/>
        </w:tabs>
        <w:ind w:left="3956" w:hanging="180"/>
      </w:pPr>
    </w:lvl>
    <w:lvl w:ilvl="6" w:tplc="0419000F">
      <w:start w:val="1"/>
      <w:numFmt w:val="decimal"/>
      <w:lvlText w:val="%7."/>
      <w:lvlJc w:val="left"/>
      <w:pPr>
        <w:tabs>
          <w:tab w:val="num" w:pos="4676"/>
        </w:tabs>
        <w:ind w:left="4676" w:hanging="360"/>
      </w:pPr>
    </w:lvl>
    <w:lvl w:ilvl="7" w:tplc="04190019" w:tentative="1">
      <w:start w:val="1"/>
      <w:numFmt w:val="lowerLetter"/>
      <w:lvlText w:val="%8."/>
      <w:lvlJc w:val="left"/>
      <w:pPr>
        <w:tabs>
          <w:tab w:val="num" w:pos="5396"/>
        </w:tabs>
        <w:ind w:left="5396" w:hanging="360"/>
      </w:pPr>
    </w:lvl>
    <w:lvl w:ilvl="8" w:tplc="0419001B" w:tentative="1">
      <w:start w:val="1"/>
      <w:numFmt w:val="lowerRoman"/>
      <w:lvlText w:val="%9."/>
      <w:lvlJc w:val="right"/>
      <w:pPr>
        <w:tabs>
          <w:tab w:val="num" w:pos="6116"/>
        </w:tabs>
        <w:ind w:left="6116" w:hanging="180"/>
      </w:pPr>
    </w:lvl>
  </w:abstractNum>
  <w:abstractNum w:abstractNumId="22">
    <w:nsid w:val="744E196B"/>
    <w:multiLevelType w:val="hybridMultilevel"/>
    <w:tmpl w:val="40FA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B7800AA"/>
    <w:multiLevelType w:val="hybridMultilevel"/>
    <w:tmpl w:val="1C8EB6E2"/>
    <w:lvl w:ilvl="0" w:tplc="C0B0B96C">
      <w:start w:val="1"/>
      <w:numFmt w:val="decimal"/>
      <w:lvlText w:val="%1)"/>
      <w:lvlJc w:val="left"/>
      <w:pPr>
        <w:tabs>
          <w:tab w:val="num" w:pos="1871"/>
        </w:tabs>
        <w:ind w:left="1871" w:hanging="10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7EA30012"/>
    <w:multiLevelType w:val="hybridMultilevel"/>
    <w:tmpl w:val="CADE652C"/>
    <w:lvl w:ilvl="0" w:tplc="D80835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4"/>
  </w:num>
  <w:num w:numId="2">
    <w:abstractNumId w:val="18"/>
  </w:num>
  <w:num w:numId="3">
    <w:abstractNumId w:val="16"/>
  </w:num>
  <w:num w:numId="4">
    <w:abstractNumId w:val="23"/>
  </w:num>
  <w:num w:numId="5">
    <w:abstractNumId w:val="1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4"/>
  </w:num>
  <w:num w:numId="10">
    <w:abstractNumId w:val="12"/>
  </w:num>
  <w:num w:numId="11">
    <w:abstractNumId w:val="9"/>
  </w:num>
  <w:num w:numId="12">
    <w:abstractNumId w:val="1"/>
  </w:num>
  <w:num w:numId="13">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6">
    <w:abstractNumId w:val="20"/>
  </w:num>
  <w:num w:numId="17">
    <w:abstractNumId w:val="24"/>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7"/>
  </w:num>
  <w:num w:numId="22">
    <w:abstractNumId w:val="6"/>
  </w:num>
  <w:num w:numId="23">
    <w:abstractNumId w:val="13"/>
  </w:num>
  <w:num w:numId="24">
    <w:abstractNumId w:val="2"/>
  </w:num>
  <w:num w:numId="25">
    <w:abstractNumId w:val="8"/>
  </w:num>
  <w:num w:numId="26">
    <w:abstractNumId w:val="5"/>
  </w:num>
  <w:num w:numId="27">
    <w:abstractNumId w:val="19"/>
  </w:num>
  <w:num w:numId="28">
    <w:abstractNumId w:val="3"/>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mailMerge>
    <w:mainDocumentType w:val="catalog"/>
    <w:dataType w:val="textFile"/>
    <w:activeRecord w:val="-1"/>
  </w:mailMerge>
  <w:defaultTabStop w:val="708"/>
  <w:autoHyphenation/>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EC"/>
    <w:rsid w:val="0000616B"/>
    <w:rsid w:val="00006E86"/>
    <w:rsid w:val="00011AA0"/>
    <w:rsid w:val="0001512F"/>
    <w:rsid w:val="00015181"/>
    <w:rsid w:val="000216B7"/>
    <w:rsid w:val="000231D5"/>
    <w:rsid w:val="000240C4"/>
    <w:rsid w:val="00024881"/>
    <w:rsid w:val="00024A60"/>
    <w:rsid w:val="00025238"/>
    <w:rsid w:val="00030B3D"/>
    <w:rsid w:val="000343F5"/>
    <w:rsid w:val="00035F86"/>
    <w:rsid w:val="000364E2"/>
    <w:rsid w:val="00036561"/>
    <w:rsid w:val="0003677A"/>
    <w:rsid w:val="000421DC"/>
    <w:rsid w:val="00042BC0"/>
    <w:rsid w:val="00044367"/>
    <w:rsid w:val="00044AC6"/>
    <w:rsid w:val="000504D8"/>
    <w:rsid w:val="00050834"/>
    <w:rsid w:val="00051B51"/>
    <w:rsid w:val="00057061"/>
    <w:rsid w:val="00071EF1"/>
    <w:rsid w:val="000726E1"/>
    <w:rsid w:val="0007529E"/>
    <w:rsid w:val="00076662"/>
    <w:rsid w:val="00076C55"/>
    <w:rsid w:val="00080C83"/>
    <w:rsid w:val="0008648D"/>
    <w:rsid w:val="000872F6"/>
    <w:rsid w:val="000878DD"/>
    <w:rsid w:val="000908C7"/>
    <w:rsid w:val="00091E7B"/>
    <w:rsid w:val="000920AD"/>
    <w:rsid w:val="00093132"/>
    <w:rsid w:val="000931BE"/>
    <w:rsid w:val="000A1017"/>
    <w:rsid w:val="000A4348"/>
    <w:rsid w:val="000A44FA"/>
    <w:rsid w:val="000A48AD"/>
    <w:rsid w:val="000A496B"/>
    <w:rsid w:val="000A77D4"/>
    <w:rsid w:val="000B0D6D"/>
    <w:rsid w:val="000B519D"/>
    <w:rsid w:val="000B6A86"/>
    <w:rsid w:val="000B75DE"/>
    <w:rsid w:val="000C1449"/>
    <w:rsid w:val="000C56D9"/>
    <w:rsid w:val="000C7E21"/>
    <w:rsid w:val="000D044F"/>
    <w:rsid w:val="000D0A69"/>
    <w:rsid w:val="000D2BCF"/>
    <w:rsid w:val="000D49F1"/>
    <w:rsid w:val="000E0348"/>
    <w:rsid w:val="000E32D9"/>
    <w:rsid w:val="000E7795"/>
    <w:rsid w:val="000E7ED4"/>
    <w:rsid w:val="000F01D8"/>
    <w:rsid w:val="000F1AE1"/>
    <w:rsid w:val="000F65BD"/>
    <w:rsid w:val="000F6E42"/>
    <w:rsid w:val="000F7620"/>
    <w:rsid w:val="00100AAF"/>
    <w:rsid w:val="00103FED"/>
    <w:rsid w:val="00104414"/>
    <w:rsid w:val="00106C55"/>
    <w:rsid w:val="00112C3B"/>
    <w:rsid w:val="00116241"/>
    <w:rsid w:val="001231B2"/>
    <w:rsid w:val="001238B1"/>
    <w:rsid w:val="00125170"/>
    <w:rsid w:val="0012585D"/>
    <w:rsid w:val="00125E09"/>
    <w:rsid w:val="001263F7"/>
    <w:rsid w:val="001269B9"/>
    <w:rsid w:val="00127458"/>
    <w:rsid w:val="00127F21"/>
    <w:rsid w:val="00130157"/>
    <w:rsid w:val="001301C8"/>
    <w:rsid w:val="001329D4"/>
    <w:rsid w:val="00132D8F"/>
    <w:rsid w:val="00135681"/>
    <w:rsid w:val="00136ED4"/>
    <w:rsid w:val="00137A38"/>
    <w:rsid w:val="0015295C"/>
    <w:rsid w:val="0015452B"/>
    <w:rsid w:val="00154E9C"/>
    <w:rsid w:val="00157A3A"/>
    <w:rsid w:val="0016572A"/>
    <w:rsid w:val="00171D89"/>
    <w:rsid w:val="001739F5"/>
    <w:rsid w:val="00174F42"/>
    <w:rsid w:val="00175E5B"/>
    <w:rsid w:val="00177F83"/>
    <w:rsid w:val="0018112F"/>
    <w:rsid w:val="00181E93"/>
    <w:rsid w:val="00182812"/>
    <w:rsid w:val="00183D9B"/>
    <w:rsid w:val="00183FAE"/>
    <w:rsid w:val="001903B5"/>
    <w:rsid w:val="0019302C"/>
    <w:rsid w:val="0019321E"/>
    <w:rsid w:val="00194153"/>
    <w:rsid w:val="00194DCC"/>
    <w:rsid w:val="00195F77"/>
    <w:rsid w:val="00196333"/>
    <w:rsid w:val="0019648A"/>
    <w:rsid w:val="001978C8"/>
    <w:rsid w:val="001A1194"/>
    <w:rsid w:val="001A27A7"/>
    <w:rsid w:val="001A663C"/>
    <w:rsid w:val="001A6D3B"/>
    <w:rsid w:val="001B0C87"/>
    <w:rsid w:val="001C1A04"/>
    <w:rsid w:val="001C42B1"/>
    <w:rsid w:val="001C4A8D"/>
    <w:rsid w:val="001C4F83"/>
    <w:rsid w:val="001C675E"/>
    <w:rsid w:val="001C73FE"/>
    <w:rsid w:val="001D02C5"/>
    <w:rsid w:val="001D4D1A"/>
    <w:rsid w:val="001D5AFD"/>
    <w:rsid w:val="001D6024"/>
    <w:rsid w:val="001E0E43"/>
    <w:rsid w:val="001F10E6"/>
    <w:rsid w:val="001F617E"/>
    <w:rsid w:val="00200C2B"/>
    <w:rsid w:val="00207F28"/>
    <w:rsid w:val="00211034"/>
    <w:rsid w:val="00211388"/>
    <w:rsid w:val="00211ED3"/>
    <w:rsid w:val="00211F72"/>
    <w:rsid w:val="002129F4"/>
    <w:rsid w:val="00215D21"/>
    <w:rsid w:val="002163BE"/>
    <w:rsid w:val="002163F0"/>
    <w:rsid w:val="00217CFA"/>
    <w:rsid w:val="00225606"/>
    <w:rsid w:val="00232EAE"/>
    <w:rsid w:val="00233A15"/>
    <w:rsid w:val="00236BE0"/>
    <w:rsid w:val="00237622"/>
    <w:rsid w:val="00240DD9"/>
    <w:rsid w:val="00241128"/>
    <w:rsid w:val="00242650"/>
    <w:rsid w:val="002427AB"/>
    <w:rsid w:val="00243528"/>
    <w:rsid w:val="0024359C"/>
    <w:rsid w:val="00244A80"/>
    <w:rsid w:val="00250C95"/>
    <w:rsid w:val="002527C4"/>
    <w:rsid w:val="0026270E"/>
    <w:rsid w:val="00263C61"/>
    <w:rsid w:val="00265644"/>
    <w:rsid w:val="00265C02"/>
    <w:rsid w:val="002676A5"/>
    <w:rsid w:val="00271010"/>
    <w:rsid w:val="00271F53"/>
    <w:rsid w:val="002720E1"/>
    <w:rsid w:val="002724DA"/>
    <w:rsid w:val="00272640"/>
    <w:rsid w:val="00273964"/>
    <w:rsid w:val="00274E76"/>
    <w:rsid w:val="00276C3D"/>
    <w:rsid w:val="00280EB6"/>
    <w:rsid w:val="00281ED9"/>
    <w:rsid w:val="00282B43"/>
    <w:rsid w:val="002859D9"/>
    <w:rsid w:val="0029290E"/>
    <w:rsid w:val="00292DAC"/>
    <w:rsid w:val="00294494"/>
    <w:rsid w:val="00296CA3"/>
    <w:rsid w:val="002972C9"/>
    <w:rsid w:val="00297DCF"/>
    <w:rsid w:val="002A2880"/>
    <w:rsid w:val="002A2C46"/>
    <w:rsid w:val="002A3917"/>
    <w:rsid w:val="002A49D2"/>
    <w:rsid w:val="002A659C"/>
    <w:rsid w:val="002A6891"/>
    <w:rsid w:val="002B187B"/>
    <w:rsid w:val="002B2864"/>
    <w:rsid w:val="002B5FA7"/>
    <w:rsid w:val="002B6A05"/>
    <w:rsid w:val="002C0309"/>
    <w:rsid w:val="002C06F5"/>
    <w:rsid w:val="002C125C"/>
    <w:rsid w:val="002C1F7C"/>
    <w:rsid w:val="002C245A"/>
    <w:rsid w:val="002C2D71"/>
    <w:rsid w:val="002C36A9"/>
    <w:rsid w:val="002C6189"/>
    <w:rsid w:val="002C73AD"/>
    <w:rsid w:val="002D05F4"/>
    <w:rsid w:val="002D26AF"/>
    <w:rsid w:val="002D398E"/>
    <w:rsid w:val="002E28E1"/>
    <w:rsid w:val="002E3553"/>
    <w:rsid w:val="002E49D2"/>
    <w:rsid w:val="002E4EAC"/>
    <w:rsid w:val="002E51CF"/>
    <w:rsid w:val="002E6979"/>
    <w:rsid w:val="002F25D8"/>
    <w:rsid w:val="002F29FB"/>
    <w:rsid w:val="002F368E"/>
    <w:rsid w:val="002F421C"/>
    <w:rsid w:val="002F6F62"/>
    <w:rsid w:val="002F71A8"/>
    <w:rsid w:val="003000C3"/>
    <w:rsid w:val="00302004"/>
    <w:rsid w:val="00302983"/>
    <w:rsid w:val="003055E4"/>
    <w:rsid w:val="003078F4"/>
    <w:rsid w:val="00311708"/>
    <w:rsid w:val="00312E78"/>
    <w:rsid w:val="00313620"/>
    <w:rsid w:val="00317134"/>
    <w:rsid w:val="00320A48"/>
    <w:rsid w:val="00323EB9"/>
    <w:rsid w:val="00326117"/>
    <w:rsid w:val="00327AE2"/>
    <w:rsid w:val="00332A99"/>
    <w:rsid w:val="00335AE1"/>
    <w:rsid w:val="003402E4"/>
    <w:rsid w:val="003421AE"/>
    <w:rsid w:val="00342212"/>
    <w:rsid w:val="00342BC6"/>
    <w:rsid w:val="0034439D"/>
    <w:rsid w:val="003448E9"/>
    <w:rsid w:val="003477BD"/>
    <w:rsid w:val="0034797D"/>
    <w:rsid w:val="00352A1B"/>
    <w:rsid w:val="003600D3"/>
    <w:rsid w:val="0036113A"/>
    <w:rsid w:val="003616EF"/>
    <w:rsid w:val="0036182C"/>
    <w:rsid w:val="00363200"/>
    <w:rsid w:val="003705A2"/>
    <w:rsid w:val="00370B0E"/>
    <w:rsid w:val="0037126A"/>
    <w:rsid w:val="0037242A"/>
    <w:rsid w:val="00373E11"/>
    <w:rsid w:val="00374DB3"/>
    <w:rsid w:val="00375FB2"/>
    <w:rsid w:val="003760B4"/>
    <w:rsid w:val="003829C0"/>
    <w:rsid w:val="00384835"/>
    <w:rsid w:val="00385961"/>
    <w:rsid w:val="00386240"/>
    <w:rsid w:val="00387891"/>
    <w:rsid w:val="003916A1"/>
    <w:rsid w:val="00391715"/>
    <w:rsid w:val="0039226F"/>
    <w:rsid w:val="00392F26"/>
    <w:rsid w:val="003932D7"/>
    <w:rsid w:val="00393823"/>
    <w:rsid w:val="0039416B"/>
    <w:rsid w:val="003A0CDD"/>
    <w:rsid w:val="003A58F8"/>
    <w:rsid w:val="003A5DCE"/>
    <w:rsid w:val="003A64D1"/>
    <w:rsid w:val="003B0363"/>
    <w:rsid w:val="003B0B63"/>
    <w:rsid w:val="003B0EB2"/>
    <w:rsid w:val="003B26AD"/>
    <w:rsid w:val="003B65E3"/>
    <w:rsid w:val="003B6D26"/>
    <w:rsid w:val="003C3832"/>
    <w:rsid w:val="003C5FD6"/>
    <w:rsid w:val="003C65A3"/>
    <w:rsid w:val="003D1593"/>
    <w:rsid w:val="003D5B3C"/>
    <w:rsid w:val="003D67F8"/>
    <w:rsid w:val="003D74DA"/>
    <w:rsid w:val="003E3C4F"/>
    <w:rsid w:val="003E4DB0"/>
    <w:rsid w:val="003E6993"/>
    <w:rsid w:val="003F0F19"/>
    <w:rsid w:val="003F10C5"/>
    <w:rsid w:val="003F7FAF"/>
    <w:rsid w:val="003F7FC0"/>
    <w:rsid w:val="004012F9"/>
    <w:rsid w:val="00401F3B"/>
    <w:rsid w:val="00402C73"/>
    <w:rsid w:val="0040353A"/>
    <w:rsid w:val="00403B6A"/>
    <w:rsid w:val="004056D3"/>
    <w:rsid w:val="00413CBD"/>
    <w:rsid w:val="00415C2E"/>
    <w:rsid w:val="00417BAA"/>
    <w:rsid w:val="0042196A"/>
    <w:rsid w:val="004220A9"/>
    <w:rsid w:val="00425DE7"/>
    <w:rsid w:val="004261A9"/>
    <w:rsid w:val="00426264"/>
    <w:rsid w:val="00430CAD"/>
    <w:rsid w:val="0043187C"/>
    <w:rsid w:val="00432A0E"/>
    <w:rsid w:val="00433ED4"/>
    <w:rsid w:val="00435CF0"/>
    <w:rsid w:val="00436A0D"/>
    <w:rsid w:val="004412FA"/>
    <w:rsid w:val="004416EE"/>
    <w:rsid w:val="00441A5B"/>
    <w:rsid w:val="00442BFD"/>
    <w:rsid w:val="004440B9"/>
    <w:rsid w:val="00444317"/>
    <w:rsid w:val="0044660F"/>
    <w:rsid w:val="0044666B"/>
    <w:rsid w:val="004531C7"/>
    <w:rsid w:val="004534A3"/>
    <w:rsid w:val="00453C91"/>
    <w:rsid w:val="004548D3"/>
    <w:rsid w:val="00454C07"/>
    <w:rsid w:val="0045608E"/>
    <w:rsid w:val="004569D4"/>
    <w:rsid w:val="0045706E"/>
    <w:rsid w:val="0045729A"/>
    <w:rsid w:val="00457E89"/>
    <w:rsid w:val="00460035"/>
    <w:rsid w:val="004614A8"/>
    <w:rsid w:val="00464077"/>
    <w:rsid w:val="00464718"/>
    <w:rsid w:val="004661C6"/>
    <w:rsid w:val="004679F2"/>
    <w:rsid w:val="00471A78"/>
    <w:rsid w:val="0047366C"/>
    <w:rsid w:val="00474492"/>
    <w:rsid w:val="004779FD"/>
    <w:rsid w:val="00480310"/>
    <w:rsid w:val="00483279"/>
    <w:rsid w:val="00490367"/>
    <w:rsid w:val="00490BBA"/>
    <w:rsid w:val="0049520B"/>
    <w:rsid w:val="004A0E97"/>
    <w:rsid w:val="004A1DEF"/>
    <w:rsid w:val="004A377D"/>
    <w:rsid w:val="004A4B33"/>
    <w:rsid w:val="004A57A4"/>
    <w:rsid w:val="004A6769"/>
    <w:rsid w:val="004B23BB"/>
    <w:rsid w:val="004B3171"/>
    <w:rsid w:val="004B3227"/>
    <w:rsid w:val="004B3730"/>
    <w:rsid w:val="004B4EBB"/>
    <w:rsid w:val="004B577A"/>
    <w:rsid w:val="004B6D11"/>
    <w:rsid w:val="004B6ECC"/>
    <w:rsid w:val="004C1103"/>
    <w:rsid w:val="004C11E9"/>
    <w:rsid w:val="004C15F8"/>
    <w:rsid w:val="004C175A"/>
    <w:rsid w:val="004C5895"/>
    <w:rsid w:val="004D11E4"/>
    <w:rsid w:val="004D6876"/>
    <w:rsid w:val="004E0182"/>
    <w:rsid w:val="004E2440"/>
    <w:rsid w:val="004E67E2"/>
    <w:rsid w:val="004F155A"/>
    <w:rsid w:val="004F388F"/>
    <w:rsid w:val="004F7432"/>
    <w:rsid w:val="0050040B"/>
    <w:rsid w:val="005004CA"/>
    <w:rsid w:val="00500E4D"/>
    <w:rsid w:val="0050107B"/>
    <w:rsid w:val="0050291F"/>
    <w:rsid w:val="00503D17"/>
    <w:rsid w:val="0050456B"/>
    <w:rsid w:val="00505F3B"/>
    <w:rsid w:val="00510570"/>
    <w:rsid w:val="00511833"/>
    <w:rsid w:val="005150B1"/>
    <w:rsid w:val="00515E85"/>
    <w:rsid w:val="00516622"/>
    <w:rsid w:val="00517996"/>
    <w:rsid w:val="005208DA"/>
    <w:rsid w:val="00523B3F"/>
    <w:rsid w:val="00524383"/>
    <w:rsid w:val="00524D12"/>
    <w:rsid w:val="0052681F"/>
    <w:rsid w:val="00527C49"/>
    <w:rsid w:val="00530863"/>
    <w:rsid w:val="00530C3E"/>
    <w:rsid w:val="0053207C"/>
    <w:rsid w:val="00534C28"/>
    <w:rsid w:val="00534F4C"/>
    <w:rsid w:val="00541828"/>
    <w:rsid w:val="00542621"/>
    <w:rsid w:val="00545575"/>
    <w:rsid w:val="00545ADA"/>
    <w:rsid w:val="00546823"/>
    <w:rsid w:val="00552187"/>
    <w:rsid w:val="0055230B"/>
    <w:rsid w:val="005523DB"/>
    <w:rsid w:val="00552622"/>
    <w:rsid w:val="00555546"/>
    <w:rsid w:val="00560055"/>
    <w:rsid w:val="00561720"/>
    <w:rsid w:val="00562618"/>
    <w:rsid w:val="00562698"/>
    <w:rsid w:val="0056489F"/>
    <w:rsid w:val="00565447"/>
    <w:rsid w:val="005676C4"/>
    <w:rsid w:val="00572E3F"/>
    <w:rsid w:val="00573C8F"/>
    <w:rsid w:val="00573DCB"/>
    <w:rsid w:val="00574135"/>
    <w:rsid w:val="0057631F"/>
    <w:rsid w:val="00576EE6"/>
    <w:rsid w:val="00582BCA"/>
    <w:rsid w:val="00582EE5"/>
    <w:rsid w:val="005830AF"/>
    <w:rsid w:val="005842B3"/>
    <w:rsid w:val="00587835"/>
    <w:rsid w:val="00587F71"/>
    <w:rsid w:val="0059254F"/>
    <w:rsid w:val="005926E5"/>
    <w:rsid w:val="0059274E"/>
    <w:rsid w:val="00592DA7"/>
    <w:rsid w:val="0059674C"/>
    <w:rsid w:val="00597877"/>
    <w:rsid w:val="005A013C"/>
    <w:rsid w:val="005A172F"/>
    <w:rsid w:val="005A1F26"/>
    <w:rsid w:val="005A2D1B"/>
    <w:rsid w:val="005A6A3A"/>
    <w:rsid w:val="005B1182"/>
    <w:rsid w:val="005B23B1"/>
    <w:rsid w:val="005B47B8"/>
    <w:rsid w:val="005C04D7"/>
    <w:rsid w:val="005C1B18"/>
    <w:rsid w:val="005C1BA5"/>
    <w:rsid w:val="005C2E09"/>
    <w:rsid w:val="005C4231"/>
    <w:rsid w:val="005C4749"/>
    <w:rsid w:val="005C474C"/>
    <w:rsid w:val="005C5F40"/>
    <w:rsid w:val="005D42EF"/>
    <w:rsid w:val="005D4D0A"/>
    <w:rsid w:val="005D5B30"/>
    <w:rsid w:val="005D65DF"/>
    <w:rsid w:val="005D69C4"/>
    <w:rsid w:val="005E0761"/>
    <w:rsid w:val="005E0BBA"/>
    <w:rsid w:val="005E0CB2"/>
    <w:rsid w:val="005F055B"/>
    <w:rsid w:val="005F1156"/>
    <w:rsid w:val="005F1F81"/>
    <w:rsid w:val="005F3BE9"/>
    <w:rsid w:val="005F4C1B"/>
    <w:rsid w:val="005F7038"/>
    <w:rsid w:val="005F7953"/>
    <w:rsid w:val="00601E19"/>
    <w:rsid w:val="00602167"/>
    <w:rsid w:val="00610A12"/>
    <w:rsid w:val="00614638"/>
    <w:rsid w:val="00615383"/>
    <w:rsid w:val="006168B5"/>
    <w:rsid w:val="00616D51"/>
    <w:rsid w:val="0062020B"/>
    <w:rsid w:val="0062039A"/>
    <w:rsid w:val="006215F6"/>
    <w:rsid w:val="00623E05"/>
    <w:rsid w:val="00623E57"/>
    <w:rsid w:val="006240C7"/>
    <w:rsid w:val="006254F5"/>
    <w:rsid w:val="00626641"/>
    <w:rsid w:val="00626BE9"/>
    <w:rsid w:val="0063158E"/>
    <w:rsid w:val="00632C95"/>
    <w:rsid w:val="006368AE"/>
    <w:rsid w:val="00636C54"/>
    <w:rsid w:val="00637080"/>
    <w:rsid w:val="00640C2E"/>
    <w:rsid w:val="00641808"/>
    <w:rsid w:val="006422CD"/>
    <w:rsid w:val="00643AA4"/>
    <w:rsid w:val="0064473D"/>
    <w:rsid w:val="006453D0"/>
    <w:rsid w:val="006470EF"/>
    <w:rsid w:val="00647DF5"/>
    <w:rsid w:val="006511DA"/>
    <w:rsid w:val="00651D3E"/>
    <w:rsid w:val="0065265B"/>
    <w:rsid w:val="00653A2D"/>
    <w:rsid w:val="00654623"/>
    <w:rsid w:val="00657553"/>
    <w:rsid w:val="00657B44"/>
    <w:rsid w:val="00661D9D"/>
    <w:rsid w:val="006652F5"/>
    <w:rsid w:val="0067065B"/>
    <w:rsid w:val="006737CC"/>
    <w:rsid w:val="00673AF9"/>
    <w:rsid w:val="00673BC5"/>
    <w:rsid w:val="00676885"/>
    <w:rsid w:val="00680F2C"/>
    <w:rsid w:val="006818E1"/>
    <w:rsid w:val="00685058"/>
    <w:rsid w:val="00685913"/>
    <w:rsid w:val="006870B3"/>
    <w:rsid w:val="006876E2"/>
    <w:rsid w:val="00692EDA"/>
    <w:rsid w:val="00696CAB"/>
    <w:rsid w:val="00697EC3"/>
    <w:rsid w:val="006A11A8"/>
    <w:rsid w:val="006A183E"/>
    <w:rsid w:val="006A590C"/>
    <w:rsid w:val="006A6641"/>
    <w:rsid w:val="006B0F3E"/>
    <w:rsid w:val="006B22EB"/>
    <w:rsid w:val="006B5B68"/>
    <w:rsid w:val="006B5ED5"/>
    <w:rsid w:val="006C1789"/>
    <w:rsid w:val="006C5F20"/>
    <w:rsid w:val="006C7F85"/>
    <w:rsid w:val="006D0ED9"/>
    <w:rsid w:val="006D20FD"/>
    <w:rsid w:val="006D4276"/>
    <w:rsid w:val="006D6038"/>
    <w:rsid w:val="006E08A3"/>
    <w:rsid w:val="006E0BC6"/>
    <w:rsid w:val="006E0E44"/>
    <w:rsid w:val="006E3241"/>
    <w:rsid w:val="006E4240"/>
    <w:rsid w:val="006E6E31"/>
    <w:rsid w:val="006E7F8F"/>
    <w:rsid w:val="006F1F4C"/>
    <w:rsid w:val="006F5B58"/>
    <w:rsid w:val="006F5B8B"/>
    <w:rsid w:val="006F6DA6"/>
    <w:rsid w:val="007003ED"/>
    <w:rsid w:val="00701562"/>
    <w:rsid w:val="00701C4B"/>
    <w:rsid w:val="007023EE"/>
    <w:rsid w:val="00702B60"/>
    <w:rsid w:val="0071184A"/>
    <w:rsid w:val="007131C9"/>
    <w:rsid w:val="00713964"/>
    <w:rsid w:val="00722DCD"/>
    <w:rsid w:val="00726E86"/>
    <w:rsid w:val="00730E9E"/>
    <w:rsid w:val="0073195E"/>
    <w:rsid w:val="007375D6"/>
    <w:rsid w:val="0074023A"/>
    <w:rsid w:val="00743365"/>
    <w:rsid w:val="0074489B"/>
    <w:rsid w:val="007460E5"/>
    <w:rsid w:val="00746DD9"/>
    <w:rsid w:val="00750D12"/>
    <w:rsid w:val="00750DAE"/>
    <w:rsid w:val="007513BC"/>
    <w:rsid w:val="00751429"/>
    <w:rsid w:val="00753887"/>
    <w:rsid w:val="007538C4"/>
    <w:rsid w:val="00754AD9"/>
    <w:rsid w:val="00754E47"/>
    <w:rsid w:val="007564F9"/>
    <w:rsid w:val="00763F15"/>
    <w:rsid w:val="00763F9C"/>
    <w:rsid w:val="007666DA"/>
    <w:rsid w:val="00767B60"/>
    <w:rsid w:val="00770ACB"/>
    <w:rsid w:val="00771AFC"/>
    <w:rsid w:val="00773069"/>
    <w:rsid w:val="007741CE"/>
    <w:rsid w:val="00774D90"/>
    <w:rsid w:val="00776D3D"/>
    <w:rsid w:val="0077716F"/>
    <w:rsid w:val="00783A1F"/>
    <w:rsid w:val="00784748"/>
    <w:rsid w:val="00786DF5"/>
    <w:rsid w:val="007874B9"/>
    <w:rsid w:val="00794291"/>
    <w:rsid w:val="007A01B1"/>
    <w:rsid w:val="007A1756"/>
    <w:rsid w:val="007A4546"/>
    <w:rsid w:val="007A70F2"/>
    <w:rsid w:val="007B1612"/>
    <w:rsid w:val="007B25CA"/>
    <w:rsid w:val="007B2679"/>
    <w:rsid w:val="007B2AD8"/>
    <w:rsid w:val="007B42D0"/>
    <w:rsid w:val="007B5C19"/>
    <w:rsid w:val="007B63C4"/>
    <w:rsid w:val="007B6456"/>
    <w:rsid w:val="007B6A50"/>
    <w:rsid w:val="007B6A8D"/>
    <w:rsid w:val="007B7444"/>
    <w:rsid w:val="007B7692"/>
    <w:rsid w:val="007C0CD8"/>
    <w:rsid w:val="007C1D84"/>
    <w:rsid w:val="007C1E5F"/>
    <w:rsid w:val="007C4924"/>
    <w:rsid w:val="007C53A2"/>
    <w:rsid w:val="007C6E15"/>
    <w:rsid w:val="007D321B"/>
    <w:rsid w:val="007D3AFD"/>
    <w:rsid w:val="007D3DC2"/>
    <w:rsid w:val="007D544A"/>
    <w:rsid w:val="007D5B3E"/>
    <w:rsid w:val="007D69DB"/>
    <w:rsid w:val="007D79C0"/>
    <w:rsid w:val="007E1EFE"/>
    <w:rsid w:val="007E25E2"/>
    <w:rsid w:val="007E34C7"/>
    <w:rsid w:val="007E3B91"/>
    <w:rsid w:val="007E48EC"/>
    <w:rsid w:val="007E49F0"/>
    <w:rsid w:val="007E54A0"/>
    <w:rsid w:val="007E57C0"/>
    <w:rsid w:val="007E636D"/>
    <w:rsid w:val="007E78EF"/>
    <w:rsid w:val="007F4392"/>
    <w:rsid w:val="007F5C8A"/>
    <w:rsid w:val="007F6165"/>
    <w:rsid w:val="007F67C2"/>
    <w:rsid w:val="00806005"/>
    <w:rsid w:val="00806CFF"/>
    <w:rsid w:val="008070FD"/>
    <w:rsid w:val="00810ABE"/>
    <w:rsid w:val="008156D7"/>
    <w:rsid w:val="008168B1"/>
    <w:rsid w:val="008219CF"/>
    <w:rsid w:val="00821EB1"/>
    <w:rsid w:val="00822ADE"/>
    <w:rsid w:val="008242E9"/>
    <w:rsid w:val="00831C16"/>
    <w:rsid w:val="00831EA8"/>
    <w:rsid w:val="00835789"/>
    <w:rsid w:val="00837093"/>
    <w:rsid w:val="00843C6C"/>
    <w:rsid w:val="00845C2E"/>
    <w:rsid w:val="00847389"/>
    <w:rsid w:val="008505BE"/>
    <w:rsid w:val="00856596"/>
    <w:rsid w:val="00856C9D"/>
    <w:rsid w:val="00860784"/>
    <w:rsid w:val="00860791"/>
    <w:rsid w:val="0086224B"/>
    <w:rsid w:val="00864155"/>
    <w:rsid w:val="00864518"/>
    <w:rsid w:val="00864F87"/>
    <w:rsid w:val="00866753"/>
    <w:rsid w:val="008678E7"/>
    <w:rsid w:val="00871323"/>
    <w:rsid w:val="0087137B"/>
    <w:rsid w:val="0087229F"/>
    <w:rsid w:val="00872CD6"/>
    <w:rsid w:val="00872D25"/>
    <w:rsid w:val="008804B3"/>
    <w:rsid w:val="00882763"/>
    <w:rsid w:val="008834CA"/>
    <w:rsid w:val="008837E7"/>
    <w:rsid w:val="0088561B"/>
    <w:rsid w:val="00885C77"/>
    <w:rsid w:val="008873E1"/>
    <w:rsid w:val="00894142"/>
    <w:rsid w:val="00894A7D"/>
    <w:rsid w:val="00894BE9"/>
    <w:rsid w:val="0089598A"/>
    <w:rsid w:val="008975CC"/>
    <w:rsid w:val="008A4E09"/>
    <w:rsid w:val="008A4E23"/>
    <w:rsid w:val="008A573E"/>
    <w:rsid w:val="008A57A5"/>
    <w:rsid w:val="008A60EF"/>
    <w:rsid w:val="008A6CDE"/>
    <w:rsid w:val="008A7F54"/>
    <w:rsid w:val="008B15D2"/>
    <w:rsid w:val="008B178B"/>
    <w:rsid w:val="008B35D1"/>
    <w:rsid w:val="008B6F3C"/>
    <w:rsid w:val="008B73B1"/>
    <w:rsid w:val="008B7528"/>
    <w:rsid w:val="008C27F2"/>
    <w:rsid w:val="008C3D25"/>
    <w:rsid w:val="008C3E77"/>
    <w:rsid w:val="008C43B1"/>
    <w:rsid w:val="008C46D1"/>
    <w:rsid w:val="008C5A82"/>
    <w:rsid w:val="008C6E72"/>
    <w:rsid w:val="008D07A6"/>
    <w:rsid w:val="008D0E80"/>
    <w:rsid w:val="008D30E0"/>
    <w:rsid w:val="008D3D11"/>
    <w:rsid w:val="008D3EF7"/>
    <w:rsid w:val="008E6172"/>
    <w:rsid w:val="008F165F"/>
    <w:rsid w:val="008F7475"/>
    <w:rsid w:val="00901DBD"/>
    <w:rsid w:val="009037AA"/>
    <w:rsid w:val="00903F42"/>
    <w:rsid w:val="00904664"/>
    <w:rsid w:val="009069E3"/>
    <w:rsid w:val="00913282"/>
    <w:rsid w:val="0091548C"/>
    <w:rsid w:val="009249BC"/>
    <w:rsid w:val="00925642"/>
    <w:rsid w:val="00925D6F"/>
    <w:rsid w:val="00927E05"/>
    <w:rsid w:val="00931EDF"/>
    <w:rsid w:val="0093285A"/>
    <w:rsid w:val="00934FCE"/>
    <w:rsid w:val="00935EEC"/>
    <w:rsid w:val="0093630A"/>
    <w:rsid w:val="00940856"/>
    <w:rsid w:val="00940B08"/>
    <w:rsid w:val="00943174"/>
    <w:rsid w:val="00950838"/>
    <w:rsid w:val="00952386"/>
    <w:rsid w:val="009525E0"/>
    <w:rsid w:val="009576FB"/>
    <w:rsid w:val="009614BB"/>
    <w:rsid w:val="00962B1A"/>
    <w:rsid w:val="00962F00"/>
    <w:rsid w:val="00963E73"/>
    <w:rsid w:val="00966D0A"/>
    <w:rsid w:val="00971628"/>
    <w:rsid w:val="0097280C"/>
    <w:rsid w:val="009747D7"/>
    <w:rsid w:val="009777EA"/>
    <w:rsid w:val="00983155"/>
    <w:rsid w:val="00983209"/>
    <w:rsid w:val="009864AF"/>
    <w:rsid w:val="0099092B"/>
    <w:rsid w:val="00991822"/>
    <w:rsid w:val="00992E41"/>
    <w:rsid w:val="00994332"/>
    <w:rsid w:val="00994517"/>
    <w:rsid w:val="00995DDA"/>
    <w:rsid w:val="00995E97"/>
    <w:rsid w:val="00996F91"/>
    <w:rsid w:val="009A342D"/>
    <w:rsid w:val="009A3CC5"/>
    <w:rsid w:val="009A4C07"/>
    <w:rsid w:val="009A587F"/>
    <w:rsid w:val="009A6261"/>
    <w:rsid w:val="009A6D50"/>
    <w:rsid w:val="009A73CC"/>
    <w:rsid w:val="009A74A5"/>
    <w:rsid w:val="009A7B9C"/>
    <w:rsid w:val="009B2349"/>
    <w:rsid w:val="009B2733"/>
    <w:rsid w:val="009B2A2A"/>
    <w:rsid w:val="009B5387"/>
    <w:rsid w:val="009B6072"/>
    <w:rsid w:val="009C0411"/>
    <w:rsid w:val="009C2CD3"/>
    <w:rsid w:val="009C660A"/>
    <w:rsid w:val="009D11C4"/>
    <w:rsid w:val="009D173D"/>
    <w:rsid w:val="009D2442"/>
    <w:rsid w:val="009D27AF"/>
    <w:rsid w:val="009D7A2C"/>
    <w:rsid w:val="009D7F79"/>
    <w:rsid w:val="009E1806"/>
    <w:rsid w:val="009E2B0D"/>
    <w:rsid w:val="009E588A"/>
    <w:rsid w:val="009E5D3F"/>
    <w:rsid w:val="009E5E65"/>
    <w:rsid w:val="009F022F"/>
    <w:rsid w:val="009F22E7"/>
    <w:rsid w:val="009F5307"/>
    <w:rsid w:val="009F5DC7"/>
    <w:rsid w:val="009F6D23"/>
    <w:rsid w:val="00A00503"/>
    <w:rsid w:val="00A00EA1"/>
    <w:rsid w:val="00A03E84"/>
    <w:rsid w:val="00A1005E"/>
    <w:rsid w:val="00A126F8"/>
    <w:rsid w:val="00A15AB5"/>
    <w:rsid w:val="00A1764B"/>
    <w:rsid w:val="00A2109E"/>
    <w:rsid w:val="00A2260D"/>
    <w:rsid w:val="00A236A2"/>
    <w:rsid w:val="00A2376E"/>
    <w:rsid w:val="00A23D03"/>
    <w:rsid w:val="00A248A7"/>
    <w:rsid w:val="00A249B9"/>
    <w:rsid w:val="00A25796"/>
    <w:rsid w:val="00A302B3"/>
    <w:rsid w:val="00A31592"/>
    <w:rsid w:val="00A31BF8"/>
    <w:rsid w:val="00A322CE"/>
    <w:rsid w:val="00A32FD2"/>
    <w:rsid w:val="00A36A49"/>
    <w:rsid w:val="00A37367"/>
    <w:rsid w:val="00A43841"/>
    <w:rsid w:val="00A44863"/>
    <w:rsid w:val="00A456C6"/>
    <w:rsid w:val="00A46BCB"/>
    <w:rsid w:val="00A46FA2"/>
    <w:rsid w:val="00A52EF5"/>
    <w:rsid w:val="00A54A96"/>
    <w:rsid w:val="00A61766"/>
    <w:rsid w:val="00A63CCF"/>
    <w:rsid w:val="00A65785"/>
    <w:rsid w:val="00A65B8F"/>
    <w:rsid w:val="00A66BA5"/>
    <w:rsid w:val="00A6747B"/>
    <w:rsid w:val="00A72B13"/>
    <w:rsid w:val="00A76290"/>
    <w:rsid w:val="00A801BB"/>
    <w:rsid w:val="00A8546F"/>
    <w:rsid w:val="00A87031"/>
    <w:rsid w:val="00A873BD"/>
    <w:rsid w:val="00A90E52"/>
    <w:rsid w:val="00A95CF9"/>
    <w:rsid w:val="00A96BCD"/>
    <w:rsid w:val="00A97712"/>
    <w:rsid w:val="00AA0E81"/>
    <w:rsid w:val="00AA1267"/>
    <w:rsid w:val="00AA2691"/>
    <w:rsid w:val="00AA5DA4"/>
    <w:rsid w:val="00AA6792"/>
    <w:rsid w:val="00AA68D4"/>
    <w:rsid w:val="00AA7CEE"/>
    <w:rsid w:val="00AB027F"/>
    <w:rsid w:val="00AB3B67"/>
    <w:rsid w:val="00AC0B94"/>
    <w:rsid w:val="00AC284E"/>
    <w:rsid w:val="00AC41D5"/>
    <w:rsid w:val="00AC438A"/>
    <w:rsid w:val="00AC6986"/>
    <w:rsid w:val="00AD5674"/>
    <w:rsid w:val="00AD5C9A"/>
    <w:rsid w:val="00AD67D9"/>
    <w:rsid w:val="00AD7610"/>
    <w:rsid w:val="00AE1B98"/>
    <w:rsid w:val="00AE2B66"/>
    <w:rsid w:val="00AE3133"/>
    <w:rsid w:val="00AE589F"/>
    <w:rsid w:val="00AE6711"/>
    <w:rsid w:val="00AE68AF"/>
    <w:rsid w:val="00AE76F5"/>
    <w:rsid w:val="00AF1338"/>
    <w:rsid w:val="00AF1954"/>
    <w:rsid w:val="00AF1E5E"/>
    <w:rsid w:val="00AF26DE"/>
    <w:rsid w:val="00AF4031"/>
    <w:rsid w:val="00AF5ED9"/>
    <w:rsid w:val="00AF6939"/>
    <w:rsid w:val="00AF7666"/>
    <w:rsid w:val="00B030C0"/>
    <w:rsid w:val="00B0325B"/>
    <w:rsid w:val="00B0454A"/>
    <w:rsid w:val="00B04566"/>
    <w:rsid w:val="00B04884"/>
    <w:rsid w:val="00B056BA"/>
    <w:rsid w:val="00B07506"/>
    <w:rsid w:val="00B07916"/>
    <w:rsid w:val="00B100AB"/>
    <w:rsid w:val="00B105FD"/>
    <w:rsid w:val="00B119AE"/>
    <w:rsid w:val="00B126CC"/>
    <w:rsid w:val="00B16FAC"/>
    <w:rsid w:val="00B20B28"/>
    <w:rsid w:val="00B21227"/>
    <w:rsid w:val="00B22637"/>
    <w:rsid w:val="00B22808"/>
    <w:rsid w:val="00B2295F"/>
    <w:rsid w:val="00B26BE2"/>
    <w:rsid w:val="00B27A0F"/>
    <w:rsid w:val="00B27DD2"/>
    <w:rsid w:val="00B32EC2"/>
    <w:rsid w:val="00B3311D"/>
    <w:rsid w:val="00B33B45"/>
    <w:rsid w:val="00B4309D"/>
    <w:rsid w:val="00B43C35"/>
    <w:rsid w:val="00B44859"/>
    <w:rsid w:val="00B47404"/>
    <w:rsid w:val="00B500D7"/>
    <w:rsid w:val="00B53B2F"/>
    <w:rsid w:val="00B54E3A"/>
    <w:rsid w:val="00B55FAC"/>
    <w:rsid w:val="00B57B0F"/>
    <w:rsid w:val="00B630A1"/>
    <w:rsid w:val="00B63C40"/>
    <w:rsid w:val="00B645E3"/>
    <w:rsid w:val="00B64E03"/>
    <w:rsid w:val="00B65300"/>
    <w:rsid w:val="00B76D59"/>
    <w:rsid w:val="00B76E3E"/>
    <w:rsid w:val="00B77924"/>
    <w:rsid w:val="00B77F01"/>
    <w:rsid w:val="00B80BE7"/>
    <w:rsid w:val="00B8153A"/>
    <w:rsid w:val="00B81B09"/>
    <w:rsid w:val="00B83E70"/>
    <w:rsid w:val="00B843F7"/>
    <w:rsid w:val="00B84728"/>
    <w:rsid w:val="00B87B84"/>
    <w:rsid w:val="00B9093E"/>
    <w:rsid w:val="00B94A86"/>
    <w:rsid w:val="00B97DCD"/>
    <w:rsid w:val="00BA09B2"/>
    <w:rsid w:val="00BA1E64"/>
    <w:rsid w:val="00BA2ADF"/>
    <w:rsid w:val="00BA5084"/>
    <w:rsid w:val="00BA62C5"/>
    <w:rsid w:val="00BB35D8"/>
    <w:rsid w:val="00BB4F8E"/>
    <w:rsid w:val="00BC01A1"/>
    <w:rsid w:val="00BC1526"/>
    <w:rsid w:val="00BC2924"/>
    <w:rsid w:val="00BC2C98"/>
    <w:rsid w:val="00BC494E"/>
    <w:rsid w:val="00BC4E02"/>
    <w:rsid w:val="00BC5369"/>
    <w:rsid w:val="00BC5962"/>
    <w:rsid w:val="00BC633B"/>
    <w:rsid w:val="00BD1837"/>
    <w:rsid w:val="00BD365A"/>
    <w:rsid w:val="00BD7402"/>
    <w:rsid w:val="00BE047E"/>
    <w:rsid w:val="00BF160B"/>
    <w:rsid w:val="00C00522"/>
    <w:rsid w:val="00C01AF9"/>
    <w:rsid w:val="00C03513"/>
    <w:rsid w:val="00C03F3D"/>
    <w:rsid w:val="00C05029"/>
    <w:rsid w:val="00C075AD"/>
    <w:rsid w:val="00C10D43"/>
    <w:rsid w:val="00C11947"/>
    <w:rsid w:val="00C12748"/>
    <w:rsid w:val="00C12A33"/>
    <w:rsid w:val="00C12D64"/>
    <w:rsid w:val="00C20CD7"/>
    <w:rsid w:val="00C20EAD"/>
    <w:rsid w:val="00C21BD7"/>
    <w:rsid w:val="00C21DB7"/>
    <w:rsid w:val="00C22C78"/>
    <w:rsid w:val="00C2408E"/>
    <w:rsid w:val="00C252F1"/>
    <w:rsid w:val="00C26716"/>
    <w:rsid w:val="00C267BF"/>
    <w:rsid w:val="00C276AE"/>
    <w:rsid w:val="00C276D1"/>
    <w:rsid w:val="00C34A29"/>
    <w:rsid w:val="00C421C1"/>
    <w:rsid w:val="00C512DA"/>
    <w:rsid w:val="00C54AAB"/>
    <w:rsid w:val="00C5734E"/>
    <w:rsid w:val="00C61C8A"/>
    <w:rsid w:val="00C63ED2"/>
    <w:rsid w:val="00C642A6"/>
    <w:rsid w:val="00C65710"/>
    <w:rsid w:val="00C65BF0"/>
    <w:rsid w:val="00C67D66"/>
    <w:rsid w:val="00C67FD5"/>
    <w:rsid w:val="00C70609"/>
    <w:rsid w:val="00C7147B"/>
    <w:rsid w:val="00C728CD"/>
    <w:rsid w:val="00C74A68"/>
    <w:rsid w:val="00C803C6"/>
    <w:rsid w:val="00C811FC"/>
    <w:rsid w:val="00C8161D"/>
    <w:rsid w:val="00C81716"/>
    <w:rsid w:val="00C82BFC"/>
    <w:rsid w:val="00C835EA"/>
    <w:rsid w:val="00C837C3"/>
    <w:rsid w:val="00C840E3"/>
    <w:rsid w:val="00C84808"/>
    <w:rsid w:val="00C863A2"/>
    <w:rsid w:val="00C91505"/>
    <w:rsid w:val="00C9309D"/>
    <w:rsid w:val="00C94197"/>
    <w:rsid w:val="00C97DFC"/>
    <w:rsid w:val="00CA01E5"/>
    <w:rsid w:val="00CA0FBA"/>
    <w:rsid w:val="00CA16D9"/>
    <w:rsid w:val="00CA19A4"/>
    <w:rsid w:val="00CA1DFD"/>
    <w:rsid w:val="00CA49A7"/>
    <w:rsid w:val="00CB1CF6"/>
    <w:rsid w:val="00CB2121"/>
    <w:rsid w:val="00CB4B2D"/>
    <w:rsid w:val="00CB5658"/>
    <w:rsid w:val="00CB6359"/>
    <w:rsid w:val="00CB6E5E"/>
    <w:rsid w:val="00CC4EA0"/>
    <w:rsid w:val="00CC656C"/>
    <w:rsid w:val="00CC7D3B"/>
    <w:rsid w:val="00CD25B7"/>
    <w:rsid w:val="00CD6E6A"/>
    <w:rsid w:val="00CE02FF"/>
    <w:rsid w:val="00CE1549"/>
    <w:rsid w:val="00CE1E76"/>
    <w:rsid w:val="00CE20CF"/>
    <w:rsid w:val="00CE4CDC"/>
    <w:rsid w:val="00CE67D4"/>
    <w:rsid w:val="00CE777D"/>
    <w:rsid w:val="00CF3DAF"/>
    <w:rsid w:val="00CF4B63"/>
    <w:rsid w:val="00CF66DB"/>
    <w:rsid w:val="00CF71E7"/>
    <w:rsid w:val="00CF735A"/>
    <w:rsid w:val="00D004B5"/>
    <w:rsid w:val="00D00B24"/>
    <w:rsid w:val="00D020BB"/>
    <w:rsid w:val="00D04C6F"/>
    <w:rsid w:val="00D0506D"/>
    <w:rsid w:val="00D0544E"/>
    <w:rsid w:val="00D0784A"/>
    <w:rsid w:val="00D10DD2"/>
    <w:rsid w:val="00D11478"/>
    <w:rsid w:val="00D15EC7"/>
    <w:rsid w:val="00D16816"/>
    <w:rsid w:val="00D17FB0"/>
    <w:rsid w:val="00D20F3B"/>
    <w:rsid w:val="00D2143F"/>
    <w:rsid w:val="00D22D6A"/>
    <w:rsid w:val="00D233A7"/>
    <w:rsid w:val="00D30040"/>
    <w:rsid w:val="00D31095"/>
    <w:rsid w:val="00D32ACD"/>
    <w:rsid w:val="00D33065"/>
    <w:rsid w:val="00D33493"/>
    <w:rsid w:val="00D34E0A"/>
    <w:rsid w:val="00D3548B"/>
    <w:rsid w:val="00D404B5"/>
    <w:rsid w:val="00D42783"/>
    <w:rsid w:val="00D43398"/>
    <w:rsid w:val="00D43E50"/>
    <w:rsid w:val="00D46CB4"/>
    <w:rsid w:val="00D472C4"/>
    <w:rsid w:val="00D47313"/>
    <w:rsid w:val="00D540BF"/>
    <w:rsid w:val="00D54FFA"/>
    <w:rsid w:val="00D613D0"/>
    <w:rsid w:val="00D630E8"/>
    <w:rsid w:val="00D66534"/>
    <w:rsid w:val="00D71578"/>
    <w:rsid w:val="00D73743"/>
    <w:rsid w:val="00D73AA2"/>
    <w:rsid w:val="00D7454C"/>
    <w:rsid w:val="00D833C5"/>
    <w:rsid w:val="00D84127"/>
    <w:rsid w:val="00D84A5E"/>
    <w:rsid w:val="00D84A9C"/>
    <w:rsid w:val="00D86303"/>
    <w:rsid w:val="00D8767E"/>
    <w:rsid w:val="00D907AE"/>
    <w:rsid w:val="00D911CB"/>
    <w:rsid w:val="00D917B7"/>
    <w:rsid w:val="00D96820"/>
    <w:rsid w:val="00DA0A4D"/>
    <w:rsid w:val="00DA14F1"/>
    <w:rsid w:val="00DA1D7A"/>
    <w:rsid w:val="00DA2BB5"/>
    <w:rsid w:val="00DA33A0"/>
    <w:rsid w:val="00DA362D"/>
    <w:rsid w:val="00DA5738"/>
    <w:rsid w:val="00DA674C"/>
    <w:rsid w:val="00DA740A"/>
    <w:rsid w:val="00DA7615"/>
    <w:rsid w:val="00DA770D"/>
    <w:rsid w:val="00DB131D"/>
    <w:rsid w:val="00DB23A2"/>
    <w:rsid w:val="00DB4A10"/>
    <w:rsid w:val="00DC2FF6"/>
    <w:rsid w:val="00DC380D"/>
    <w:rsid w:val="00DC3DC6"/>
    <w:rsid w:val="00DC3ED5"/>
    <w:rsid w:val="00DC617A"/>
    <w:rsid w:val="00DC7266"/>
    <w:rsid w:val="00DD2A15"/>
    <w:rsid w:val="00DD2D31"/>
    <w:rsid w:val="00DD4829"/>
    <w:rsid w:val="00DD4CF7"/>
    <w:rsid w:val="00DD52D7"/>
    <w:rsid w:val="00DD6B13"/>
    <w:rsid w:val="00DD7B61"/>
    <w:rsid w:val="00DE0DE1"/>
    <w:rsid w:val="00DE1258"/>
    <w:rsid w:val="00DE2C28"/>
    <w:rsid w:val="00DE332C"/>
    <w:rsid w:val="00DE504F"/>
    <w:rsid w:val="00DE5EC2"/>
    <w:rsid w:val="00DF0EAF"/>
    <w:rsid w:val="00DF20DB"/>
    <w:rsid w:val="00DF22EA"/>
    <w:rsid w:val="00DF37E1"/>
    <w:rsid w:val="00DF4071"/>
    <w:rsid w:val="00DF4ADD"/>
    <w:rsid w:val="00DF7A82"/>
    <w:rsid w:val="00E0491B"/>
    <w:rsid w:val="00E06E8C"/>
    <w:rsid w:val="00E07A66"/>
    <w:rsid w:val="00E11D8C"/>
    <w:rsid w:val="00E12B9C"/>
    <w:rsid w:val="00E13FD0"/>
    <w:rsid w:val="00E2028F"/>
    <w:rsid w:val="00E20C5F"/>
    <w:rsid w:val="00E23B6D"/>
    <w:rsid w:val="00E23E94"/>
    <w:rsid w:val="00E258BB"/>
    <w:rsid w:val="00E2668E"/>
    <w:rsid w:val="00E2701A"/>
    <w:rsid w:val="00E27528"/>
    <w:rsid w:val="00E300FC"/>
    <w:rsid w:val="00E301B5"/>
    <w:rsid w:val="00E31A94"/>
    <w:rsid w:val="00E3274A"/>
    <w:rsid w:val="00E32965"/>
    <w:rsid w:val="00E345A0"/>
    <w:rsid w:val="00E36AAB"/>
    <w:rsid w:val="00E37C6F"/>
    <w:rsid w:val="00E4150B"/>
    <w:rsid w:val="00E41DDB"/>
    <w:rsid w:val="00E42A07"/>
    <w:rsid w:val="00E43F05"/>
    <w:rsid w:val="00E475D5"/>
    <w:rsid w:val="00E500F8"/>
    <w:rsid w:val="00E52765"/>
    <w:rsid w:val="00E53A05"/>
    <w:rsid w:val="00E53D8F"/>
    <w:rsid w:val="00E54921"/>
    <w:rsid w:val="00E54E4D"/>
    <w:rsid w:val="00E54F8D"/>
    <w:rsid w:val="00E55977"/>
    <w:rsid w:val="00E55F5C"/>
    <w:rsid w:val="00E57FB7"/>
    <w:rsid w:val="00E636BA"/>
    <w:rsid w:val="00E65257"/>
    <w:rsid w:val="00E65AA5"/>
    <w:rsid w:val="00E67B60"/>
    <w:rsid w:val="00E72704"/>
    <w:rsid w:val="00E77841"/>
    <w:rsid w:val="00E77E42"/>
    <w:rsid w:val="00E833E4"/>
    <w:rsid w:val="00E87CE3"/>
    <w:rsid w:val="00E9104C"/>
    <w:rsid w:val="00E91DDA"/>
    <w:rsid w:val="00E92B0B"/>
    <w:rsid w:val="00E92DF2"/>
    <w:rsid w:val="00E9642E"/>
    <w:rsid w:val="00E96787"/>
    <w:rsid w:val="00EA3202"/>
    <w:rsid w:val="00EA4C1E"/>
    <w:rsid w:val="00EA7FCB"/>
    <w:rsid w:val="00EB1DAE"/>
    <w:rsid w:val="00EB2D0D"/>
    <w:rsid w:val="00EB59CC"/>
    <w:rsid w:val="00EC1D74"/>
    <w:rsid w:val="00EC2EE8"/>
    <w:rsid w:val="00EC4E67"/>
    <w:rsid w:val="00EC5659"/>
    <w:rsid w:val="00EC6797"/>
    <w:rsid w:val="00ED04A7"/>
    <w:rsid w:val="00ED1297"/>
    <w:rsid w:val="00ED1F49"/>
    <w:rsid w:val="00ED1F6B"/>
    <w:rsid w:val="00ED20E9"/>
    <w:rsid w:val="00ED640E"/>
    <w:rsid w:val="00EE05F3"/>
    <w:rsid w:val="00EE114F"/>
    <w:rsid w:val="00EE1E2A"/>
    <w:rsid w:val="00EE2B75"/>
    <w:rsid w:val="00EE2FB7"/>
    <w:rsid w:val="00EE363D"/>
    <w:rsid w:val="00EE6180"/>
    <w:rsid w:val="00EF1EDF"/>
    <w:rsid w:val="00EF2693"/>
    <w:rsid w:val="00EF3B73"/>
    <w:rsid w:val="00EF61B6"/>
    <w:rsid w:val="00F02F36"/>
    <w:rsid w:val="00F0305E"/>
    <w:rsid w:val="00F039D9"/>
    <w:rsid w:val="00F05900"/>
    <w:rsid w:val="00F13128"/>
    <w:rsid w:val="00F13283"/>
    <w:rsid w:val="00F153D4"/>
    <w:rsid w:val="00F1545E"/>
    <w:rsid w:val="00F169F5"/>
    <w:rsid w:val="00F205D7"/>
    <w:rsid w:val="00F21B28"/>
    <w:rsid w:val="00F242D1"/>
    <w:rsid w:val="00F26498"/>
    <w:rsid w:val="00F274FE"/>
    <w:rsid w:val="00F308C2"/>
    <w:rsid w:val="00F31766"/>
    <w:rsid w:val="00F32858"/>
    <w:rsid w:val="00F33C97"/>
    <w:rsid w:val="00F35E3C"/>
    <w:rsid w:val="00F40EF1"/>
    <w:rsid w:val="00F41B63"/>
    <w:rsid w:val="00F43A88"/>
    <w:rsid w:val="00F44E4C"/>
    <w:rsid w:val="00F45545"/>
    <w:rsid w:val="00F45F87"/>
    <w:rsid w:val="00F50A13"/>
    <w:rsid w:val="00F522B7"/>
    <w:rsid w:val="00F6192E"/>
    <w:rsid w:val="00F65FDC"/>
    <w:rsid w:val="00F67F3D"/>
    <w:rsid w:val="00F701A4"/>
    <w:rsid w:val="00F71C0A"/>
    <w:rsid w:val="00F72640"/>
    <w:rsid w:val="00F729CE"/>
    <w:rsid w:val="00F73191"/>
    <w:rsid w:val="00F7386C"/>
    <w:rsid w:val="00F75F4D"/>
    <w:rsid w:val="00F77C5F"/>
    <w:rsid w:val="00F81484"/>
    <w:rsid w:val="00F82D77"/>
    <w:rsid w:val="00F83771"/>
    <w:rsid w:val="00F839C0"/>
    <w:rsid w:val="00F84296"/>
    <w:rsid w:val="00F84824"/>
    <w:rsid w:val="00F8488D"/>
    <w:rsid w:val="00F864E6"/>
    <w:rsid w:val="00F90206"/>
    <w:rsid w:val="00F909D8"/>
    <w:rsid w:val="00F915D2"/>
    <w:rsid w:val="00F92319"/>
    <w:rsid w:val="00F93999"/>
    <w:rsid w:val="00F965F3"/>
    <w:rsid w:val="00FA3714"/>
    <w:rsid w:val="00FA68C6"/>
    <w:rsid w:val="00FA7E46"/>
    <w:rsid w:val="00FB05D9"/>
    <w:rsid w:val="00FB2595"/>
    <w:rsid w:val="00FB2617"/>
    <w:rsid w:val="00FB5F25"/>
    <w:rsid w:val="00FC0E88"/>
    <w:rsid w:val="00FC10D0"/>
    <w:rsid w:val="00FC164B"/>
    <w:rsid w:val="00FC5BDB"/>
    <w:rsid w:val="00FD19EF"/>
    <w:rsid w:val="00FD3A7A"/>
    <w:rsid w:val="00FD3B33"/>
    <w:rsid w:val="00FE0146"/>
    <w:rsid w:val="00FE137A"/>
    <w:rsid w:val="00FE1FC6"/>
    <w:rsid w:val="00FE2413"/>
    <w:rsid w:val="00FE3F7C"/>
    <w:rsid w:val="00FE585C"/>
    <w:rsid w:val="00FF05E1"/>
    <w:rsid w:val="00FF0AD3"/>
    <w:rsid w:val="00FF1DC1"/>
    <w:rsid w:val="00FF2D0A"/>
    <w:rsid w:val="00FF5BAA"/>
    <w:rsid w:val="00FF76F6"/>
    <w:rsid w:val="00FF7986"/>
    <w:rsid w:val="00FF7A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EC"/>
    <w:pPr>
      <w:overflowPunct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E48EC"/>
    <w:pPr>
      <w:keepNext/>
      <w:overflowPunct/>
      <w:spacing w:before="240" w:after="60"/>
      <w:outlineLvl w:val="0"/>
    </w:pPr>
    <w:rPr>
      <w:rFonts w:ascii="Arial" w:hAnsi="Arial"/>
      <w:b/>
      <w:bCs/>
      <w:kern w:val="32"/>
      <w:sz w:val="32"/>
      <w:szCs w:val="32"/>
    </w:rPr>
  </w:style>
  <w:style w:type="paragraph" w:styleId="9">
    <w:name w:val="heading 9"/>
    <w:basedOn w:val="a"/>
    <w:next w:val="a"/>
    <w:link w:val="90"/>
    <w:uiPriority w:val="9"/>
    <w:semiHidden/>
    <w:unhideWhenUsed/>
    <w:qFormat/>
    <w:rsid w:val="007E48EC"/>
    <w:pPr>
      <w:keepNext/>
      <w:keepLines/>
      <w:spacing w:before="200"/>
      <w:outlineLvl w:val="8"/>
    </w:pPr>
    <w:rPr>
      <w:rFonts w:ascii="Arial"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48EC"/>
    <w:rPr>
      <w:rFonts w:ascii="Arial" w:eastAsia="Times New Roman" w:hAnsi="Arial" w:cs="Times New Roman"/>
      <w:b/>
      <w:bCs/>
      <w:kern w:val="32"/>
      <w:sz w:val="32"/>
      <w:szCs w:val="32"/>
      <w:lang w:eastAsia="ar-SA"/>
    </w:rPr>
  </w:style>
  <w:style w:type="character" w:customStyle="1" w:styleId="90">
    <w:name w:val="Заголовок 9 Знак"/>
    <w:basedOn w:val="a0"/>
    <w:link w:val="9"/>
    <w:uiPriority w:val="9"/>
    <w:semiHidden/>
    <w:rsid w:val="007E48EC"/>
    <w:rPr>
      <w:rFonts w:ascii="Arial" w:eastAsia="Times New Roman" w:hAnsi="Arial" w:cs="Times New Roman"/>
      <w:i/>
      <w:iCs/>
      <w:color w:val="404040"/>
      <w:sz w:val="20"/>
      <w:szCs w:val="20"/>
      <w:lang w:eastAsia="ar-SA"/>
    </w:rPr>
  </w:style>
  <w:style w:type="paragraph" w:styleId="a3">
    <w:name w:val="List Paragraph"/>
    <w:aliases w:val="ПАРАГРАФ"/>
    <w:basedOn w:val="a"/>
    <w:link w:val="a4"/>
    <w:uiPriority w:val="34"/>
    <w:qFormat/>
    <w:rsid w:val="007E48EC"/>
    <w:pPr>
      <w:overflowPunct/>
      <w:ind w:left="720"/>
    </w:pPr>
    <w:rPr>
      <w:rFonts w:eastAsia="Calibri"/>
      <w:lang w:eastAsia="ru-RU"/>
    </w:rPr>
  </w:style>
  <w:style w:type="character" w:customStyle="1" w:styleId="FontStyle18">
    <w:name w:val="Font Style18"/>
    <w:uiPriority w:val="99"/>
    <w:rsid w:val="007E48EC"/>
    <w:rPr>
      <w:rFonts w:ascii="Times New Roman" w:hAnsi="Times New Roman" w:cs="Times New Roman"/>
      <w:sz w:val="26"/>
      <w:szCs w:val="26"/>
    </w:rPr>
  </w:style>
  <w:style w:type="paragraph" w:styleId="a5">
    <w:name w:val="Balloon Text"/>
    <w:basedOn w:val="a"/>
    <w:link w:val="a6"/>
    <w:uiPriority w:val="99"/>
    <w:semiHidden/>
    <w:unhideWhenUsed/>
    <w:rsid w:val="007E48EC"/>
    <w:rPr>
      <w:rFonts w:ascii="Tahoma" w:hAnsi="Tahoma"/>
      <w:sz w:val="16"/>
      <w:szCs w:val="16"/>
    </w:rPr>
  </w:style>
  <w:style w:type="character" w:customStyle="1" w:styleId="a6">
    <w:name w:val="Текст выноски Знак"/>
    <w:basedOn w:val="a0"/>
    <w:link w:val="a5"/>
    <w:uiPriority w:val="99"/>
    <w:semiHidden/>
    <w:rsid w:val="007E48EC"/>
    <w:rPr>
      <w:rFonts w:ascii="Tahoma" w:eastAsia="Times New Roman" w:hAnsi="Tahoma" w:cs="Times New Roman"/>
      <w:sz w:val="16"/>
      <w:szCs w:val="16"/>
      <w:lang w:eastAsia="ar-SA"/>
    </w:rPr>
  </w:style>
  <w:style w:type="paragraph" w:styleId="a7">
    <w:name w:val="header"/>
    <w:aliases w:val="Header Char"/>
    <w:basedOn w:val="a"/>
    <w:link w:val="a8"/>
    <w:uiPriority w:val="99"/>
    <w:unhideWhenUsed/>
    <w:rsid w:val="007E48EC"/>
    <w:pPr>
      <w:tabs>
        <w:tab w:val="center" w:pos="4677"/>
        <w:tab w:val="right" w:pos="9355"/>
      </w:tabs>
    </w:pPr>
  </w:style>
  <w:style w:type="character" w:customStyle="1" w:styleId="a8">
    <w:name w:val="Верхний колонтитул Знак"/>
    <w:aliases w:val="Header Char Знак"/>
    <w:basedOn w:val="a0"/>
    <w:link w:val="a7"/>
    <w:uiPriority w:val="99"/>
    <w:rsid w:val="007E48EC"/>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7E48EC"/>
    <w:pPr>
      <w:tabs>
        <w:tab w:val="center" w:pos="4677"/>
        <w:tab w:val="right" w:pos="9355"/>
      </w:tabs>
    </w:pPr>
  </w:style>
  <w:style w:type="character" w:customStyle="1" w:styleId="aa">
    <w:name w:val="Нижний колонтитул Знак"/>
    <w:basedOn w:val="a0"/>
    <w:link w:val="a9"/>
    <w:uiPriority w:val="99"/>
    <w:rsid w:val="007E48EC"/>
    <w:rPr>
      <w:rFonts w:ascii="Times New Roman" w:eastAsia="Times New Roman" w:hAnsi="Times New Roman" w:cs="Times New Roman"/>
      <w:sz w:val="24"/>
      <w:szCs w:val="24"/>
      <w:lang w:eastAsia="ar-SA"/>
    </w:rPr>
  </w:style>
  <w:style w:type="character" w:styleId="ab">
    <w:name w:val="footnote reference"/>
    <w:uiPriority w:val="99"/>
    <w:unhideWhenUsed/>
    <w:rsid w:val="007E48EC"/>
    <w:rPr>
      <w:vertAlign w:val="superscript"/>
    </w:rPr>
  </w:style>
  <w:style w:type="paragraph" w:customStyle="1" w:styleId="Style6">
    <w:name w:val="Style6"/>
    <w:basedOn w:val="a"/>
    <w:uiPriority w:val="99"/>
    <w:rsid w:val="007E48EC"/>
    <w:pPr>
      <w:widowControl w:val="0"/>
      <w:overflowPunct/>
      <w:autoSpaceDE w:val="0"/>
      <w:autoSpaceDN w:val="0"/>
      <w:adjustRightInd w:val="0"/>
      <w:spacing w:line="373" w:lineRule="exact"/>
      <w:ind w:firstLine="571"/>
      <w:jc w:val="both"/>
    </w:pPr>
    <w:rPr>
      <w:lang w:eastAsia="ru-RU"/>
    </w:rPr>
  </w:style>
  <w:style w:type="paragraph" w:customStyle="1" w:styleId="Style2">
    <w:name w:val="Style2"/>
    <w:basedOn w:val="a"/>
    <w:uiPriority w:val="99"/>
    <w:rsid w:val="007E48EC"/>
    <w:pPr>
      <w:widowControl w:val="0"/>
      <w:overflowPunct/>
      <w:autoSpaceDE w:val="0"/>
      <w:autoSpaceDN w:val="0"/>
      <w:adjustRightInd w:val="0"/>
      <w:spacing w:line="271" w:lineRule="exact"/>
      <w:ind w:firstLine="715"/>
      <w:jc w:val="both"/>
    </w:pPr>
    <w:rPr>
      <w:lang w:eastAsia="ru-RU"/>
    </w:rPr>
  </w:style>
  <w:style w:type="character" w:customStyle="1" w:styleId="FontStyle16">
    <w:name w:val="Font Style16"/>
    <w:uiPriority w:val="99"/>
    <w:rsid w:val="007E48EC"/>
    <w:rPr>
      <w:rFonts w:ascii="Times New Roman" w:hAnsi="Times New Roman" w:cs="Times New Roman"/>
      <w:sz w:val="22"/>
      <w:szCs w:val="22"/>
    </w:rPr>
  </w:style>
  <w:style w:type="character" w:customStyle="1" w:styleId="FontStyle13">
    <w:name w:val="Font Style13"/>
    <w:uiPriority w:val="99"/>
    <w:rsid w:val="007E48EC"/>
    <w:rPr>
      <w:rFonts w:ascii="Times New Roman" w:hAnsi="Times New Roman" w:cs="Times New Roman"/>
      <w:sz w:val="26"/>
      <w:szCs w:val="26"/>
    </w:rPr>
  </w:style>
  <w:style w:type="paragraph" w:styleId="ac">
    <w:name w:val="footnote text"/>
    <w:basedOn w:val="a"/>
    <w:link w:val="ad"/>
    <w:uiPriority w:val="99"/>
    <w:unhideWhenUsed/>
    <w:rsid w:val="007E48EC"/>
    <w:rPr>
      <w:sz w:val="20"/>
      <w:szCs w:val="20"/>
    </w:rPr>
  </w:style>
  <w:style w:type="character" w:customStyle="1" w:styleId="ad">
    <w:name w:val="Текст сноски Знак"/>
    <w:basedOn w:val="a0"/>
    <w:link w:val="ac"/>
    <w:uiPriority w:val="99"/>
    <w:rsid w:val="007E48EC"/>
    <w:rPr>
      <w:rFonts w:ascii="Times New Roman" w:eastAsia="Times New Roman" w:hAnsi="Times New Roman" w:cs="Times New Roman"/>
      <w:sz w:val="20"/>
      <w:szCs w:val="20"/>
      <w:lang w:eastAsia="ar-SA"/>
    </w:rPr>
  </w:style>
  <w:style w:type="paragraph" w:styleId="ae">
    <w:name w:val="Body Text"/>
    <w:basedOn w:val="a"/>
    <w:link w:val="af"/>
    <w:unhideWhenUsed/>
    <w:rsid w:val="007E48EC"/>
    <w:pPr>
      <w:overflowPunct/>
      <w:spacing w:after="120" w:line="276" w:lineRule="auto"/>
    </w:pPr>
    <w:rPr>
      <w:rFonts w:ascii="Calibri" w:eastAsia="Calibri" w:hAnsi="Calibri"/>
      <w:sz w:val="20"/>
      <w:szCs w:val="20"/>
    </w:rPr>
  </w:style>
  <w:style w:type="character" w:customStyle="1" w:styleId="af">
    <w:name w:val="Основной текст Знак"/>
    <w:basedOn w:val="a0"/>
    <w:link w:val="ae"/>
    <w:rsid w:val="007E48EC"/>
    <w:rPr>
      <w:rFonts w:ascii="Calibri" w:eastAsia="Calibri" w:hAnsi="Calibri" w:cs="Times New Roman"/>
      <w:sz w:val="20"/>
      <w:szCs w:val="20"/>
    </w:rPr>
  </w:style>
  <w:style w:type="character" w:customStyle="1" w:styleId="13">
    <w:name w:val="Основной текст + 13"/>
    <w:aliases w:val="5 pt"/>
    <w:rsid w:val="007E48EC"/>
    <w:rPr>
      <w:rFonts w:ascii="Calibri" w:eastAsia="Calibri" w:hAnsi="Calibri" w:cs="Times New Roman"/>
      <w:sz w:val="27"/>
      <w:szCs w:val="27"/>
      <w:shd w:val="clear" w:color="auto" w:fill="FFFFFF"/>
      <w:lang w:eastAsia="en-US"/>
    </w:rPr>
  </w:style>
  <w:style w:type="table" w:styleId="af0">
    <w:name w:val="Table Grid"/>
    <w:basedOn w:val="a1"/>
    <w:uiPriority w:val="59"/>
    <w:rsid w:val="007E48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unhideWhenUsed/>
    <w:rsid w:val="007E48EC"/>
    <w:rPr>
      <w:color w:val="006699"/>
      <w:u w:val="single"/>
    </w:rPr>
  </w:style>
  <w:style w:type="paragraph" w:customStyle="1" w:styleId="ConsPlusTitle">
    <w:name w:val="ConsPlusTitle"/>
    <w:rsid w:val="007E48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8">
    <w:name w:val="Font Style28"/>
    <w:uiPriority w:val="99"/>
    <w:rsid w:val="007E48EC"/>
    <w:rPr>
      <w:rFonts w:ascii="Times New Roman" w:hAnsi="Times New Roman" w:cs="Times New Roman" w:hint="default"/>
      <w:sz w:val="28"/>
      <w:szCs w:val="28"/>
    </w:rPr>
  </w:style>
  <w:style w:type="paragraph" w:styleId="af2">
    <w:name w:val="Body Text Indent"/>
    <w:basedOn w:val="a"/>
    <w:link w:val="af3"/>
    <w:uiPriority w:val="99"/>
    <w:unhideWhenUsed/>
    <w:rsid w:val="007E48EC"/>
    <w:pPr>
      <w:overflowPunct/>
      <w:spacing w:after="120" w:line="276" w:lineRule="auto"/>
      <w:ind w:left="283"/>
      <w:jc w:val="center"/>
    </w:pPr>
    <w:rPr>
      <w:rFonts w:ascii="Calibri" w:eastAsia="Calibri" w:hAnsi="Calibri"/>
      <w:sz w:val="20"/>
      <w:szCs w:val="20"/>
    </w:rPr>
  </w:style>
  <w:style w:type="character" w:customStyle="1" w:styleId="af3">
    <w:name w:val="Основной текст с отступом Знак"/>
    <w:basedOn w:val="a0"/>
    <w:link w:val="af2"/>
    <w:uiPriority w:val="99"/>
    <w:rsid w:val="007E48EC"/>
    <w:rPr>
      <w:rFonts w:ascii="Calibri" w:eastAsia="Calibri" w:hAnsi="Calibri" w:cs="Times New Roman"/>
      <w:sz w:val="20"/>
      <w:szCs w:val="20"/>
    </w:rPr>
  </w:style>
  <w:style w:type="character" w:customStyle="1" w:styleId="apple-converted-space">
    <w:name w:val="apple-converted-space"/>
    <w:basedOn w:val="a0"/>
    <w:rsid w:val="007E48EC"/>
  </w:style>
  <w:style w:type="paragraph" w:customStyle="1" w:styleId="ConsPlusNormal">
    <w:name w:val="ConsPlusNormal"/>
    <w:rsid w:val="007E48EC"/>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Strong"/>
    <w:qFormat/>
    <w:rsid w:val="007E48EC"/>
    <w:rPr>
      <w:b/>
      <w:bCs/>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7E48EC"/>
    <w:pPr>
      <w:overflowPunct/>
      <w:spacing w:line="276" w:lineRule="auto"/>
      <w:ind w:left="708"/>
      <w:jc w:val="center"/>
    </w:pPr>
    <w:rPr>
      <w:rFonts w:ascii="Calibri" w:eastAsia="Calibri" w:hAnsi="Calibri"/>
      <w:sz w:val="22"/>
      <w:szCs w:val="22"/>
      <w:lang w:eastAsia="en-US"/>
    </w:rPr>
  </w:style>
  <w:style w:type="paragraph" w:customStyle="1" w:styleId="Default">
    <w:name w:val="Default"/>
    <w:rsid w:val="007E48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No Spacing"/>
    <w:link w:val="af7"/>
    <w:uiPriority w:val="1"/>
    <w:qFormat/>
    <w:rsid w:val="007E48EC"/>
    <w:pPr>
      <w:spacing w:after="0" w:line="240" w:lineRule="auto"/>
    </w:pPr>
    <w:rPr>
      <w:rFonts w:ascii="Calibri" w:eastAsia="Times New Roman" w:hAnsi="Calibri" w:cs="Times New Roman"/>
      <w:lang w:eastAsia="ru-RU"/>
    </w:rPr>
  </w:style>
  <w:style w:type="paragraph" w:customStyle="1" w:styleId="af8">
    <w:name w:val="таблица ссылок"/>
    <w:basedOn w:val="a"/>
    <w:next w:val="a"/>
    <w:rsid w:val="007E48EC"/>
    <w:pPr>
      <w:overflowPunct/>
      <w:ind w:left="260" w:hanging="260"/>
      <w:jc w:val="both"/>
    </w:pPr>
    <w:rPr>
      <w:rFonts w:ascii="Arial" w:hAnsi="Arial"/>
      <w:sz w:val="22"/>
      <w:szCs w:val="20"/>
      <w:lang w:eastAsia="ru-RU"/>
    </w:rPr>
  </w:style>
  <w:style w:type="paragraph" w:customStyle="1" w:styleId="11">
    <w:name w:val="заголовок 1"/>
    <w:basedOn w:val="a"/>
    <w:next w:val="a"/>
    <w:rsid w:val="007E48EC"/>
    <w:pPr>
      <w:keepNext/>
      <w:widowControl w:val="0"/>
      <w:overflowPunct/>
      <w:jc w:val="center"/>
    </w:pPr>
    <w:rPr>
      <w:rFonts w:ascii="Arial" w:hAnsi="Arial"/>
      <w:sz w:val="22"/>
      <w:szCs w:val="20"/>
      <w:lang w:eastAsia="ru-RU"/>
    </w:rPr>
  </w:style>
  <w:style w:type="character" w:customStyle="1" w:styleId="FontStyle154">
    <w:name w:val="Font Style154"/>
    <w:uiPriority w:val="99"/>
    <w:rsid w:val="007E48EC"/>
    <w:rPr>
      <w:rFonts w:ascii="Times New Roman" w:hAnsi="Times New Roman" w:cs="Times New Roman" w:hint="default"/>
      <w:sz w:val="26"/>
      <w:szCs w:val="26"/>
    </w:rPr>
  </w:style>
  <w:style w:type="paragraph" w:customStyle="1" w:styleId="Style65">
    <w:name w:val="Style65"/>
    <w:basedOn w:val="a"/>
    <w:uiPriority w:val="99"/>
    <w:rsid w:val="007E48EC"/>
    <w:pPr>
      <w:widowControl w:val="0"/>
      <w:overflowPunct/>
      <w:autoSpaceDE w:val="0"/>
      <w:autoSpaceDN w:val="0"/>
      <w:adjustRightInd w:val="0"/>
      <w:spacing w:line="324" w:lineRule="exact"/>
      <w:ind w:firstLine="845"/>
      <w:jc w:val="both"/>
    </w:pPr>
    <w:rPr>
      <w:lang w:eastAsia="ru-RU"/>
    </w:rPr>
  </w:style>
  <w:style w:type="character" w:customStyle="1" w:styleId="a4">
    <w:name w:val="Абзац списка Знак"/>
    <w:aliases w:val="ПАРАГРАФ Знак"/>
    <w:link w:val="a3"/>
    <w:locked/>
    <w:rsid w:val="007E48EC"/>
    <w:rPr>
      <w:rFonts w:ascii="Times New Roman" w:eastAsia="Calibri" w:hAnsi="Times New Roman" w:cs="Times New Roman"/>
      <w:sz w:val="24"/>
      <w:szCs w:val="24"/>
      <w:lang w:eastAsia="ru-RU"/>
    </w:rPr>
  </w:style>
  <w:style w:type="character" w:customStyle="1" w:styleId="af7">
    <w:name w:val="Без интервала Знак"/>
    <w:link w:val="af6"/>
    <w:uiPriority w:val="1"/>
    <w:rsid w:val="007E48EC"/>
    <w:rPr>
      <w:rFonts w:ascii="Calibri" w:eastAsia="Times New Roman" w:hAnsi="Calibri" w:cs="Times New Roman"/>
      <w:lang w:eastAsia="ru-RU"/>
    </w:rPr>
  </w:style>
  <w:style w:type="paragraph" w:customStyle="1" w:styleId="Style3">
    <w:name w:val="Style3"/>
    <w:basedOn w:val="a"/>
    <w:uiPriority w:val="99"/>
    <w:rsid w:val="007E48EC"/>
    <w:pPr>
      <w:widowControl w:val="0"/>
      <w:overflowPunct/>
      <w:autoSpaceDE w:val="0"/>
      <w:autoSpaceDN w:val="0"/>
      <w:adjustRightInd w:val="0"/>
      <w:spacing w:line="326" w:lineRule="exact"/>
      <w:ind w:firstLine="720"/>
      <w:jc w:val="both"/>
    </w:pPr>
    <w:rPr>
      <w:lang w:eastAsia="ru-RU"/>
    </w:rPr>
  </w:style>
  <w:style w:type="paragraph" w:customStyle="1" w:styleId="Style4">
    <w:name w:val="Style4"/>
    <w:basedOn w:val="a"/>
    <w:uiPriority w:val="99"/>
    <w:rsid w:val="007E48EC"/>
    <w:pPr>
      <w:widowControl w:val="0"/>
      <w:overflowPunct/>
      <w:autoSpaceDE w:val="0"/>
      <w:autoSpaceDN w:val="0"/>
      <w:adjustRightInd w:val="0"/>
      <w:spacing w:line="325" w:lineRule="exact"/>
      <w:ind w:firstLine="571"/>
      <w:jc w:val="both"/>
    </w:pPr>
    <w:rPr>
      <w:lang w:eastAsia="ru-RU"/>
    </w:rPr>
  </w:style>
  <w:style w:type="character" w:customStyle="1" w:styleId="FontStyle14">
    <w:name w:val="Font Style14"/>
    <w:rsid w:val="007E48EC"/>
    <w:rPr>
      <w:rFonts w:ascii="Times New Roman" w:hAnsi="Times New Roman" w:cs="Times New Roman"/>
      <w:sz w:val="26"/>
      <w:szCs w:val="26"/>
    </w:rPr>
  </w:style>
  <w:style w:type="paragraph" w:customStyle="1" w:styleId="ConsPlusCell">
    <w:name w:val="ConsPlusCell"/>
    <w:uiPriority w:val="99"/>
    <w:rsid w:val="007E48EC"/>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Char1">
    <w:name w:val="Body Text Char1"/>
    <w:locked/>
    <w:rsid w:val="007E48EC"/>
    <w:rPr>
      <w:rFonts w:ascii="Times New Roman" w:hAnsi="Times New Roman" w:cs="Times New Roman" w:hint="default"/>
      <w:sz w:val="26"/>
      <w:szCs w:val="26"/>
    </w:rPr>
  </w:style>
  <w:style w:type="paragraph" w:customStyle="1" w:styleId="12">
    <w:name w:val="Стиль1"/>
    <w:basedOn w:val="a"/>
    <w:link w:val="14"/>
    <w:qFormat/>
    <w:rsid w:val="007E48EC"/>
    <w:pPr>
      <w:overflowPunct/>
      <w:jc w:val="both"/>
    </w:pPr>
    <w:rPr>
      <w:rFonts w:eastAsia="Calibri"/>
      <w:sz w:val="20"/>
      <w:szCs w:val="20"/>
    </w:rPr>
  </w:style>
  <w:style w:type="character" w:customStyle="1" w:styleId="14">
    <w:name w:val="Стиль1 Знак"/>
    <w:link w:val="12"/>
    <w:rsid w:val="007E48EC"/>
    <w:rPr>
      <w:rFonts w:ascii="Times New Roman" w:eastAsia="Calibri" w:hAnsi="Times New Roman" w:cs="Times New Roman"/>
      <w:sz w:val="20"/>
      <w:szCs w:val="20"/>
    </w:rPr>
  </w:style>
  <w:style w:type="paragraph" w:styleId="af9">
    <w:name w:val="Title"/>
    <w:basedOn w:val="a"/>
    <w:link w:val="afa"/>
    <w:uiPriority w:val="99"/>
    <w:qFormat/>
    <w:rsid w:val="00D911CB"/>
    <w:pPr>
      <w:overflowPunct/>
      <w:jc w:val="center"/>
    </w:pPr>
    <w:rPr>
      <w:b/>
      <w:bCs/>
      <w:sz w:val="28"/>
      <w:lang w:eastAsia="ru-RU"/>
    </w:rPr>
  </w:style>
  <w:style w:type="character" w:customStyle="1" w:styleId="afa">
    <w:name w:val="Название Знак"/>
    <w:basedOn w:val="a0"/>
    <w:link w:val="af9"/>
    <w:uiPriority w:val="99"/>
    <w:rsid w:val="00D911CB"/>
    <w:rPr>
      <w:rFonts w:ascii="Times New Roman" w:eastAsia="Times New Roman" w:hAnsi="Times New Roman" w:cs="Times New Roman"/>
      <w:b/>
      <w:bCs/>
      <w:sz w:val="28"/>
      <w:szCs w:val="24"/>
      <w:lang w:eastAsia="ru-RU"/>
    </w:rPr>
  </w:style>
  <w:style w:type="character" w:customStyle="1" w:styleId="FontStyle30">
    <w:name w:val="Font Style30"/>
    <w:rsid w:val="007B5C19"/>
    <w:rPr>
      <w:rFonts w:ascii="Times New Roman" w:hAnsi="Times New Roman" w:cs="Times New Roman"/>
      <w:sz w:val="26"/>
      <w:szCs w:val="26"/>
    </w:rPr>
  </w:style>
  <w:style w:type="paragraph" w:customStyle="1" w:styleId="Style30">
    <w:name w:val="Style30"/>
    <w:basedOn w:val="a"/>
    <w:rsid w:val="007B5C19"/>
    <w:pPr>
      <w:widowControl w:val="0"/>
      <w:overflowPunct/>
      <w:autoSpaceDE w:val="0"/>
      <w:spacing w:line="323" w:lineRule="exact"/>
      <w:ind w:firstLine="547"/>
      <w:jc w:val="both"/>
    </w:pPr>
    <w:rPr>
      <w:rFonts w:ascii="Calibri" w:eastAsia="Calibri" w:hAnsi="Calibri" w:cs="Calibri"/>
      <w:lang w:eastAsia="zh-CN"/>
    </w:rPr>
  </w:style>
  <w:style w:type="character" w:styleId="afb">
    <w:name w:val="Emphasis"/>
    <w:basedOn w:val="a0"/>
    <w:uiPriority w:val="20"/>
    <w:qFormat/>
    <w:rsid w:val="00A46BCB"/>
    <w:rPr>
      <w:i/>
      <w:iCs/>
    </w:rPr>
  </w:style>
  <w:style w:type="paragraph" w:customStyle="1" w:styleId="Standard">
    <w:name w:val="Standard"/>
    <w:rsid w:val="007E49F0"/>
    <w:pPr>
      <w:suppressAutoHyphens/>
      <w:textAlignment w:val="baseline"/>
    </w:pPr>
    <w:rPr>
      <w:rFonts w:ascii="Calibri" w:eastAsia="Times New Roman" w:hAnsi="Calibri" w:cs="Times New Roman"/>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EC"/>
    <w:pPr>
      <w:overflowPunct w:val="0"/>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E48EC"/>
    <w:pPr>
      <w:keepNext/>
      <w:overflowPunct/>
      <w:spacing w:before="240" w:after="60"/>
      <w:outlineLvl w:val="0"/>
    </w:pPr>
    <w:rPr>
      <w:rFonts w:ascii="Arial" w:hAnsi="Arial"/>
      <w:b/>
      <w:bCs/>
      <w:kern w:val="32"/>
      <w:sz w:val="32"/>
      <w:szCs w:val="32"/>
    </w:rPr>
  </w:style>
  <w:style w:type="paragraph" w:styleId="9">
    <w:name w:val="heading 9"/>
    <w:basedOn w:val="a"/>
    <w:next w:val="a"/>
    <w:link w:val="90"/>
    <w:uiPriority w:val="9"/>
    <w:semiHidden/>
    <w:unhideWhenUsed/>
    <w:qFormat/>
    <w:rsid w:val="007E48EC"/>
    <w:pPr>
      <w:keepNext/>
      <w:keepLines/>
      <w:spacing w:before="200"/>
      <w:outlineLvl w:val="8"/>
    </w:pPr>
    <w:rPr>
      <w:rFonts w:ascii="Arial"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48EC"/>
    <w:rPr>
      <w:rFonts w:ascii="Arial" w:eastAsia="Times New Roman" w:hAnsi="Arial" w:cs="Times New Roman"/>
      <w:b/>
      <w:bCs/>
      <w:kern w:val="32"/>
      <w:sz w:val="32"/>
      <w:szCs w:val="32"/>
      <w:lang w:eastAsia="ar-SA"/>
    </w:rPr>
  </w:style>
  <w:style w:type="character" w:customStyle="1" w:styleId="90">
    <w:name w:val="Заголовок 9 Знак"/>
    <w:basedOn w:val="a0"/>
    <w:link w:val="9"/>
    <w:uiPriority w:val="9"/>
    <w:semiHidden/>
    <w:rsid w:val="007E48EC"/>
    <w:rPr>
      <w:rFonts w:ascii="Arial" w:eastAsia="Times New Roman" w:hAnsi="Arial" w:cs="Times New Roman"/>
      <w:i/>
      <w:iCs/>
      <w:color w:val="404040"/>
      <w:sz w:val="20"/>
      <w:szCs w:val="20"/>
      <w:lang w:eastAsia="ar-SA"/>
    </w:rPr>
  </w:style>
  <w:style w:type="paragraph" w:styleId="a3">
    <w:name w:val="List Paragraph"/>
    <w:aliases w:val="ПАРАГРАФ"/>
    <w:basedOn w:val="a"/>
    <w:link w:val="a4"/>
    <w:uiPriority w:val="34"/>
    <w:qFormat/>
    <w:rsid w:val="007E48EC"/>
    <w:pPr>
      <w:overflowPunct/>
      <w:ind w:left="720"/>
    </w:pPr>
    <w:rPr>
      <w:rFonts w:eastAsia="Calibri"/>
      <w:lang w:eastAsia="ru-RU"/>
    </w:rPr>
  </w:style>
  <w:style w:type="character" w:customStyle="1" w:styleId="FontStyle18">
    <w:name w:val="Font Style18"/>
    <w:uiPriority w:val="99"/>
    <w:rsid w:val="007E48EC"/>
    <w:rPr>
      <w:rFonts w:ascii="Times New Roman" w:hAnsi="Times New Roman" w:cs="Times New Roman"/>
      <w:sz w:val="26"/>
      <w:szCs w:val="26"/>
    </w:rPr>
  </w:style>
  <w:style w:type="paragraph" w:styleId="a5">
    <w:name w:val="Balloon Text"/>
    <w:basedOn w:val="a"/>
    <w:link w:val="a6"/>
    <w:uiPriority w:val="99"/>
    <w:semiHidden/>
    <w:unhideWhenUsed/>
    <w:rsid w:val="007E48EC"/>
    <w:rPr>
      <w:rFonts w:ascii="Tahoma" w:hAnsi="Tahoma"/>
      <w:sz w:val="16"/>
      <w:szCs w:val="16"/>
    </w:rPr>
  </w:style>
  <w:style w:type="character" w:customStyle="1" w:styleId="a6">
    <w:name w:val="Текст выноски Знак"/>
    <w:basedOn w:val="a0"/>
    <w:link w:val="a5"/>
    <w:uiPriority w:val="99"/>
    <w:semiHidden/>
    <w:rsid w:val="007E48EC"/>
    <w:rPr>
      <w:rFonts w:ascii="Tahoma" w:eastAsia="Times New Roman" w:hAnsi="Tahoma" w:cs="Times New Roman"/>
      <w:sz w:val="16"/>
      <w:szCs w:val="16"/>
      <w:lang w:eastAsia="ar-SA"/>
    </w:rPr>
  </w:style>
  <w:style w:type="paragraph" w:styleId="a7">
    <w:name w:val="header"/>
    <w:aliases w:val="Header Char"/>
    <w:basedOn w:val="a"/>
    <w:link w:val="a8"/>
    <w:uiPriority w:val="99"/>
    <w:unhideWhenUsed/>
    <w:rsid w:val="007E48EC"/>
    <w:pPr>
      <w:tabs>
        <w:tab w:val="center" w:pos="4677"/>
        <w:tab w:val="right" w:pos="9355"/>
      </w:tabs>
    </w:pPr>
  </w:style>
  <w:style w:type="character" w:customStyle="1" w:styleId="a8">
    <w:name w:val="Верхний колонтитул Знак"/>
    <w:aliases w:val="Header Char Знак"/>
    <w:basedOn w:val="a0"/>
    <w:link w:val="a7"/>
    <w:uiPriority w:val="99"/>
    <w:rsid w:val="007E48EC"/>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7E48EC"/>
    <w:pPr>
      <w:tabs>
        <w:tab w:val="center" w:pos="4677"/>
        <w:tab w:val="right" w:pos="9355"/>
      </w:tabs>
    </w:pPr>
  </w:style>
  <w:style w:type="character" w:customStyle="1" w:styleId="aa">
    <w:name w:val="Нижний колонтитул Знак"/>
    <w:basedOn w:val="a0"/>
    <w:link w:val="a9"/>
    <w:uiPriority w:val="99"/>
    <w:rsid w:val="007E48EC"/>
    <w:rPr>
      <w:rFonts w:ascii="Times New Roman" w:eastAsia="Times New Roman" w:hAnsi="Times New Roman" w:cs="Times New Roman"/>
      <w:sz w:val="24"/>
      <w:szCs w:val="24"/>
      <w:lang w:eastAsia="ar-SA"/>
    </w:rPr>
  </w:style>
  <w:style w:type="character" w:styleId="ab">
    <w:name w:val="footnote reference"/>
    <w:uiPriority w:val="99"/>
    <w:unhideWhenUsed/>
    <w:rsid w:val="007E48EC"/>
    <w:rPr>
      <w:vertAlign w:val="superscript"/>
    </w:rPr>
  </w:style>
  <w:style w:type="paragraph" w:customStyle="1" w:styleId="Style6">
    <w:name w:val="Style6"/>
    <w:basedOn w:val="a"/>
    <w:uiPriority w:val="99"/>
    <w:rsid w:val="007E48EC"/>
    <w:pPr>
      <w:widowControl w:val="0"/>
      <w:overflowPunct/>
      <w:autoSpaceDE w:val="0"/>
      <w:autoSpaceDN w:val="0"/>
      <w:adjustRightInd w:val="0"/>
      <w:spacing w:line="373" w:lineRule="exact"/>
      <w:ind w:firstLine="571"/>
      <w:jc w:val="both"/>
    </w:pPr>
    <w:rPr>
      <w:lang w:eastAsia="ru-RU"/>
    </w:rPr>
  </w:style>
  <w:style w:type="paragraph" w:customStyle="1" w:styleId="Style2">
    <w:name w:val="Style2"/>
    <w:basedOn w:val="a"/>
    <w:uiPriority w:val="99"/>
    <w:rsid w:val="007E48EC"/>
    <w:pPr>
      <w:widowControl w:val="0"/>
      <w:overflowPunct/>
      <w:autoSpaceDE w:val="0"/>
      <w:autoSpaceDN w:val="0"/>
      <w:adjustRightInd w:val="0"/>
      <w:spacing w:line="271" w:lineRule="exact"/>
      <w:ind w:firstLine="715"/>
      <w:jc w:val="both"/>
    </w:pPr>
    <w:rPr>
      <w:lang w:eastAsia="ru-RU"/>
    </w:rPr>
  </w:style>
  <w:style w:type="character" w:customStyle="1" w:styleId="FontStyle16">
    <w:name w:val="Font Style16"/>
    <w:uiPriority w:val="99"/>
    <w:rsid w:val="007E48EC"/>
    <w:rPr>
      <w:rFonts w:ascii="Times New Roman" w:hAnsi="Times New Roman" w:cs="Times New Roman"/>
      <w:sz w:val="22"/>
      <w:szCs w:val="22"/>
    </w:rPr>
  </w:style>
  <w:style w:type="character" w:customStyle="1" w:styleId="FontStyle13">
    <w:name w:val="Font Style13"/>
    <w:uiPriority w:val="99"/>
    <w:rsid w:val="007E48EC"/>
    <w:rPr>
      <w:rFonts w:ascii="Times New Roman" w:hAnsi="Times New Roman" w:cs="Times New Roman"/>
      <w:sz w:val="26"/>
      <w:szCs w:val="26"/>
    </w:rPr>
  </w:style>
  <w:style w:type="paragraph" w:styleId="ac">
    <w:name w:val="footnote text"/>
    <w:basedOn w:val="a"/>
    <w:link w:val="ad"/>
    <w:uiPriority w:val="99"/>
    <w:unhideWhenUsed/>
    <w:rsid w:val="007E48EC"/>
    <w:rPr>
      <w:sz w:val="20"/>
      <w:szCs w:val="20"/>
    </w:rPr>
  </w:style>
  <w:style w:type="character" w:customStyle="1" w:styleId="ad">
    <w:name w:val="Текст сноски Знак"/>
    <w:basedOn w:val="a0"/>
    <w:link w:val="ac"/>
    <w:uiPriority w:val="99"/>
    <w:rsid w:val="007E48EC"/>
    <w:rPr>
      <w:rFonts w:ascii="Times New Roman" w:eastAsia="Times New Roman" w:hAnsi="Times New Roman" w:cs="Times New Roman"/>
      <w:sz w:val="20"/>
      <w:szCs w:val="20"/>
      <w:lang w:eastAsia="ar-SA"/>
    </w:rPr>
  </w:style>
  <w:style w:type="paragraph" w:styleId="ae">
    <w:name w:val="Body Text"/>
    <w:basedOn w:val="a"/>
    <w:link w:val="af"/>
    <w:unhideWhenUsed/>
    <w:rsid w:val="007E48EC"/>
    <w:pPr>
      <w:overflowPunct/>
      <w:spacing w:after="120" w:line="276" w:lineRule="auto"/>
    </w:pPr>
    <w:rPr>
      <w:rFonts w:ascii="Calibri" w:eastAsia="Calibri" w:hAnsi="Calibri"/>
      <w:sz w:val="20"/>
      <w:szCs w:val="20"/>
    </w:rPr>
  </w:style>
  <w:style w:type="character" w:customStyle="1" w:styleId="af">
    <w:name w:val="Основной текст Знак"/>
    <w:basedOn w:val="a0"/>
    <w:link w:val="ae"/>
    <w:rsid w:val="007E48EC"/>
    <w:rPr>
      <w:rFonts w:ascii="Calibri" w:eastAsia="Calibri" w:hAnsi="Calibri" w:cs="Times New Roman"/>
      <w:sz w:val="20"/>
      <w:szCs w:val="20"/>
    </w:rPr>
  </w:style>
  <w:style w:type="character" w:customStyle="1" w:styleId="13">
    <w:name w:val="Основной текст + 13"/>
    <w:aliases w:val="5 pt"/>
    <w:rsid w:val="007E48EC"/>
    <w:rPr>
      <w:rFonts w:ascii="Calibri" w:eastAsia="Calibri" w:hAnsi="Calibri" w:cs="Times New Roman"/>
      <w:sz w:val="27"/>
      <w:szCs w:val="27"/>
      <w:shd w:val="clear" w:color="auto" w:fill="FFFFFF"/>
      <w:lang w:eastAsia="en-US"/>
    </w:rPr>
  </w:style>
  <w:style w:type="table" w:styleId="af0">
    <w:name w:val="Table Grid"/>
    <w:basedOn w:val="a1"/>
    <w:uiPriority w:val="59"/>
    <w:rsid w:val="007E48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semiHidden/>
    <w:unhideWhenUsed/>
    <w:rsid w:val="007E48EC"/>
    <w:rPr>
      <w:color w:val="006699"/>
      <w:u w:val="single"/>
    </w:rPr>
  </w:style>
  <w:style w:type="paragraph" w:customStyle="1" w:styleId="ConsPlusTitle">
    <w:name w:val="ConsPlusTitle"/>
    <w:rsid w:val="007E48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28">
    <w:name w:val="Font Style28"/>
    <w:uiPriority w:val="99"/>
    <w:rsid w:val="007E48EC"/>
    <w:rPr>
      <w:rFonts w:ascii="Times New Roman" w:hAnsi="Times New Roman" w:cs="Times New Roman" w:hint="default"/>
      <w:sz w:val="28"/>
      <w:szCs w:val="28"/>
    </w:rPr>
  </w:style>
  <w:style w:type="paragraph" w:styleId="af2">
    <w:name w:val="Body Text Indent"/>
    <w:basedOn w:val="a"/>
    <w:link w:val="af3"/>
    <w:uiPriority w:val="99"/>
    <w:unhideWhenUsed/>
    <w:rsid w:val="007E48EC"/>
    <w:pPr>
      <w:overflowPunct/>
      <w:spacing w:after="120" w:line="276" w:lineRule="auto"/>
      <w:ind w:left="283"/>
      <w:jc w:val="center"/>
    </w:pPr>
    <w:rPr>
      <w:rFonts w:ascii="Calibri" w:eastAsia="Calibri" w:hAnsi="Calibri"/>
      <w:sz w:val="20"/>
      <w:szCs w:val="20"/>
    </w:rPr>
  </w:style>
  <w:style w:type="character" w:customStyle="1" w:styleId="af3">
    <w:name w:val="Основной текст с отступом Знак"/>
    <w:basedOn w:val="a0"/>
    <w:link w:val="af2"/>
    <w:uiPriority w:val="99"/>
    <w:rsid w:val="007E48EC"/>
    <w:rPr>
      <w:rFonts w:ascii="Calibri" w:eastAsia="Calibri" w:hAnsi="Calibri" w:cs="Times New Roman"/>
      <w:sz w:val="20"/>
      <w:szCs w:val="20"/>
    </w:rPr>
  </w:style>
  <w:style w:type="character" w:customStyle="1" w:styleId="apple-converted-space">
    <w:name w:val="apple-converted-space"/>
    <w:basedOn w:val="a0"/>
    <w:rsid w:val="007E48EC"/>
  </w:style>
  <w:style w:type="paragraph" w:customStyle="1" w:styleId="ConsPlusNormal">
    <w:name w:val="ConsPlusNormal"/>
    <w:rsid w:val="007E48EC"/>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Strong"/>
    <w:qFormat/>
    <w:rsid w:val="007E48EC"/>
    <w:rPr>
      <w:b/>
      <w:bCs/>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7E48EC"/>
    <w:pPr>
      <w:overflowPunct/>
      <w:spacing w:line="276" w:lineRule="auto"/>
      <w:ind w:left="708"/>
      <w:jc w:val="center"/>
    </w:pPr>
    <w:rPr>
      <w:rFonts w:ascii="Calibri" w:eastAsia="Calibri" w:hAnsi="Calibri"/>
      <w:sz w:val="22"/>
      <w:szCs w:val="22"/>
      <w:lang w:eastAsia="en-US"/>
    </w:rPr>
  </w:style>
  <w:style w:type="paragraph" w:customStyle="1" w:styleId="Default">
    <w:name w:val="Default"/>
    <w:rsid w:val="007E48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No Spacing"/>
    <w:link w:val="af7"/>
    <w:uiPriority w:val="1"/>
    <w:qFormat/>
    <w:rsid w:val="007E48EC"/>
    <w:pPr>
      <w:spacing w:after="0" w:line="240" w:lineRule="auto"/>
    </w:pPr>
    <w:rPr>
      <w:rFonts w:ascii="Calibri" w:eastAsia="Times New Roman" w:hAnsi="Calibri" w:cs="Times New Roman"/>
      <w:lang w:eastAsia="ru-RU"/>
    </w:rPr>
  </w:style>
  <w:style w:type="paragraph" w:customStyle="1" w:styleId="af8">
    <w:name w:val="таблица ссылок"/>
    <w:basedOn w:val="a"/>
    <w:next w:val="a"/>
    <w:rsid w:val="007E48EC"/>
    <w:pPr>
      <w:overflowPunct/>
      <w:ind w:left="260" w:hanging="260"/>
      <w:jc w:val="both"/>
    </w:pPr>
    <w:rPr>
      <w:rFonts w:ascii="Arial" w:hAnsi="Arial"/>
      <w:sz w:val="22"/>
      <w:szCs w:val="20"/>
      <w:lang w:eastAsia="ru-RU"/>
    </w:rPr>
  </w:style>
  <w:style w:type="paragraph" w:customStyle="1" w:styleId="11">
    <w:name w:val="заголовок 1"/>
    <w:basedOn w:val="a"/>
    <w:next w:val="a"/>
    <w:rsid w:val="007E48EC"/>
    <w:pPr>
      <w:keepNext/>
      <w:widowControl w:val="0"/>
      <w:overflowPunct/>
      <w:jc w:val="center"/>
    </w:pPr>
    <w:rPr>
      <w:rFonts w:ascii="Arial" w:hAnsi="Arial"/>
      <w:sz w:val="22"/>
      <w:szCs w:val="20"/>
      <w:lang w:eastAsia="ru-RU"/>
    </w:rPr>
  </w:style>
  <w:style w:type="character" w:customStyle="1" w:styleId="FontStyle154">
    <w:name w:val="Font Style154"/>
    <w:uiPriority w:val="99"/>
    <w:rsid w:val="007E48EC"/>
    <w:rPr>
      <w:rFonts w:ascii="Times New Roman" w:hAnsi="Times New Roman" w:cs="Times New Roman" w:hint="default"/>
      <w:sz w:val="26"/>
      <w:szCs w:val="26"/>
    </w:rPr>
  </w:style>
  <w:style w:type="paragraph" w:customStyle="1" w:styleId="Style65">
    <w:name w:val="Style65"/>
    <w:basedOn w:val="a"/>
    <w:uiPriority w:val="99"/>
    <w:rsid w:val="007E48EC"/>
    <w:pPr>
      <w:widowControl w:val="0"/>
      <w:overflowPunct/>
      <w:autoSpaceDE w:val="0"/>
      <w:autoSpaceDN w:val="0"/>
      <w:adjustRightInd w:val="0"/>
      <w:spacing w:line="324" w:lineRule="exact"/>
      <w:ind w:firstLine="845"/>
      <w:jc w:val="both"/>
    </w:pPr>
    <w:rPr>
      <w:lang w:eastAsia="ru-RU"/>
    </w:rPr>
  </w:style>
  <w:style w:type="character" w:customStyle="1" w:styleId="a4">
    <w:name w:val="Абзац списка Знак"/>
    <w:aliases w:val="ПАРАГРАФ Знак"/>
    <w:link w:val="a3"/>
    <w:locked/>
    <w:rsid w:val="007E48EC"/>
    <w:rPr>
      <w:rFonts w:ascii="Times New Roman" w:eastAsia="Calibri" w:hAnsi="Times New Roman" w:cs="Times New Roman"/>
      <w:sz w:val="24"/>
      <w:szCs w:val="24"/>
      <w:lang w:eastAsia="ru-RU"/>
    </w:rPr>
  </w:style>
  <w:style w:type="character" w:customStyle="1" w:styleId="af7">
    <w:name w:val="Без интервала Знак"/>
    <w:link w:val="af6"/>
    <w:uiPriority w:val="1"/>
    <w:rsid w:val="007E48EC"/>
    <w:rPr>
      <w:rFonts w:ascii="Calibri" w:eastAsia="Times New Roman" w:hAnsi="Calibri" w:cs="Times New Roman"/>
      <w:lang w:eastAsia="ru-RU"/>
    </w:rPr>
  </w:style>
  <w:style w:type="paragraph" w:customStyle="1" w:styleId="Style3">
    <w:name w:val="Style3"/>
    <w:basedOn w:val="a"/>
    <w:uiPriority w:val="99"/>
    <w:rsid w:val="007E48EC"/>
    <w:pPr>
      <w:widowControl w:val="0"/>
      <w:overflowPunct/>
      <w:autoSpaceDE w:val="0"/>
      <w:autoSpaceDN w:val="0"/>
      <w:adjustRightInd w:val="0"/>
      <w:spacing w:line="326" w:lineRule="exact"/>
      <w:ind w:firstLine="720"/>
      <w:jc w:val="both"/>
    </w:pPr>
    <w:rPr>
      <w:lang w:eastAsia="ru-RU"/>
    </w:rPr>
  </w:style>
  <w:style w:type="paragraph" w:customStyle="1" w:styleId="Style4">
    <w:name w:val="Style4"/>
    <w:basedOn w:val="a"/>
    <w:uiPriority w:val="99"/>
    <w:rsid w:val="007E48EC"/>
    <w:pPr>
      <w:widowControl w:val="0"/>
      <w:overflowPunct/>
      <w:autoSpaceDE w:val="0"/>
      <w:autoSpaceDN w:val="0"/>
      <w:adjustRightInd w:val="0"/>
      <w:spacing w:line="325" w:lineRule="exact"/>
      <w:ind w:firstLine="571"/>
      <w:jc w:val="both"/>
    </w:pPr>
    <w:rPr>
      <w:lang w:eastAsia="ru-RU"/>
    </w:rPr>
  </w:style>
  <w:style w:type="character" w:customStyle="1" w:styleId="FontStyle14">
    <w:name w:val="Font Style14"/>
    <w:rsid w:val="007E48EC"/>
    <w:rPr>
      <w:rFonts w:ascii="Times New Roman" w:hAnsi="Times New Roman" w:cs="Times New Roman"/>
      <w:sz w:val="26"/>
      <w:szCs w:val="26"/>
    </w:rPr>
  </w:style>
  <w:style w:type="paragraph" w:customStyle="1" w:styleId="ConsPlusCell">
    <w:name w:val="ConsPlusCell"/>
    <w:uiPriority w:val="99"/>
    <w:rsid w:val="007E48EC"/>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Char1">
    <w:name w:val="Body Text Char1"/>
    <w:locked/>
    <w:rsid w:val="007E48EC"/>
    <w:rPr>
      <w:rFonts w:ascii="Times New Roman" w:hAnsi="Times New Roman" w:cs="Times New Roman" w:hint="default"/>
      <w:sz w:val="26"/>
      <w:szCs w:val="26"/>
    </w:rPr>
  </w:style>
  <w:style w:type="paragraph" w:customStyle="1" w:styleId="12">
    <w:name w:val="Стиль1"/>
    <w:basedOn w:val="a"/>
    <w:link w:val="14"/>
    <w:qFormat/>
    <w:rsid w:val="007E48EC"/>
    <w:pPr>
      <w:overflowPunct/>
      <w:jc w:val="both"/>
    </w:pPr>
    <w:rPr>
      <w:rFonts w:eastAsia="Calibri"/>
      <w:sz w:val="20"/>
      <w:szCs w:val="20"/>
    </w:rPr>
  </w:style>
  <w:style w:type="character" w:customStyle="1" w:styleId="14">
    <w:name w:val="Стиль1 Знак"/>
    <w:link w:val="12"/>
    <w:rsid w:val="007E48EC"/>
    <w:rPr>
      <w:rFonts w:ascii="Times New Roman" w:eastAsia="Calibri" w:hAnsi="Times New Roman" w:cs="Times New Roman"/>
      <w:sz w:val="20"/>
      <w:szCs w:val="20"/>
    </w:rPr>
  </w:style>
  <w:style w:type="paragraph" w:styleId="af9">
    <w:name w:val="Title"/>
    <w:basedOn w:val="a"/>
    <w:link w:val="afa"/>
    <w:uiPriority w:val="99"/>
    <w:qFormat/>
    <w:rsid w:val="00D911CB"/>
    <w:pPr>
      <w:overflowPunct/>
      <w:jc w:val="center"/>
    </w:pPr>
    <w:rPr>
      <w:b/>
      <w:bCs/>
      <w:sz w:val="28"/>
      <w:lang w:eastAsia="ru-RU"/>
    </w:rPr>
  </w:style>
  <w:style w:type="character" w:customStyle="1" w:styleId="afa">
    <w:name w:val="Название Знак"/>
    <w:basedOn w:val="a0"/>
    <w:link w:val="af9"/>
    <w:uiPriority w:val="99"/>
    <w:rsid w:val="00D911CB"/>
    <w:rPr>
      <w:rFonts w:ascii="Times New Roman" w:eastAsia="Times New Roman" w:hAnsi="Times New Roman" w:cs="Times New Roman"/>
      <w:b/>
      <w:bCs/>
      <w:sz w:val="28"/>
      <w:szCs w:val="24"/>
      <w:lang w:eastAsia="ru-RU"/>
    </w:rPr>
  </w:style>
  <w:style w:type="character" w:customStyle="1" w:styleId="FontStyle30">
    <w:name w:val="Font Style30"/>
    <w:rsid w:val="007B5C19"/>
    <w:rPr>
      <w:rFonts w:ascii="Times New Roman" w:hAnsi="Times New Roman" w:cs="Times New Roman"/>
      <w:sz w:val="26"/>
      <w:szCs w:val="26"/>
    </w:rPr>
  </w:style>
  <w:style w:type="paragraph" w:customStyle="1" w:styleId="Style30">
    <w:name w:val="Style30"/>
    <w:basedOn w:val="a"/>
    <w:rsid w:val="007B5C19"/>
    <w:pPr>
      <w:widowControl w:val="0"/>
      <w:overflowPunct/>
      <w:autoSpaceDE w:val="0"/>
      <w:spacing w:line="323" w:lineRule="exact"/>
      <w:ind w:firstLine="547"/>
      <w:jc w:val="both"/>
    </w:pPr>
    <w:rPr>
      <w:rFonts w:ascii="Calibri" w:eastAsia="Calibri" w:hAnsi="Calibri" w:cs="Calibri"/>
      <w:lang w:eastAsia="zh-CN"/>
    </w:rPr>
  </w:style>
  <w:style w:type="character" w:styleId="afb">
    <w:name w:val="Emphasis"/>
    <w:basedOn w:val="a0"/>
    <w:uiPriority w:val="20"/>
    <w:qFormat/>
    <w:rsid w:val="00A46BCB"/>
    <w:rPr>
      <w:i/>
      <w:iCs/>
    </w:rPr>
  </w:style>
  <w:style w:type="paragraph" w:customStyle="1" w:styleId="Standard">
    <w:name w:val="Standard"/>
    <w:rsid w:val="007E49F0"/>
    <w:pPr>
      <w:suppressAutoHyphens/>
      <w:textAlignment w:val="baseline"/>
    </w:pPr>
    <w:rPr>
      <w:rFonts w:ascii="Calibri" w:eastAsia="Times New Roman"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892">
      <w:bodyDiv w:val="1"/>
      <w:marLeft w:val="0"/>
      <w:marRight w:val="0"/>
      <w:marTop w:val="0"/>
      <w:marBottom w:val="0"/>
      <w:divBdr>
        <w:top w:val="none" w:sz="0" w:space="0" w:color="auto"/>
        <w:left w:val="none" w:sz="0" w:space="0" w:color="auto"/>
        <w:bottom w:val="none" w:sz="0" w:space="0" w:color="auto"/>
        <w:right w:val="none" w:sz="0" w:space="0" w:color="auto"/>
      </w:divBdr>
    </w:div>
    <w:div w:id="539514096">
      <w:bodyDiv w:val="1"/>
      <w:marLeft w:val="0"/>
      <w:marRight w:val="0"/>
      <w:marTop w:val="0"/>
      <w:marBottom w:val="0"/>
      <w:divBdr>
        <w:top w:val="none" w:sz="0" w:space="0" w:color="auto"/>
        <w:left w:val="none" w:sz="0" w:space="0" w:color="auto"/>
        <w:bottom w:val="none" w:sz="0" w:space="0" w:color="auto"/>
        <w:right w:val="none" w:sz="0" w:space="0" w:color="auto"/>
      </w:divBdr>
    </w:div>
    <w:div w:id="544800882">
      <w:bodyDiv w:val="1"/>
      <w:marLeft w:val="0"/>
      <w:marRight w:val="0"/>
      <w:marTop w:val="0"/>
      <w:marBottom w:val="0"/>
      <w:divBdr>
        <w:top w:val="none" w:sz="0" w:space="0" w:color="auto"/>
        <w:left w:val="none" w:sz="0" w:space="0" w:color="auto"/>
        <w:bottom w:val="none" w:sz="0" w:space="0" w:color="auto"/>
        <w:right w:val="none" w:sz="0" w:space="0" w:color="auto"/>
      </w:divBdr>
    </w:div>
    <w:div w:id="659777181">
      <w:bodyDiv w:val="1"/>
      <w:marLeft w:val="0"/>
      <w:marRight w:val="0"/>
      <w:marTop w:val="0"/>
      <w:marBottom w:val="0"/>
      <w:divBdr>
        <w:top w:val="none" w:sz="0" w:space="0" w:color="auto"/>
        <w:left w:val="none" w:sz="0" w:space="0" w:color="auto"/>
        <w:bottom w:val="none" w:sz="0" w:space="0" w:color="auto"/>
        <w:right w:val="none" w:sz="0" w:space="0" w:color="auto"/>
      </w:divBdr>
    </w:div>
    <w:div w:id="665327439">
      <w:bodyDiv w:val="1"/>
      <w:marLeft w:val="0"/>
      <w:marRight w:val="0"/>
      <w:marTop w:val="0"/>
      <w:marBottom w:val="0"/>
      <w:divBdr>
        <w:top w:val="none" w:sz="0" w:space="0" w:color="auto"/>
        <w:left w:val="none" w:sz="0" w:space="0" w:color="auto"/>
        <w:bottom w:val="none" w:sz="0" w:space="0" w:color="auto"/>
        <w:right w:val="none" w:sz="0" w:space="0" w:color="auto"/>
      </w:divBdr>
    </w:div>
    <w:div w:id="784466377">
      <w:bodyDiv w:val="1"/>
      <w:marLeft w:val="0"/>
      <w:marRight w:val="0"/>
      <w:marTop w:val="0"/>
      <w:marBottom w:val="0"/>
      <w:divBdr>
        <w:top w:val="none" w:sz="0" w:space="0" w:color="auto"/>
        <w:left w:val="none" w:sz="0" w:space="0" w:color="auto"/>
        <w:bottom w:val="none" w:sz="0" w:space="0" w:color="auto"/>
        <w:right w:val="none" w:sz="0" w:space="0" w:color="auto"/>
      </w:divBdr>
    </w:div>
    <w:div w:id="790632958">
      <w:bodyDiv w:val="1"/>
      <w:marLeft w:val="0"/>
      <w:marRight w:val="0"/>
      <w:marTop w:val="0"/>
      <w:marBottom w:val="0"/>
      <w:divBdr>
        <w:top w:val="none" w:sz="0" w:space="0" w:color="auto"/>
        <w:left w:val="none" w:sz="0" w:space="0" w:color="auto"/>
        <w:bottom w:val="none" w:sz="0" w:space="0" w:color="auto"/>
        <w:right w:val="none" w:sz="0" w:space="0" w:color="auto"/>
      </w:divBdr>
    </w:div>
    <w:div w:id="865216697">
      <w:bodyDiv w:val="1"/>
      <w:marLeft w:val="0"/>
      <w:marRight w:val="0"/>
      <w:marTop w:val="0"/>
      <w:marBottom w:val="0"/>
      <w:divBdr>
        <w:top w:val="none" w:sz="0" w:space="0" w:color="auto"/>
        <w:left w:val="none" w:sz="0" w:space="0" w:color="auto"/>
        <w:bottom w:val="none" w:sz="0" w:space="0" w:color="auto"/>
        <w:right w:val="none" w:sz="0" w:space="0" w:color="auto"/>
      </w:divBdr>
    </w:div>
    <w:div w:id="920875584">
      <w:bodyDiv w:val="1"/>
      <w:marLeft w:val="0"/>
      <w:marRight w:val="0"/>
      <w:marTop w:val="0"/>
      <w:marBottom w:val="0"/>
      <w:divBdr>
        <w:top w:val="none" w:sz="0" w:space="0" w:color="auto"/>
        <w:left w:val="none" w:sz="0" w:space="0" w:color="auto"/>
        <w:bottom w:val="none" w:sz="0" w:space="0" w:color="auto"/>
        <w:right w:val="none" w:sz="0" w:space="0" w:color="auto"/>
      </w:divBdr>
    </w:div>
    <w:div w:id="1138688764">
      <w:bodyDiv w:val="1"/>
      <w:marLeft w:val="0"/>
      <w:marRight w:val="0"/>
      <w:marTop w:val="0"/>
      <w:marBottom w:val="0"/>
      <w:divBdr>
        <w:top w:val="none" w:sz="0" w:space="0" w:color="auto"/>
        <w:left w:val="none" w:sz="0" w:space="0" w:color="auto"/>
        <w:bottom w:val="none" w:sz="0" w:space="0" w:color="auto"/>
        <w:right w:val="none" w:sz="0" w:space="0" w:color="auto"/>
      </w:divBdr>
    </w:div>
    <w:div w:id="1458909674">
      <w:bodyDiv w:val="1"/>
      <w:marLeft w:val="0"/>
      <w:marRight w:val="0"/>
      <w:marTop w:val="0"/>
      <w:marBottom w:val="0"/>
      <w:divBdr>
        <w:top w:val="none" w:sz="0" w:space="0" w:color="auto"/>
        <w:left w:val="none" w:sz="0" w:space="0" w:color="auto"/>
        <w:bottom w:val="none" w:sz="0" w:space="0" w:color="auto"/>
        <w:right w:val="none" w:sz="0" w:space="0" w:color="auto"/>
      </w:divBdr>
    </w:div>
    <w:div w:id="1508053490">
      <w:bodyDiv w:val="1"/>
      <w:marLeft w:val="0"/>
      <w:marRight w:val="0"/>
      <w:marTop w:val="0"/>
      <w:marBottom w:val="0"/>
      <w:divBdr>
        <w:top w:val="none" w:sz="0" w:space="0" w:color="auto"/>
        <w:left w:val="none" w:sz="0" w:space="0" w:color="auto"/>
        <w:bottom w:val="none" w:sz="0" w:space="0" w:color="auto"/>
        <w:right w:val="none" w:sz="0" w:space="0" w:color="auto"/>
      </w:divBdr>
    </w:div>
    <w:div w:id="1545629281">
      <w:bodyDiv w:val="1"/>
      <w:marLeft w:val="0"/>
      <w:marRight w:val="0"/>
      <w:marTop w:val="0"/>
      <w:marBottom w:val="0"/>
      <w:divBdr>
        <w:top w:val="none" w:sz="0" w:space="0" w:color="auto"/>
        <w:left w:val="none" w:sz="0" w:space="0" w:color="auto"/>
        <w:bottom w:val="none" w:sz="0" w:space="0" w:color="auto"/>
        <w:right w:val="none" w:sz="0" w:space="0" w:color="auto"/>
      </w:divBdr>
    </w:div>
    <w:div w:id="1570965304">
      <w:bodyDiv w:val="1"/>
      <w:marLeft w:val="0"/>
      <w:marRight w:val="0"/>
      <w:marTop w:val="0"/>
      <w:marBottom w:val="0"/>
      <w:divBdr>
        <w:top w:val="none" w:sz="0" w:space="0" w:color="auto"/>
        <w:left w:val="none" w:sz="0" w:space="0" w:color="auto"/>
        <w:bottom w:val="none" w:sz="0" w:space="0" w:color="auto"/>
        <w:right w:val="none" w:sz="0" w:space="0" w:color="auto"/>
      </w:divBdr>
    </w:div>
    <w:div w:id="1668634757">
      <w:bodyDiv w:val="1"/>
      <w:marLeft w:val="0"/>
      <w:marRight w:val="0"/>
      <w:marTop w:val="0"/>
      <w:marBottom w:val="0"/>
      <w:divBdr>
        <w:top w:val="none" w:sz="0" w:space="0" w:color="auto"/>
        <w:left w:val="none" w:sz="0" w:space="0" w:color="auto"/>
        <w:bottom w:val="none" w:sz="0" w:space="0" w:color="auto"/>
        <w:right w:val="none" w:sz="0" w:space="0" w:color="auto"/>
      </w:divBdr>
    </w:div>
    <w:div w:id="1830824426">
      <w:bodyDiv w:val="1"/>
      <w:marLeft w:val="0"/>
      <w:marRight w:val="0"/>
      <w:marTop w:val="0"/>
      <w:marBottom w:val="0"/>
      <w:divBdr>
        <w:top w:val="none" w:sz="0" w:space="0" w:color="auto"/>
        <w:left w:val="none" w:sz="0" w:space="0" w:color="auto"/>
        <w:bottom w:val="none" w:sz="0" w:space="0" w:color="auto"/>
        <w:right w:val="none" w:sz="0" w:space="0" w:color="auto"/>
      </w:divBdr>
    </w:div>
    <w:div w:id="1879975969">
      <w:bodyDiv w:val="1"/>
      <w:marLeft w:val="0"/>
      <w:marRight w:val="0"/>
      <w:marTop w:val="0"/>
      <w:marBottom w:val="0"/>
      <w:divBdr>
        <w:top w:val="none" w:sz="0" w:space="0" w:color="auto"/>
        <w:left w:val="none" w:sz="0" w:space="0" w:color="auto"/>
        <w:bottom w:val="none" w:sz="0" w:space="0" w:color="auto"/>
        <w:right w:val="none" w:sz="0" w:space="0" w:color="auto"/>
      </w:divBdr>
    </w:div>
    <w:div w:id="1971015862">
      <w:bodyDiv w:val="1"/>
      <w:marLeft w:val="0"/>
      <w:marRight w:val="0"/>
      <w:marTop w:val="0"/>
      <w:marBottom w:val="0"/>
      <w:divBdr>
        <w:top w:val="none" w:sz="0" w:space="0" w:color="auto"/>
        <w:left w:val="none" w:sz="0" w:space="0" w:color="auto"/>
        <w:bottom w:val="none" w:sz="0" w:space="0" w:color="auto"/>
        <w:right w:val="none" w:sz="0" w:space="0" w:color="auto"/>
      </w:divBdr>
    </w:div>
    <w:div w:id="2069650686">
      <w:bodyDiv w:val="1"/>
      <w:marLeft w:val="0"/>
      <w:marRight w:val="0"/>
      <w:marTop w:val="0"/>
      <w:marBottom w:val="0"/>
      <w:divBdr>
        <w:top w:val="none" w:sz="0" w:space="0" w:color="auto"/>
        <w:left w:val="none" w:sz="0" w:space="0" w:color="auto"/>
        <w:bottom w:val="none" w:sz="0" w:space="0" w:color="auto"/>
        <w:right w:val="none" w:sz="0" w:space="0" w:color="auto"/>
      </w:divBdr>
    </w:div>
    <w:div w:id="2089495144">
      <w:bodyDiv w:val="1"/>
      <w:marLeft w:val="0"/>
      <w:marRight w:val="0"/>
      <w:marTop w:val="0"/>
      <w:marBottom w:val="0"/>
      <w:divBdr>
        <w:top w:val="none" w:sz="0" w:space="0" w:color="auto"/>
        <w:left w:val="none" w:sz="0" w:space="0" w:color="auto"/>
        <w:bottom w:val="none" w:sz="0" w:space="0" w:color="auto"/>
        <w:right w:val="none" w:sz="0" w:space="0" w:color="auto"/>
      </w:divBdr>
    </w:div>
    <w:div w:id="211243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u.gov.ru/national-proje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Лист1!$B$1</c:f>
              <c:strCache>
                <c:ptCount val="1"/>
                <c:pt idx="0">
                  <c:v>Воронежская область</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107.5</c:v>
                </c:pt>
                <c:pt idx="1">
                  <c:v>103</c:v>
                </c:pt>
                <c:pt idx="2">
                  <c:v>104.7</c:v>
                </c:pt>
                <c:pt idx="3">
                  <c:v>106.9</c:v>
                </c:pt>
                <c:pt idx="4">
                  <c:v>106.4</c:v>
                </c:pt>
                <c:pt idx="5">
                  <c:v>105.2</c:v>
                </c:pt>
              </c:numCache>
            </c:numRef>
          </c:val>
          <c:extLst xmlns:c16r2="http://schemas.microsoft.com/office/drawing/2015/06/chart">
            <c:ext xmlns:c16="http://schemas.microsoft.com/office/drawing/2014/chart" uri="{C3380CC4-5D6E-409C-BE32-E72D297353CC}">
              <c16:uniqueId val="{00000000-2291-2D40-8F47-808D1F6B8AEF}"/>
            </c:ext>
          </c:extLst>
        </c:ser>
        <c:ser>
          <c:idx val="1"/>
          <c:order val="1"/>
          <c:tx>
            <c:strRef>
              <c:f>Лист1!$C$1</c:f>
              <c:strCache>
                <c:ptCount val="1"/>
                <c:pt idx="0">
                  <c:v>Лискинский район</c:v>
                </c:pt>
              </c:strCache>
            </c:strRef>
          </c:tx>
          <c:invertIfNegative val="0"/>
          <c:dLbls>
            <c:dLbl>
              <c:idx val="0"/>
              <c:layout/>
              <c:showLegendKey val="0"/>
              <c:showVal val="1"/>
              <c:showCatName val="0"/>
              <c:showSerName val="0"/>
              <c:showPercent val="0"/>
              <c:showBubbleSize val="0"/>
            </c:dLbl>
            <c:dLbl>
              <c:idx val="1"/>
              <c:layout/>
              <c:showLegendKey val="0"/>
              <c:showVal val="1"/>
              <c:showCatName val="0"/>
              <c:showSerName val="0"/>
              <c:showPercent val="0"/>
              <c:showBubbleSize val="0"/>
            </c:dLbl>
            <c:dLbl>
              <c:idx val="2"/>
              <c:layout/>
              <c:showLegendKey val="0"/>
              <c:showVal val="1"/>
              <c:showCatName val="0"/>
              <c:showSerName val="0"/>
              <c:showPercent val="0"/>
              <c:showBubbleSize val="0"/>
            </c:dLbl>
            <c:dLbl>
              <c:idx val="3"/>
              <c:layout/>
              <c:showLegendKey val="0"/>
              <c:showVal val="1"/>
              <c:showCatName val="0"/>
              <c:showSerName val="0"/>
              <c:showPercent val="0"/>
              <c:showBubbleSize val="0"/>
            </c:dLbl>
            <c:dLbl>
              <c:idx val="4"/>
              <c:layout/>
              <c:showLegendKey val="0"/>
              <c:showVal val="1"/>
              <c:showCatName val="0"/>
              <c:showSerName val="0"/>
              <c:showPercent val="0"/>
              <c:showBubbleSize val="0"/>
            </c:dLbl>
            <c:dLbl>
              <c:idx val="5"/>
              <c:layout/>
              <c:showLegendKey val="0"/>
              <c:showVal val="1"/>
              <c:showCatName val="0"/>
              <c:showSerName val="0"/>
              <c:showPercent val="0"/>
              <c:showBubbleSize val="0"/>
            </c:dLbl>
            <c:showLegendKey val="0"/>
            <c:showVal val="0"/>
            <c:showCatName val="0"/>
            <c:showSerName val="0"/>
            <c:showPercent val="0"/>
            <c:showBubbleSize val="0"/>
          </c:dLbls>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pt idx="0">
                  <c:v>107.1</c:v>
                </c:pt>
                <c:pt idx="1">
                  <c:v>102.6</c:v>
                </c:pt>
                <c:pt idx="2">
                  <c:v>107.6</c:v>
                </c:pt>
                <c:pt idx="3">
                  <c:v>107.2</c:v>
                </c:pt>
                <c:pt idx="4">
                  <c:v>101</c:v>
                </c:pt>
                <c:pt idx="5">
                  <c:v>106.8</c:v>
                </c:pt>
              </c:numCache>
            </c:numRef>
          </c:val>
          <c:extLst xmlns:c16r2="http://schemas.microsoft.com/office/drawing/2015/06/chart">
            <c:ext xmlns:c16="http://schemas.microsoft.com/office/drawing/2014/chart" uri="{C3380CC4-5D6E-409C-BE32-E72D297353CC}">
              <c16:uniqueId val="{00000001-2291-2D40-8F47-808D1F6B8AEF}"/>
            </c:ext>
          </c:extLst>
        </c:ser>
        <c:dLbls>
          <c:showLegendKey val="0"/>
          <c:showVal val="0"/>
          <c:showCatName val="0"/>
          <c:showSerName val="0"/>
          <c:showPercent val="0"/>
          <c:showBubbleSize val="0"/>
        </c:dLbls>
        <c:gapWidth val="150"/>
        <c:axId val="85693184"/>
        <c:axId val="85694720"/>
      </c:barChart>
      <c:catAx>
        <c:axId val="85693184"/>
        <c:scaling>
          <c:orientation val="minMax"/>
        </c:scaling>
        <c:delete val="0"/>
        <c:axPos val="b"/>
        <c:numFmt formatCode="General" sourceLinked="1"/>
        <c:majorTickMark val="out"/>
        <c:minorTickMark val="none"/>
        <c:tickLblPos val="nextTo"/>
        <c:crossAx val="85694720"/>
        <c:crosses val="autoZero"/>
        <c:auto val="1"/>
        <c:lblAlgn val="ctr"/>
        <c:lblOffset val="100"/>
        <c:noMultiLvlLbl val="0"/>
      </c:catAx>
      <c:valAx>
        <c:axId val="85694720"/>
        <c:scaling>
          <c:orientation val="minMax"/>
        </c:scaling>
        <c:delete val="0"/>
        <c:axPos val="l"/>
        <c:majorGridlines/>
        <c:numFmt formatCode="General" sourceLinked="1"/>
        <c:majorTickMark val="out"/>
        <c:minorTickMark val="none"/>
        <c:tickLblPos val="nextTo"/>
        <c:crossAx val="85693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Лист1!$B$1</c:f>
              <c:strCache>
                <c:ptCount val="1"/>
                <c:pt idx="0">
                  <c:v>Воронежская область</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100.5</c:v>
                </c:pt>
                <c:pt idx="1">
                  <c:v>101.1</c:v>
                </c:pt>
                <c:pt idx="2">
                  <c:v>102.3</c:v>
                </c:pt>
                <c:pt idx="3">
                  <c:v>101.6</c:v>
                </c:pt>
                <c:pt idx="4">
                  <c:v>102.3</c:v>
                </c:pt>
                <c:pt idx="5">
                  <c:v>106.1</c:v>
                </c:pt>
              </c:numCache>
            </c:numRef>
          </c:val>
          <c:extLst xmlns:c16r2="http://schemas.microsoft.com/office/drawing/2015/06/chart">
            <c:ext xmlns:c16="http://schemas.microsoft.com/office/drawing/2014/chart" uri="{C3380CC4-5D6E-409C-BE32-E72D297353CC}">
              <c16:uniqueId val="{00000000-DD5C-BE47-89BD-5396C184ED22}"/>
            </c:ext>
          </c:extLst>
        </c:ser>
        <c:ser>
          <c:idx val="1"/>
          <c:order val="1"/>
          <c:tx>
            <c:strRef>
              <c:f>Лист1!$C$1</c:f>
              <c:strCache>
                <c:ptCount val="1"/>
                <c:pt idx="0">
                  <c:v>Лискинский район</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pt idx="0">
                  <c:v>102.5</c:v>
                </c:pt>
                <c:pt idx="1">
                  <c:v>103.9</c:v>
                </c:pt>
                <c:pt idx="2">
                  <c:v>102.9</c:v>
                </c:pt>
                <c:pt idx="3">
                  <c:v>102.9</c:v>
                </c:pt>
                <c:pt idx="4">
                  <c:v>103.4</c:v>
                </c:pt>
                <c:pt idx="5">
                  <c:v>105</c:v>
                </c:pt>
              </c:numCache>
            </c:numRef>
          </c:val>
          <c:extLst xmlns:c16r2="http://schemas.microsoft.com/office/drawing/2015/06/chart">
            <c:ext xmlns:c16="http://schemas.microsoft.com/office/drawing/2014/chart" uri="{C3380CC4-5D6E-409C-BE32-E72D297353CC}">
              <c16:uniqueId val="{00000001-DD5C-BE47-89BD-5396C184ED22}"/>
            </c:ext>
          </c:extLst>
        </c:ser>
        <c:dLbls>
          <c:showLegendKey val="0"/>
          <c:showVal val="0"/>
          <c:showCatName val="0"/>
          <c:showSerName val="0"/>
          <c:showPercent val="0"/>
          <c:showBubbleSize val="0"/>
        </c:dLbls>
        <c:gapWidth val="150"/>
        <c:axId val="99841152"/>
        <c:axId val="99842688"/>
      </c:barChart>
      <c:catAx>
        <c:axId val="99841152"/>
        <c:scaling>
          <c:orientation val="minMax"/>
        </c:scaling>
        <c:delete val="0"/>
        <c:axPos val="b"/>
        <c:numFmt formatCode="General" sourceLinked="1"/>
        <c:majorTickMark val="out"/>
        <c:minorTickMark val="none"/>
        <c:tickLblPos val="nextTo"/>
        <c:crossAx val="99842688"/>
        <c:crosses val="autoZero"/>
        <c:auto val="1"/>
        <c:lblAlgn val="ctr"/>
        <c:lblOffset val="100"/>
        <c:noMultiLvlLbl val="0"/>
      </c:catAx>
      <c:valAx>
        <c:axId val="99842688"/>
        <c:scaling>
          <c:orientation val="minMax"/>
        </c:scaling>
        <c:delete val="0"/>
        <c:axPos val="l"/>
        <c:majorGridlines/>
        <c:numFmt formatCode="General" sourceLinked="1"/>
        <c:majorTickMark val="out"/>
        <c:minorTickMark val="none"/>
        <c:tickLblPos val="nextTo"/>
        <c:crossAx val="998411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Лист1!$B$1</c:f>
              <c:strCache>
                <c:ptCount val="1"/>
                <c:pt idx="0">
                  <c:v>2016</c:v>
                </c:pt>
              </c:strCache>
            </c:strRef>
          </c:tx>
          <c:invertIfNegative val="0"/>
          <c:cat>
            <c:strRef>
              <c:f>Лист1!$A$2:$A$4</c:f>
              <c:strCache>
                <c:ptCount val="3"/>
                <c:pt idx="0">
                  <c:v>мясо,тн</c:v>
                </c:pt>
                <c:pt idx="1">
                  <c:v>молоко, тн</c:v>
                </c:pt>
                <c:pt idx="2">
                  <c:v>яйца, тыс. шт</c:v>
                </c:pt>
              </c:strCache>
            </c:strRef>
          </c:cat>
          <c:val>
            <c:numRef>
              <c:f>Лист1!$B$2:$B$4</c:f>
              <c:numCache>
                <c:formatCode>General</c:formatCode>
                <c:ptCount val="3"/>
                <c:pt idx="0">
                  <c:v>108586</c:v>
                </c:pt>
                <c:pt idx="1">
                  <c:v>128356</c:v>
                </c:pt>
                <c:pt idx="2">
                  <c:v>84100</c:v>
                </c:pt>
              </c:numCache>
            </c:numRef>
          </c:val>
          <c:extLst xmlns:c16r2="http://schemas.microsoft.com/office/drawing/2015/06/chart">
            <c:ext xmlns:c16="http://schemas.microsoft.com/office/drawing/2014/chart" uri="{C3380CC4-5D6E-409C-BE32-E72D297353CC}">
              <c16:uniqueId val="{00000000-A5E5-BE4E-8C53-E2D0463B15F4}"/>
            </c:ext>
          </c:extLst>
        </c:ser>
        <c:ser>
          <c:idx val="1"/>
          <c:order val="1"/>
          <c:tx>
            <c:strRef>
              <c:f>Лист1!$C$1</c:f>
              <c:strCache>
                <c:ptCount val="1"/>
                <c:pt idx="0">
                  <c:v>2017</c:v>
                </c:pt>
              </c:strCache>
            </c:strRef>
          </c:tx>
          <c:invertIfNegative val="0"/>
          <c:cat>
            <c:strRef>
              <c:f>Лист1!$A$2:$A$4</c:f>
              <c:strCache>
                <c:ptCount val="3"/>
                <c:pt idx="0">
                  <c:v>мясо,тн</c:v>
                </c:pt>
                <c:pt idx="1">
                  <c:v>молоко, тн</c:v>
                </c:pt>
                <c:pt idx="2">
                  <c:v>яйца, тыс. шт</c:v>
                </c:pt>
              </c:strCache>
            </c:strRef>
          </c:cat>
          <c:val>
            <c:numRef>
              <c:f>Лист1!$C$2:$C$4</c:f>
              <c:numCache>
                <c:formatCode>General</c:formatCode>
                <c:ptCount val="3"/>
                <c:pt idx="0">
                  <c:v>110510</c:v>
                </c:pt>
                <c:pt idx="1">
                  <c:v>149730</c:v>
                </c:pt>
                <c:pt idx="2">
                  <c:v>89200</c:v>
                </c:pt>
              </c:numCache>
            </c:numRef>
          </c:val>
          <c:extLst xmlns:c16r2="http://schemas.microsoft.com/office/drawing/2015/06/chart">
            <c:ext xmlns:c16="http://schemas.microsoft.com/office/drawing/2014/chart" uri="{C3380CC4-5D6E-409C-BE32-E72D297353CC}">
              <c16:uniqueId val="{00000001-A5E5-BE4E-8C53-E2D0463B15F4}"/>
            </c:ext>
          </c:extLst>
        </c:ser>
        <c:ser>
          <c:idx val="2"/>
          <c:order val="2"/>
          <c:tx>
            <c:strRef>
              <c:f>Лист1!$D$1</c:f>
              <c:strCache>
                <c:ptCount val="1"/>
                <c:pt idx="0">
                  <c:v>2018</c:v>
                </c:pt>
              </c:strCache>
            </c:strRef>
          </c:tx>
          <c:invertIfNegative val="0"/>
          <c:cat>
            <c:strRef>
              <c:f>Лист1!$A$2:$A$4</c:f>
              <c:strCache>
                <c:ptCount val="3"/>
                <c:pt idx="0">
                  <c:v>мясо,тн</c:v>
                </c:pt>
                <c:pt idx="1">
                  <c:v>молоко, тн</c:v>
                </c:pt>
                <c:pt idx="2">
                  <c:v>яйца, тыс. шт</c:v>
                </c:pt>
              </c:strCache>
            </c:strRef>
          </c:cat>
          <c:val>
            <c:numRef>
              <c:f>Лист1!$D$2:$D$4</c:f>
              <c:numCache>
                <c:formatCode>General</c:formatCode>
                <c:ptCount val="3"/>
                <c:pt idx="0">
                  <c:v>110351</c:v>
                </c:pt>
                <c:pt idx="1">
                  <c:v>167479</c:v>
                </c:pt>
                <c:pt idx="2">
                  <c:v>90600</c:v>
                </c:pt>
              </c:numCache>
            </c:numRef>
          </c:val>
        </c:ser>
        <c:ser>
          <c:idx val="3"/>
          <c:order val="3"/>
          <c:tx>
            <c:strRef>
              <c:f>Лист1!$E$1</c:f>
              <c:strCache>
                <c:ptCount val="1"/>
                <c:pt idx="0">
                  <c:v>2019</c:v>
                </c:pt>
              </c:strCache>
            </c:strRef>
          </c:tx>
          <c:invertIfNegative val="0"/>
          <c:cat>
            <c:strRef>
              <c:f>Лист1!$A$2:$A$4</c:f>
              <c:strCache>
                <c:ptCount val="3"/>
                <c:pt idx="0">
                  <c:v>мясо,тн</c:v>
                </c:pt>
                <c:pt idx="1">
                  <c:v>молоко, тн</c:v>
                </c:pt>
                <c:pt idx="2">
                  <c:v>яйца, тыс. шт</c:v>
                </c:pt>
              </c:strCache>
            </c:strRef>
          </c:cat>
          <c:val>
            <c:numRef>
              <c:f>Лист1!$E$2:$E$4</c:f>
              <c:numCache>
                <c:formatCode>General</c:formatCode>
                <c:ptCount val="3"/>
                <c:pt idx="0">
                  <c:v>111316</c:v>
                </c:pt>
                <c:pt idx="1">
                  <c:v>210679</c:v>
                </c:pt>
                <c:pt idx="2">
                  <c:v>94100</c:v>
                </c:pt>
              </c:numCache>
            </c:numRef>
          </c:val>
        </c:ser>
        <c:dLbls>
          <c:showLegendKey val="0"/>
          <c:showVal val="0"/>
          <c:showCatName val="0"/>
          <c:showSerName val="0"/>
          <c:showPercent val="0"/>
          <c:showBubbleSize val="0"/>
        </c:dLbls>
        <c:gapWidth val="150"/>
        <c:axId val="99948032"/>
        <c:axId val="99949568"/>
      </c:barChart>
      <c:catAx>
        <c:axId val="99948032"/>
        <c:scaling>
          <c:orientation val="minMax"/>
        </c:scaling>
        <c:delete val="0"/>
        <c:axPos val="b"/>
        <c:numFmt formatCode="General" sourceLinked="0"/>
        <c:majorTickMark val="out"/>
        <c:minorTickMark val="none"/>
        <c:tickLblPos val="nextTo"/>
        <c:crossAx val="99949568"/>
        <c:crosses val="autoZero"/>
        <c:auto val="1"/>
        <c:lblAlgn val="ctr"/>
        <c:lblOffset val="100"/>
        <c:noMultiLvlLbl val="0"/>
      </c:catAx>
      <c:valAx>
        <c:axId val="99949568"/>
        <c:scaling>
          <c:orientation val="minMax"/>
        </c:scaling>
        <c:delete val="0"/>
        <c:axPos val="l"/>
        <c:majorGridlines/>
        <c:numFmt formatCode="General" sourceLinked="1"/>
        <c:majorTickMark val="out"/>
        <c:minorTickMark val="none"/>
        <c:tickLblPos val="nextTo"/>
        <c:crossAx val="9994803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Лист1!$B$1</c:f>
              <c:strCache>
                <c:ptCount val="1"/>
                <c:pt idx="0">
                  <c:v>2016</c:v>
                </c:pt>
              </c:strCache>
            </c:strRef>
          </c:tx>
          <c:invertIfNegative val="0"/>
          <c:cat>
            <c:strRef>
              <c:f>Лист1!$A$2:$A$5</c:f>
              <c:strCache>
                <c:ptCount val="3"/>
                <c:pt idx="0">
                  <c:v>подсолнечник, тн</c:v>
                </c:pt>
                <c:pt idx="1">
                  <c:v>зерно, тн</c:v>
                </c:pt>
                <c:pt idx="2">
                  <c:v>сахарная свекла,тн</c:v>
                </c:pt>
              </c:strCache>
            </c:strRef>
          </c:cat>
          <c:val>
            <c:numRef>
              <c:f>Лист1!$B$2:$B$5</c:f>
              <c:numCache>
                <c:formatCode>General</c:formatCode>
                <c:ptCount val="4"/>
                <c:pt idx="0">
                  <c:v>18823</c:v>
                </c:pt>
                <c:pt idx="1">
                  <c:v>138382</c:v>
                </c:pt>
                <c:pt idx="2">
                  <c:v>252245</c:v>
                </c:pt>
              </c:numCache>
            </c:numRef>
          </c:val>
          <c:extLst xmlns:c16r2="http://schemas.microsoft.com/office/drawing/2015/06/chart">
            <c:ext xmlns:c16="http://schemas.microsoft.com/office/drawing/2014/chart" uri="{C3380CC4-5D6E-409C-BE32-E72D297353CC}">
              <c16:uniqueId val="{00000000-BAEB-AD4C-8955-816BCA74F80F}"/>
            </c:ext>
          </c:extLst>
        </c:ser>
        <c:ser>
          <c:idx val="1"/>
          <c:order val="1"/>
          <c:tx>
            <c:strRef>
              <c:f>Лист1!$C$1</c:f>
              <c:strCache>
                <c:ptCount val="1"/>
                <c:pt idx="0">
                  <c:v>2017</c:v>
                </c:pt>
              </c:strCache>
            </c:strRef>
          </c:tx>
          <c:invertIfNegative val="0"/>
          <c:cat>
            <c:strRef>
              <c:f>Лист1!$A$2:$A$5</c:f>
              <c:strCache>
                <c:ptCount val="3"/>
                <c:pt idx="0">
                  <c:v>подсолнечник, тн</c:v>
                </c:pt>
                <c:pt idx="1">
                  <c:v>зерно, тн</c:v>
                </c:pt>
                <c:pt idx="2">
                  <c:v>сахарная свекла,тн</c:v>
                </c:pt>
              </c:strCache>
            </c:strRef>
          </c:cat>
          <c:val>
            <c:numRef>
              <c:f>Лист1!$C$2:$C$5</c:f>
              <c:numCache>
                <c:formatCode>General</c:formatCode>
                <c:ptCount val="4"/>
                <c:pt idx="0">
                  <c:v>14746</c:v>
                </c:pt>
                <c:pt idx="1">
                  <c:v>155954</c:v>
                </c:pt>
                <c:pt idx="2">
                  <c:v>321424</c:v>
                </c:pt>
              </c:numCache>
            </c:numRef>
          </c:val>
          <c:extLst xmlns:c16r2="http://schemas.microsoft.com/office/drawing/2015/06/chart">
            <c:ext xmlns:c16="http://schemas.microsoft.com/office/drawing/2014/chart" uri="{C3380CC4-5D6E-409C-BE32-E72D297353CC}">
              <c16:uniqueId val="{00000001-BAEB-AD4C-8955-816BCA74F80F}"/>
            </c:ext>
          </c:extLst>
        </c:ser>
        <c:ser>
          <c:idx val="2"/>
          <c:order val="2"/>
          <c:tx>
            <c:strRef>
              <c:f>Лист1!$D$1</c:f>
              <c:strCache>
                <c:ptCount val="1"/>
                <c:pt idx="0">
                  <c:v>2018</c:v>
                </c:pt>
              </c:strCache>
            </c:strRef>
          </c:tx>
          <c:invertIfNegative val="0"/>
          <c:cat>
            <c:strRef>
              <c:f>Лист1!$A$2:$A$5</c:f>
              <c:strCache>
                <c:ptCount val="3"/>
                <c:pt idx="0">
                  <c:v>подсолнечник, тн</c:v>
                </c:pt>
                <c:pt idx="1">
                  <c:v>зерно, тн</c:v>
                </c:pt>
                <c:pt idx="2">
                  <c:v>сахарная свекла,тн</c:v>
                </c:pt>
              </c:strCache>
            </c:strRef>
          </c:cat>
          <c:val>
            <c:numRef>
              <c:f>Лист1!$D$2:$D$5</c:f>
              <c:numCache>
                <c:formatCode>General</c:formatCode>
                <c:ptCount val="4"/>
                <c:pt idx="0">
                  <c:v>13871</c:v>
                </c:pt>
                <c:pt idx="1">
                  <c:v>128516</c:v>
                </c:pt>
                <c:pt idx="2">
                  <c:v>379151</c:v>
                </c:pt>
              </c:numCache>
            </c:numRef>
          </c:val>
        </c:ser>
        <c:ser>
          <c:idx val="3"/>
          <c:order val="3"/>
          <c:tx>
            <c:strRef>
              <c:f>Лист1!$E$1</c:f>
              <c:strCache>
                <c:ptCount val="1"/>
                <c:pt idx="0">
                  <c:v>2019</c:v>
                </c:pt>
              </c:strCache>
            </c:strRef>
          </c:tx>
          <c:invertIfNegative val="0"/>
          <c:cat>
            <c:strRef>
              <c:f>Лист1!$A$2:$A$5</c:f>
              <c:strCache>
                <c:ptCount val="3"/>
                <c:pt idx="0">
                  <c:v>подсолнечник, тн</c:v>
                </c:pt>
                <c:pt idx="1">
                  <c:v>зерно, тн</c:v>
                </c:pt>
                <c:pt idx="2">
                  <c:v>сахарная свекла,тн</c:v>
                </c:pt>
              </c:strCache>
            </c:strRef>
          </c:cat>
          <c:val>
            <c:numRef>
              <c:f>Лист1!$E$2:$E$5</c:f>
              <c:numCache>
                <c:formatCode>General</c:formatCode>
                <c:ptCount val="4"/>
                <c:pt idx="0">
                  <c:v>18825</c:v>
                </c:pt>
                <c:pt idx="1">
                  <c:v>150210</c:v>
                </c:pt>
                <c:pt idx="2">
                  <c:v>513598</c:v>
                </c:pt>
              </c:numCache>
            </c:numRef>
          </c:val>
        </c:ser>
        <c:dLbls>
          <c:showLegendKey val="0"/>
          <c:showVal val="0"/>
          <c:showCatName val="0"/>
          <c:showSerName val="0"/>
          <c:showPercent val="0"/>
          <c:showBubbleSize val="0"/>
        </c:dLbls>
        <c:gapWidth val="150"/>
        <c:axId val="100283904"/>
        <c:axId val="100285440"/>
      </c:barChart>
      <c:catAx>
        <c:axId val="100283904"/>
        <c:scaling>
          <c:orientation val="minMax"/>
        </c:scaling>
        <c:delete val="0"/>
        <c:axPos val="b"/>
        <c:numFmt formatCode="General" sourceLinked="0"/>
        <c:majorTickMark val="out"/>
        <c:minorTickMark val="none"/>
        <c:tickLblPos val="nextTo"/>
        <c:crossAx val="100285440"/>
        <c:crosses val="autoZero"/>
        <c:auto val="1"/>
        <c:lblAlgn val="ctr"/>
        <c:lblOffset val="100"/>
        <c:noMultiLvlLbl val="0"/>
      </c:catAx>
      <c:valAx>
        <c:axId val="100285440"/>
        <c:scaling>
          <c:orientation val="minMax"/>
        </c:scaling>
        <c:delete val="0"/>
        <c:axPos val="l"/>
        <c:majorGridlines/>
        <c:numFmt formatCode="General" sourceLinked="1"/>
        <c:majorTickMark val="out"/>
        <c:minorTickMark val="none"/>
        <c:tickLblPos val="nextTo"/>
        <c:crossAx val="1002839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col"/>
        <c:grouping val="clustered"/>
        <c:varyColors val="0"/>
        <c:ser>
          <c:idx val="0"/>
          <c:order val="0"/>
          <c:tx>
            <c:strRef>
              <c:f>Лист1!$B$1</c:f>
              <c:strCache>
                <c:ptCount val="1"/>
                <c:pt idx="0">
                  <c:v>Воронежская область</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General</c:formatCode>
                <c:ptCount val="6"/>
                <c:pt idx="0">
                  <c:v>107.2</c:v>
                </c:pt>
                <c:pt idx="1">
                  <c:v>96</c:v>
                </c:pt>
                <c:pt idx="2">
                  <c:v>96.6</c:v>
                </c:pt>
                <c:pt idx="3">
                  <c:v>103</c:v>
                </c:pt>
                <c:pt idx="4">
                  <c:v>104.3</c:v>
                </c:pt>
                <c:pt idx="5">
                  <c:v>101.4</c:v>
                </c:pt>
              </c:numCache>
            </c:numRef>
          </c:val>
          <c:extLst xmlns:c16r2="http://schemas.microsoft.com/office/drawing/2015/06/chart">
            <c:ext xmlns:c16="http://schemas.microsoft.com/office/drawing/2014/chart" uri="{C3380CC4-5D6E-409C-BE32-E72D297353CC}">
              <c16:uniqueId val="{00000000-EEC1-FA43-83AF-81559CCAEF03}"/>
            </c:ext>
          </c:extLst>
        </c:ser>
        <c:ser>
          <c:idx val="1"/>
          <c:order val="1"/>
          <c:tx>
            <c:strRef>
              <c:f>Лист1!$C$1</c:f>
              <c:strCache>
                <c:ptCount val="1"/>
                <c:pt idx="0">
                  <c:v>Лискинский район</c:v>
                </c:pt>
              </c:strCache>
            </c:strRef>
          </c:tx>
          <c:invertIfNegative val="0"/>
          <c:dLbls>
            <c:showLegendKey val="0"/>
            <c:showVal val="1"/>
            <c:showCatName val="0"/>
            <c:showSerName val="0"/>
            <c:showPercent val="0"/>
            <c:showBubbleSize val="0"/>
            <c:showLeaderLines val="0"/>
          </c:dLbls>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General</c:formatCode>
                <c:ptCount val="6"/>
                <c:pt idx="0">
                  <c:v>102.7</c:v>
                </c:pt>
                <c:pt idx="1">
                  <c:v>103.5</c:v>
                </c:pt>
                <c:pt idx="2">
                  <c:v>107</c:v>
                </c:pt>
                <c:pt idx="3">
                  <c:v>110.1</c:v>
                </c:pt>
                <c:pt idx="4">
                  <c:v>108.7</c:v>
                </c:pt>
                <c:pt idx="5">
                  <c:v>104</c:v>
                </c:pt>
              </c:numCache>
            </c:numRef>
          </c:val>
          <c:extLst xmlns:c16r2="http://schemas.microsoft.com/office/drawing/2015/06/chart">
            <c:ext xmlns:c16="http://schemas.microsoft.com/office/drawing/2014/chart" uri="{C3380CC4-5D6E-409C-BE32-E72D297353CC}">
              <c16:uniqueId val="{00000001-EEC1-FA43-83AF-81559CCAEF03}"/>
            </c:ext>
          </c:extLst>
        </c:ser>
        <c:dLbls>
          <c:showLegendKey val="0"/>
          <c:showVal val="0"/>
          <c:showCatName val="0"/>
          <c:showSerName val="0"/>
          <c:showPercent val="0"/>
          <c:showBubbleSize val="0"/>
        </c:dLbls>
        <c:gapWidth val="150"/>
        <c:axId val="100313728"/>
        <c:axId val="100323712"/>
      </c:barChart>
      <c:catAx>
        <c:axId val="100313728"/>
        <c:scaling>
          <c:orientation val="minMax"/>
        </c:scaling>
        <c:delete val="0"/>
        <c:axPos val="b"/>
        <c:numFmt formatCode="General" sourceLinked="1"/>
        <c:majorTickMark val="out"/>
        <c:minorTickMark val="none"/>
        <c:tickLblPos val="nextTo"/>
        <c:crossAx val="100323712"/>
        <c:crosses val="autoZero"/>
        <c:auto val="1"/>
        <c:lblAlgn val="ctr"/>
        <c:lblOffset val="100"/>
        <c:noMultiLvlLbl val="0"/>
      </c:catAx>
      <c:valAx>
        <c:axId val="100323712"/>
        <c:scaling>
          <c:orientation val="minMax"/>
        </c:scaling>
        <c:delete val="0"/>
        <c:axPos val="l"/>
        <c:majorGridlines/>
        <c:numFmt formatCode="General" sourceLinked="1"/>
        <c:majorTickMark val="out"/>
        <c:minorTickMark val="none"/>
        <c:tickLblPos val="nextTo"/>
        <c:crossAx val="1003137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layout>
        <c:manualLayout>
          <c:xMode val="edge"/>
          <c:yMode val="edge"/>
          <c:x val="0.11324657334499856"/>
          <c:y val="2.380952380952381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формирования оборота розничной торговли по формам торговли, в % к итогу</c:v>
                </c:pt>
              </c:strCache>
            </c:strRef>
          </c:tx>
          <c:explosion val="25"/>
          <c:dLbls>
            <c:spPr>
              <a:noFill/>
              <a:ln>
                <a:noFill/>
              </a:ln>
              <a:effectLst/>
            </c:spPr>
            <c:dLblPos val="ct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Оборот торгующих организаций и индивидуальных предпринимателей вне рынка</c:v>
                </c:pt>
                <c:pt idx="1">
                  <c:v>Оборот розничных рынков и ярмарок</c:v>
                </c:pt>
              </c:strCache>
            </c:strRef>
          </c:cat>
          <c:val>
            <c:numRef>
              <c:f>Лист1!$B$2:$B$3</c:f>
              <c:numCache>
                <c:formatCode>0.00%</c:formatCode>
                <c:ptCount val="2"/>
                <c:pt idx="0">
                  <c:v>0.83099999999999996</c:v>
                </c:pt>
                <c:pt idx="1">
                  <c:v>0.16900000000000001</c:v>
                </c:pt>
              </c:numCache>
            </c:numRef>
          </c:val>
          <c:extLst xmlns:c16r2="http://schemas.microsoft.com/office/drawing/2015/06/chart">
            <c:ext xmlns:c16="http://schemas.microsoft.com/office/drawing/2014/chart" uri="{C3380CC4-5D6E-409C-BE32-E72D297353CC}">
              <c16:uniqueId val="{00000000-4981-A041-A14C-DA500F55F211}"/>
            </c:ext>
          </c:extLst>
        </c:ser>
        <c:dLbls>
          <c:showLegendKey val="0"/>
          <c:showVal val="1"/>
          <c:showCatName val="0"/>
          <c:showSerName val="0"/>
          <c:showPercent val="0"/>
          <c:showBubbleSize val="0"/>
          <c:showLeaderLines val="1"/>
        </c:dLbls>
      </c:pie3DChart>
    </c:plotArea>
    <c:legend>
      <c:legendPos val="r"/>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37F4-6981-4943-B8E9-143CCEC4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4415</TotalTime>
  <Pages>35</Pages>
  <Words>7767</Words>
  <Characters>44273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iradchenko</dc:creator>
  <cp:lastModifiedBy>USER</cp:lastModifiedBy>
  <cp:revision>611</cp:revision>
  <cp:lastPrinted>2020-02-28T13:50:00Z</cp:lastPrinted>
  <dcterms:created xsi:type="dcterms:W3CDTF">2017-02-03T11:24:00Z</dcterms:created>
  <dcterms:modified xsi:type="dcterms:W3CDTF">2020-03-02T13:05:00Z</dcterms:modified>
</cp:coreProperties>
</file>